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储罐安全附件公开采购文件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储罐安全附件一批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呼吸阀、单呼阀、阻火器、泄放阀等储罐安全附件一批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2026年</w:t>
      </w:r>
      <w:bookmarkStart w:id="0" w:name="_GoBack"/>
      <w:r>
        <w:rPr>
          <w:rFonts w:hint="eastAsia" w:ascii="仿宋_GB2312" w:hAnsi="仿宋_GB2312" w:eastAsia="仿宋_GB2312" w:cs="仿宋_GB2312"/>
          <w:b/>
          <w:bCs/>
          <w:color w:val="auto"/>
          <w:kern w:val="1"/>
          <w:sz w:val="28"/>
          <w:szCs w:val="28"/>
          <w:u w:val="single"/>
          <w:lang w:val="en-US" w:eastAsia="zh-CN"/>
        </w:rPr>
        <w:t>7</w:t>
      </w:r>
      <w:bookmarkEnd w:id="0"/>
      <w:r>
        <w:rPr>
          <w:rFonts w:hint="eastAsia" w:ascii="仿宋_GB2312" w:hAnsi="仿宋_GB2312" w:eastAsia="仿宋_GB2312" w:cs="仿宋_GB2312"/>
          <w:b/>
          <w:bCs/>
          <w:color w:val="auto"/>
          <w:kern w:val="1"/>
          <w:sz w:val="28"/>
          <w:szCs w:val="28"/>
          <w:u w:val="single"/>
          <w:lang w:val="en-US" w:eastAsia="zh-CN"/>
        </w:rPr>
        <w:t>月20日</w:t>
      </w:r>
      <w:r>
        <w:rPr>
          <w:rFonts w:hint="eastAsia" w:ascii="仿宋_GB2312" w:hAnsi="仿宋_GB2312" w:eastAsia="仿宋_GB2312" w:cs="仿宋_GB2312"/>
          <w:color w:val="auto"/>
          <w:kern w:val="1"/>
          <w:sz w:val="28"/>
          <w:szCs w:val="28"/>
          <w:lang w:val="en-US" w:eastAsia="zh-CN"/>
        </w:rPr>
        <w:t>到货</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上午</w:t>
      </w:r>
      <w:r>
        <w:rPr>
          <w:rFonts w:hint="eastAsia" w:ascii="仿宋_GB2312" w:hAnsi="仿宋_GB2312" w:eastAsia="仿宋_GB2312" w:cs="仿宋_GB2312"/>
          <w:color w:val="auto"/>
          <w:kern w:val="1"/>
          <w:sz w:val="28"/>
          <w:szCs w:val="28"/>
          <w:lang w:val="en-US" w:eastAsia="zh-CN"/>
        </w:rPr>
        <w:t>10：00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上</w:t>
      </w:r>
      <w:r>
        <w:rPr>
          <w:rFonts w:hint="eastAsia" w:ascii="仿宋_GB2312" w:hAnsi="仿宋_GB2312" w:eastAsia="仿宋_GB2312" w:cs="仿宋_GB2312"/>
          <w:color w:val="auto"/>
          <w:kern w:val="1"/>
          <w:sz w:val="28"/>
          <w:szCs w:val="28"/>
          <w:highlight w:val="none"/>
        </w:rPr>
        <w:t>午1</w:t>
      </w:r>
      <w:r>
        <w:rPr>
          <w:rFonts w:hint="eastAsia" w:ascii="仿宋_GB2312" w:hAnsi="仿宋_GB2312" w:eastAsia="仿宋_GB2312" w:cs="仿宋_GB2312"/>
          <w:color w:val="auto"/>
          <w:kern w:val="1"/>
          <w:sz w:val="28"/>
          <w:szCs w:val="28"/>
          <w:highlight w:val="none"/>
          <w:lang w:val="en-US" w:eastAsia="zh-CN"/>
        </w:rPr>
        <w:t>0</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54406C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638"/>
        <w:gridCol w:w="2112"/>
        <w:gridCol w:w="2024"/>
        <w:gridCol w:w="1301"/>
        <w:gridCol w:w="698"/>
        <w:gridCol w:w="663"/>
        <w:gridCol w:w="663"/>
      </w:tblGrid>
      <w:tr w14:paraId="0026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90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8E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2C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位号</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3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5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AE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42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2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6C76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8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71-FL-0001AB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2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 ⅡA</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D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B8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0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F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1A73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26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3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9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71-FL-0002AB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 ⅡA</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5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8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4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3B1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86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0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1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71-FL-0003</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A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 ⅡA</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A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F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F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088D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E7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E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A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71-FL-0004AB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F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DN100 150lb  WN/RF ⅡA</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49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2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F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3F2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D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5F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A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71-FL-0005AB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 ⅡA</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08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2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96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1589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8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32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C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71-FL-0006</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E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DN50 150lb  WN/RF ⅡA</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8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0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6A81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CE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F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71-BV-0001AB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0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0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6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0410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C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A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1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71-BV-0002AB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E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4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D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7A97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1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5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12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71-BV-0003AB（单呼阀）</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C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DB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3D6B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DD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9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2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71-BV-0004AB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D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F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C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C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5E17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2B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B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71-BV-0005AB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8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E2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7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A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AB0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C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6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71-BV-0006AB（单呼阀）</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F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7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D7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A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0F1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0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71-BV-0007AB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A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8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1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6DFD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7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F0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C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71-BV-0008（单呼阀）</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7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F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4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11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1559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5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71-BV-0009AB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AE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F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A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1B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44D3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E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7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33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71-BV-0010AB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2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06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51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0F80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3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5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71-BV-0011AB（单呼阀）</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AA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36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D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69DF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9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71-BV-0012AB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17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00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A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E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1341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A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8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71-BV-0013AB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2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1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78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58D3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3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1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71-BV-0014AB（单呼阀）</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C5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2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7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A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5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66B5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0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8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全天候呼吸阀(带呼出接管)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AE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71-BV-0015</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A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4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A9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1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4C4A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E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20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C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71-BV-0016（单呼阀）</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F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56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7F02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2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7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2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71-EM-0001AB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C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A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B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7821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D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2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71-EM-0002AB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C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9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6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F4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23C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F8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3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14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71-EM-0003</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0C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F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4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E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2999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51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1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71-EM-0004AB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E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9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A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9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706C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5E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5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F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71-EM-0005AB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1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D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0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25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bl>
    <w:p w14:paraId="2EE23CC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报价单位应按照报价货物清单、数据表及技术要求的规格、型号、技术参数报价，满足采购方的所有要求。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45FF6A3F">
      <w:pPr>
        <w:ind w:firstLine="960" w:firstLineChars="4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4）每台呼吸阀、单呼阀、泄放阀需配1套膜片备件。</w:t>
      </w:r>
    </w:p>
    <w:p w14:paraId="43D69FB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p>
    <w:p w14:paraId="1F521982">
      <w:pPr>
        <w:pStyle w:val="27"/>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Chars="0" w:firstLine="560" w:firstLineChars="200"/>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3.1阻火器品牌须具有沈阳特检院出具的满足TSG D7002法规要求的且覆盖全部规格的特种设备型式试验认证，投标人须提供发证机构的DYX阻火器的资质证明文件，认证证书可在国家市场监督管理总局公示平台(网址(http://cnse.samr.gov.cn )中查询。认证的阻火等级或防爆等级应覆盖阻火器的尺寸和类型，实际供货阻火器应与认证阻火器的阻火等级或防爆等级一致。</w:t>
      </w:r>
    </w:p>
    <w:p w14:paraId="308CEC73">
      <w:pPr>
        <w:pStyle w:val="27"/>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Chars="0" w:firstLine="560" w:firstLineChars="200"/>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3.2阻火器须获得青岛安全工程研究院阻火器标准符合性测试认证或德国国家物理研究所（PTB)、德国防爆研究院（IBExU）的 ISO16852 实验测试认证，证书内容包括阻火测试及短时耐烧，证书需要覆盖本次招标阻火器的所有规格。并提供产品ATEX型式认证证书、ATEX生产过程质量体系证书。</w:t>
      </w:r>
    </w:p>
    <w:p w14:paraId="01E056DA">
      <w:pPr>
        <w:pStyle w:val="27"/>
        <w:keepNext w:val="0"/>
        <w:keepLines w:val="0"/>
        <w:pageBreakBefore w:val="0"/>
        <w:widowControl w:val="0"/>
        <w:numPr>
          <w:ilvl w:val="0"/>
          <w:numId w:val="0"/>
        </w:numPr>
        <w:tabs>
          <w:tab w:val="left" w:pos="419"/>
        </w:tabs>
        <w:kinsoku/>
        <w:wordWrap/>
        <w:overflowPunct/>
        <w:topLinePunct w:val="0"/>
        <w:autoSpaceDE w:val="0"/>
        <w:autoSpaceDN w:val="0"/>
        <w:bidi w:val="0"/>
        <w:adjustRightInd/>
        <w:snapToGrid/>
        <w:spacing w:before="0" w:after="0" w:line="360" w:lineRule="auto"/>
        <w:ind w:left="0" w:leftChars="0" w:right="0" w:rightChars="0" w:firstLine="560" w:firstLineChars="200"/>
        <w:jc w:val="both"/>
        <w:textAlignment w:val="auto"/>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3.3一体式阻火呼吸阀须按照ISO16852标准要求整体进行阻火性能测试，并提供ATEX型式试验证书,认证证书应标明一体式阻火呼吸阀的型号及规格、阻火盘缝隙、测试条件、整体阻火性能测试内容及结果等。证书上规格须覆盖本次招标的所有规格及技术要求。ATEX 型式认证证书的颁布单位须为具备检测能力的德国国家物理研究所（PTB）或德国防爆研究院（IBExU），提供ATEX生产过程质量体系证书（阻火呼吸阀）。</w:t>
      </w:r>
    </w:p>
    <w:p w14:paraId="6046A789">
      <w:pPr>
        <w:spacing w:line="360" w:lineRule="auto"/>
        <w:ind w:firstLine="560" w:firstLineChars="200"/>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3.4须满足呼吸阀、单呼阀、泄放阀泄漏量要求，并出具第三方资质检测机构的检测报告。</w:t>
      </w:r>
    </w:p>
    <w:p w14:paraId="66F80190">
      <w:pPr>
        <w:spacing w:line="360" w:lineRule="auto"/>
        <w:ind w:firstLine="560" w:firstLineChars="200"/>
        <w:jc w:val="left"/>
        <w:rPr>
          <w:rFonts w:hint="default"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kern w:val="1"/>
          <w:sz w:val="28"/>
          <w:szCs w:val="28"/>
          <w:lang w:val="en-US" w:eastAsia="zh-CN" w:bidi="ar-SA"/>
        </w:rPr>
        <w:t>3.5详见附件：阻火器、呼吸阀、泄放阀技术要求及图纸。</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359"/>
        <w:gridCol w:w="1263"/>
        <w:gridCol w:w="1412"/>
        <w:gridCol w:w="1250"/>
        <w:gridCol w:w="838"/>
        <w:gridCol w:w="462"/>
        <w:gridCol w:w="563"/>
        <w:gridCol w:w="825"/>
        <w:gridCol w:w="866"/>
      </w:tblGrid>
      <w:tr w14:paraId="592F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26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5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物料名称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69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位号</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C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E6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标准号</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40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F0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12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F76">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p w14:paraId="58DDD4E1">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6194">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p w14:paraId="533C9087">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（元）</w:t>
            </w:r>
          </w:p>
        </w:tc>
      </w:tr>
      <w:tr w14:paraId="165F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DD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3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C1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71-FL-0001AB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2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 ⅡA</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9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A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F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0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6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B2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FFC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3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71-FL-0002AB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1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 ⅡA</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BC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C9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4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D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BB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AF3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F4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B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 ⅡA</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9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F7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4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7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D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7E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68D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C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4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71-FL-0004AB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DN100 150lb  WN/RF ⅡA</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4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1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A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74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D3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F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71-FL-0005AB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0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 ⅡA</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2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C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5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2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F7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70C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A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阻火器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77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71-FL-0006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DN50 150lb  WN/RF ⅡA</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3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GB5908-2024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E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99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E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4C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CD3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A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0C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71-BV-0001AB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7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6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85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E2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5E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098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2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D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71-BV-0002AB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20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9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5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1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2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5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D12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A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D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71-BV-0003AB（单呼阀）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A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0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B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5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9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9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5A3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F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A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71-BV-0004AB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D2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C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8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EA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8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B1F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C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5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71-BV-0005AB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8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A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1D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A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53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B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B2C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9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C9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71-BV-0006AB（单呼阀）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8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6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1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E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4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8D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AB1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5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71-BV-0007AB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52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A0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D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0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9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2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16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2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B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71-BV-0008（单呼阀）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7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E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8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F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DD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C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C4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5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71-BV-0009AB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C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E3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9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AC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2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F5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C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8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71-BV-0010AB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61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48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3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5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4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E35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4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6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5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71-BV-0011AB（单呼阀）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CE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6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F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8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E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A5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56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B94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2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9C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71-BV-0012AB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F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FC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46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C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D0C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E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F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71-BV-0013AB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14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8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A6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0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03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E6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E1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0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4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71-BV-0014AB（单呼阀）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59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B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E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A3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8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C2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A5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A5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DC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B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全天候呼吸阀(带呼出接管)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8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5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D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3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CE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2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8C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7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60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E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带呼出接管单呼阀</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5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71-BV-0016（单呼阀）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6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C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1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8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55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2EF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99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E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71-EM-0001AB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C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0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2B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0D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8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0C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FC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23D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B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0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71-EM-0002AB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A7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B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3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F8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D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92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C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B3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5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4C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FF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6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S30408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E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5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AF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9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864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E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A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71-EM-0004AB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86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59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C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B0A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1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紧急泄放人孔数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3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71-EM-0005AB</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DN500 150lb WN/RF</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E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SY/T 0511-2024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9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S31603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E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0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C3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F2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14:paraId="3A99191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注：1）报价单位应按照分项报价单、数据表及技术要求规格、型号、技术参数报价，满足采购方的所有要求，报价不得缺项。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DA0B693">
      <w:pPr>
        <w:ind w:firstLine="960" w:firstLineChars="4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4）每台呼吸阀、单呼阀、泄放阀需配1套膜片备件。</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8741136">
      <w:pPr>
        <w:rPr>
          <w:rFonts w:hint="eastAsia" w:ascii="仿宋_GB2312" w:hAnsi="仿宋_GB2312" w:eastAsia="仿宋_GB2312" w:cs="仿宋_GB2312"/>
          <w:color w:val="000000"/>
          <w:sz w:val="28"/>
          <w:szCs w:val="28"/>
          <w:highlight w:val="none"/>
          <w:lang w:val="en-US" w:eastAsia="zh-CN"/>
        </w:rPr>
      </w:pPr>
    </w:p>
    <w:p w14:paraId="6247AD9A">
      <w:pPr>
        <w:pStyle w:val="4"/>
        <w:rPr>
          <w:rFonts w:hint="eastAsia" w:ascii="仿宋_GB2312" w:hAnsi="仿宋_GB2312" w:eastAsia="仿宋_GB2312" w:cs="仿宋_GB2312"/>
          <w:color w:val="000000"/>
          <w:sz w:val="28"/>
          <w:szCs w:val="28"/>
          <w:highlight w:val="none"/>
          <w:lang w:val="en-US" w:eastAsia="zh-CN"/>
        </w:rPr>
      </w:pPr>
    </w:p>
    <w:p w14:paraId="1F9815B5">
      <w:pPr>
        <w:pStyle w:val="5"/>
        <w:rPr>
          <w:rFonts w:hint="eastAsia" w:ascii="仿宋_GB2312" w:hAnsi="仿宋_GB2312" w:eastAsia="仿宋_GB2312" w:cs="仿宋_GB2312"/>
          <w:color w:val="000000"/>
          <w:sz w:val="28"/>
          <w:szCs w:val="28"/>
          <w:highlight w:val="none"/>
          <w:lang w:val="en-US" w:eastAsia="zh-CN"/>
        </w:rPr>
      </w:pPr>
    </w:p>
    <w:p w14:paraId="06CBFA5B">
      <w:pPr>
        <w:pStyle w:val="5"/>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9F928CD"/>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116AE8"/>
    <w:rsid w:val="1B9405AB"/>
    <w:rsid w:val="1BB66664"/>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71C1894"/>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4FD0D88"/>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7472A96"/>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0F64B28"/>
    <w:rsid w:val="71324FB4"/>
    <w:rsid w:val="72B74A56"/>
    <w:rsid w:val="72D03514"/>
    <w:rsid w:val="7501432B"/>
    <w:rsid w:val="75984F94"/>
    <w:rsid w:val="759F5809"/>
    <w:rsid w:val="769C41EB"/>
    <w:rsid w:val="76F12773"/>
    <w:rsid w:val="773530B4"/>
    <w:rsid w:val="774527CD"/>
    <w:rsid w:val="77747526"/>
    <w:rsid w:val="77856C0D"/>
    <w:rsid w:val="78537116"/>
    <w:rsid w:val="788649E0"/>
    <w:rsid w:val="788A7BFB"/>
    <w:rsid w:val="78F96AB1"/>
    <w:rsid w:val="7943704C"/>
    <w:rsid w:val="79B32F02"/>
    <w:rsid w:val="7A030E1C"/>
    <w:rsid w:val="7A9556EA"/>
    <w:rsid w:val="7AEA5601"/>
    <w:rsid w:val="7C4245A7"/>
    <w:rsid w:val="7C875E1E"/>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5312</Words>
  <Characters>7717</Characters>
  <Lines>0</Lines>
  <Paragraphs>0</Paragraphs>
  <TotalTime>6</TotalTime>
  <ScaleCrop>false</ScaleCrop>
  <LinksUpToDate>false</LinksUpToDate>
  <CharactersWithSpaces>8047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2026-04-20T01:35:57Z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