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轻烧氧化镁（粉罐车）166吨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：2026年5月8日9：30（北京时间）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2026年5月15日起根据需求分批送货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417"/>
        <w:gridCol w:w="3188"/>
        <w:gridCol w:w="945"/>
        <w:gridCol w:w="1071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188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071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04020100000164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轻烧氧化镁</w:t>
            </w:r>
          </w:p>
        </w:tc>
        <w:tc>
          <w:tcPr>
            <w:tcW w:w="3188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固体，氧化镁含量≥95%，CBM95A,YB-T5206-20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071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166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4BEDC5D3">
      <w:pPr>
        <w:keepNext w:val="0"/>
        <w:keepLines w:val="0"/>
        <w:pageBreakBefore w:val="0"/>
        <w:widowControl w:val="0"/>
        <w:tabs>
          <w:tab w:val="left" w:pos="171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 xml:space="preserve">1. </w:t>
      </w:r>
      <w:r>
        <w:rPr>
          <w:b/>
        </w:rPr>
        <w:t>技术标准</w:t>
      </w:r>
      <w:r>
        <w:t>：</w:t>
      </w:r>
      <w:r>
        <w:rPr>
          <w:rFonts w:hint="eastAsia"/>
        </w:rPr>
        <w:t>标的物必须</w:t>
      </w:r>
      <w:r>
        <w:rPr>
          <w:rFonts w:hint="eastAsia"/>
          <w:lang w:val="en-US" w:eastAsia="zh-CN"/>
        </w:rPr>
        <w:t>符满足《</w:t>
      </w:r>
      <w:r>
        <w:rPr>
          <w:rFonts w:hint="eastAsia"/>
        </w:rPr>
        <w:t>YB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5206-20</w:t>
      </w:r>
      <w:r>
        <w:rPr>
          <w:rFonts w:hint="eastAsia"/>
          <w:lang w:val="en-US" w:eastAsia="zh-CN"/>
        </w:rPr>
        <w:t>23》中CBM95A牌号的品质要求，粒度0-0.125mm，要求小于0.125mm不少于97%，随货附带检测报告。</w:t>
      </w:r>
    </w:p>
    <w:p w14:paraId="6C95443A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2. 运输要求</w:t>
      </w:r>
      <w:r>
        <w:rPr>
          <w:rFonts w:hint="eastAsia"/>
          <w:b w:val="0"/>
          <w:bCs/>
          <w:lang w:val="en-US" w:eastAsia="zh-CN"/>
        </w:rPr>
        <w:t>：要</w:t>
      </w:r>
      <w:r>
        <w:rPr>
          <w:rFonts w:hint="eastAsia"/>
          <w:lang w:val="en-US" w:eastAsia="zh-CN"/>
        </w:rPr>
        <w:t>求使用国五及以上排放标准的粉罐车运输（以天然气为燃料的车辆禁止进入）。</w:t>
      </w:r>
    </w:p>
    <w:p w14:paraId="33045138">
      <w:pPr>
        <w:keepNext w:val="0"/>
        <w:keepLines w:val="0"/>
        <w:pageBreakBefore w:val="0"/>
        <w:widowControl w:val="0"/>
        <w:tabs>
          <w:tab w:val="left" w:pos="171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3. 质量验收要求：</w:t>
      </w:r>
      <w:r>
        <w:rPr>
          <w:rFonts w:hint="eastAsia"/>
          <w:lang w:val="en-US" w:eastAsia="zh-CN"/>
        </w:rPr>
        <w:t>货物送达时，我公司按照YB/T 5206-2023中CBM95A牌号标准进行验收，要求随货附带检测报告。使用过程中发现因质量问题影响使用效果时，做退换货处理。</w:t>
      </w:r>
      <w:bookmarkStart w:id="0" w:name="_GoBack"/>
      <w:bookmarkEnd w:id="0"/>
      <w:r>
        <w:rPr>
          <w:rFonts w:hint="eastAsia"/>
          <w:lang w:val="en-US" w:eastAsia="zh-CN"/>
        </w:rPr>
        <w:t>数量以询价方具有计量资质的地磅称重数量为准，办理入库结算手续。</w:t>
      </w:r>
    </w:p>
    <w:p w14:paraId="57C92BE1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</w:pPr>
      <w:r>
        <w:rPr>
          <w:rFonts w:hint="eastAsia"/>
          <w:b/>
          <w:lang w:val="en-US" w:eastAsia="zh-CN"/>
        </w:rPr>
        <w:t xml:space="preserve">4. </w:t>
      </w:r>
      <w:r>
        <w:rPr>
          <w:b/>
        </w:rPr>
        <w:t>报价要求</w:t>
      </w:r>
      <w:r>
        <w:t>：需完整填写品牌及型号。</w:t>
      </w:r>
    </w:p>
    <w:p w14:paraId="40236848">
      <w:pPr>
        <w:pStyle w:val="5"/>
        <w:numPr>
          <w:ilvl w:val="0"/>
          <w:numId w:val="0"/>
        </w:numPr>
        <w:spacing w:line="240" w:lineRule="auto"/>
        <w:ind w:firstLine="422" w:firstLineChars="200"/>
        <w:jc w:val="left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b/>
          <w:lang w:val="en-US" w:eastAsia="zh-CN"/>
        </w:rPr>
        <w:t xml:space="preserve">5.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供应商必须提供合法资质的</w:t>
      </w:r>
      <w:r>
        <w:rPr>
          <w:rFonts w:hint="eastAsia" w:ascii="Times New Roman" w:hAnsi="Times New Roman" w:cs="Times New Roman"/>
          <w:lang w:val="en-US" w:eastAsia="zh-CN"/>
        </w:rPr>
        <w:t>《企业法人营业执照》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且营业执照中登记的“经营范围”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包含该产品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</w:t>
      </w:r>
    </w:p>
    <w:p w14:paraId="3E928374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日内支付货款。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张磊</w:t>
      </w:r>
      <w:r>
        <w:t>，电话：13</w:t>
      </w:r>
      <w:r>
        <w:rPr>
          <w:rFonts w:hint="eastAsia"/>
          <w:lang w:val="en-US" w:eastAsia="zh-CN"/>
        </w:rPr>
        <w:t>815488177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张磊13815488177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4</w:t>
      </w:r>
      <w:r>
        <w:t>月</w:t>
      </w:r>
      <w:r>
        <w:rPr>
          <w:rFonts w:hint="eastAsia"/>
          <w:lang w:val="en-US" w:eastAsia="zh-CN"/>
        </w:rPr>
        <w:t>20</w:t>
      </w:r>
      <w:r>
        <w:t>日</w:t>
      </w:r>
    </w:p>
    <w:p w14:paraId="3A4F3A57">
      <w:pPr>
        <w:jc w:val="right"/>
      </w:pPr>
      <w:r>
        <w:br w:type="page"/>
      </w:r>
    </w:p>
    <w:p w14:paraId="50BFB649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3E37C218">
      <w:pPr>
        <w:pStyle w:val="3"/>
        <w:jc w:val="center"/>
      </w:pPr>
      <w:r>
        <w:t>报价函</w:t>
      </w:r>
    </w:p>
    <w:p w14:paraId="3DFC6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35CA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09344700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none"/>
        </w:rPr>
        <w:t>%。</w:t>
      </w:r>
    </w:p>
    <w:p w14:paraId="6A2D24E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41608FF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0306D3F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5A17ED0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0F5AE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22EA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5D5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363AED5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A0C1F16"/>
    <w:rsid w:val="0B1408EB"/>
    <w:rsid w:val="0F9C14FE"/>
    <w:rsid w:val="12922C84"/>
    <w:rsid w:val="134678C7"/>
    <w:rsid w:val="140E25C9"/>
    <w:rsid w:val="147931F1"/>
    <w:rsid w:val="14D05D11"/>
    <w:rsid w:val="15386004"/>
    <w:rsid w:val="15F1304B"/>
    <w:rsid w:val="17920BDE"/>
    <w:rsid w:val="1C0D408C"/>
    <w:rsid w:val="1CA519F3"/>
    <w:rsid w:val="1D7C655F"/>
    <w:rsid w:val="1F0275BC"/>
    <w:rsid w:val="21AC72E4"/>
    <w:rsid w:val="228D7161"/>
    <w:rsid w:val="247C629F"/>
    <w:rsid w:val="24960418"/>
    <w:rsid w:val="24E05525"/>
    <w:rsid w:val="27F315F8"/>
    <w:rsid w:val="2B8C00D9"/>
    <w:rsid w:val="2D6D29C6"/>
    <w:rsid w:val="2E730AF8"/>
    <w:rsid w:val="2EEE0779"/>
    <w:rsid w:val="2FEE5A59"/>
    <w:rsid w:val="30DA11D4"/>
    <w:rsid w:val="33456E80"/>
    <w:rsid w:val="34545FA8"/>
    <w:rsid w:val="39537190"/>
    <w:rsid w:val="3F075286"/>
    <w:rsid w:val="49987800"/>
    <w:rsid w:val="4AC251FD"/>
    <w:rsid w:val="4AE1260F"/>
    <w:rsid w:val="4BD96800"/>
    <w:rsid w:val="513A2283"/>
    <w:rsid w:val="53007A4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770DFC"/>
    <w:rsid w:val="6DD76B71"/>
    <w:rsid w:val="74B132DE"/>
    <w:rsid w:val="7A907976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1803</Words>
  <Characters>2112</Characters>
  <Lines>0</Lines>
  <Paragraphs>0</Paragraphs>
  <TotalTime>10</TotalTime>
  <ScaleCrop>false</ScaleCrop>
  <LinksUpToDate>false</LinksUpToDate>
  <CharactersWithSpaces>2164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光仔</cp:lastModifiedBy>
  <cp:lastPrinted>2026-01-13T08:37:00Z</cp:lastPrinted>
  <dcterms:modified xsi:type="dcterms:W3CDTF">2026-04-21T05:50:25Z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eyJoZGlkIjoiYzA5ZTVkZTNlZmU3MmViYmFmYzNjNmJmZTllNmUzMDciLCJ1c2VySWQiOiI0ODc4Nzk4NDMifQ==</vt:lpwstr>
  </property>
  <property fmtid="{D5CDD505-2E9C-101B-9397-08002B2CF9AE}" pid="4" name="ICV">
    <vt:lpwstr>AC08B15DEC824E5996F0D7D741009FFB_12</vt:lpwstr>
  </property>
</Properties>
</file>