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复合一字内衬PE点胶袋20000只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b/>
          <w:highlight w:val="none"/>
        </w:rPr>
        <w:t>采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购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人</w:t>
      </w:r>
      <w:r>
        <w:rPr>
          <w:highlight w:val="none"/>
        </w:rP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报价截止与评审时间</w:t>
      </w:r>
      <w:r>
        <w:rPr>
          <w:rFonts w:hint="eastAsia"/>
          <w:highlight w:val="none"/>
          <w:lang w:val="en-US" w:eastAsia="zh-CN"/>
        </w:rPr>
        <w:t>：2026年4月16日9：00（北京时间）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评审地点</w:t>
      </w:r>
      <w:r>
        <w:rPr>
          <w:rFonts w:hint="eastAsia"/>
          <w:highlight w:val="none"/>
          <w:lang w:val="en-US" w:eastAsia="zh-CN"/>
        </w:rPr>
        <w:t>：江苏索普（集团）有限公司评审中心</w:t>
      </w:r>
    </w:p>
    <w:p w14:paraId="36E2BFF1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交货时间：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2026年4月</w:t>
      </w:r>
      <w:r>
        <w:rPr>
          <w:rFonts w:hint="eastAsia" w:cs="Times New Roman"/>
          <w:highlight w:val="none"/>
          <w:lang w:val="en-US" w:eastAsia="zh-CN"/>
        </w:rPr>
        <w:t>28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日</w:t>
      </w:r>
      <w:r>
        <w:rPr>
          <w:rFonts w:hint="eastAsia" w:cs="Times New Roman"/>
          <w:highlight w:val="none"/>
          <w:lang w:val="en-US" w:eastAsia="zh-CN"/>
        </w:rPr>
        <w:t>前到货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交货地址</w:t>
      </w:r>
      <w:r>
        <w:rPr>
          <w:rFonts w:hint="eastAsia"/>
          <w:highlight w:val="none"/>
          <w:lang w:val="en-US" w:eastAsia="zh-CN"/>
        </w:rPr>
        <w:t>：</w:t>
      </w:r>
      <w:r>
        <w:rPr>
          <w:highlight w:val="none"/>
        </w:rPr>
        <w:t>江苏索普化工股份有限公司</w:t>
      </w:r>
      <w:r>
        <w:rPr>
          <w:rFonts w:hint="eastAsia"/>
          <w:highlight w:val="none"/>
          <w:lang w:val="en-US" w:eastAsia="zh-CN"/>
        </w:rPr>
        <w:t>仓库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2421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Header/>
          <w:jc w:val="center"/>
        </w:trPr>
        <w:tc>
          <w:tcPr>
            <w:tcW w:w="1802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421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FDD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Header/>
          <w:jc w:val="center"/>
        </w:trPr>
        <w:tc>
          <w:tcPr>
            <w:tcW w:w="1802" w:type="dxa"/>
            <w:tcMar>
              <w:left w:w="108" w:type="dxa"/>
              <w:right w:w="108" w:type="dxa"/>
            </w:tcMar>
            <w:vAlign w:val="center"/>
          </w:tcPr>
          <w:p w14:paraId="33CEBC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04030000000170</w:t>
            </w:r>
          </w:p>
        </w:tc>
        <w:tc>
          <w:tcPr>
            <w:tcW w:w="2421" w:type="dxa"/>
            <w:tcMar>
              <w:left w:w="108" w:type="dxa"/>
              <w:right w:w="108" w:type="dxa"/>
            </w:tcMar>
            <w:vAlign w:val="center"/>
          </w:tcPr>
          <w:p w14:paraId="47644F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复合一字内衬PE点胶袋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326040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长90cm，宽55cm，PE内袋厚7.0-8.0丝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86EAD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3B2FFB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20000</w:t>
            </w:r>
          </w:p>
        </w:tc>
      </w:tr>
    </w:tbl>
    <w:p w14:paraId="3C06393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</w:pPr>
      <w:r>
        <w:t>（二）技术及资质要求</w:t>
      </w:r>
    </w:p>
    <w:p w14:paraId="027FF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22" w:firstLineChars="200"/>
        <w:jc w:val="lef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</w:t>
      </w:r>
      <w:r>
        <w:rPr>
          <w:rFonts w:hint="eastAsia" w:cs="Times New Roman"/>
          <w:b/>
          <w:bCs/>
          <w:lang w:val="en-US" w:eastAsia="zh-CN"/>
        </w:rPr>
        <w:t>外观及包装要求</w:t>
      </w:r>
      <w:r>
        <w:rPr>
          <w:rFonts w:hint="eastAsia" w:ascii="Times New Roman" w:hAnsi="Times New Roman" w:cs="Times New Roman"/>
          <w:lang w:val="en-US" w:eastAsia="zh-CN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所有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复合袋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必须配备托盘，外观应保持完好，无任何日晒、雨淋、浸湿痕迹，不得有破损或污垢。</w:t>
      </w:r>
    </w:p>
    <w:p w14:paraId="71604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22" w:firstLineChars="200"/>
        <w:textAlignment w:val="auto"/>
        <w:rPr>
          <w:rFonts w:hint="eastAsia" w:cs="Times New Roman"/>
          <w:b/>
          <w:bCs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2.结构要求：</w:t>
      </w:r>
    </w:p>
    <w:p w14:paraId="01D30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4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（1）长90cm,宽55cm，PE内袋厚7.0-8.0丝。</w:t>
      </w:r>
    </w:p>
    <w:p w14:paraId="0E492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4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（2）袋外加热到130℃时，内袋需热合良好。</w:t>
      </w:r>
    </w:p>
    <w:p w14:paraId="69B2C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4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（3）点胶位置离袋口不超过3cm。</w:t>
      </w:r>
    </w:p>
    <w:p w14:paraId="6D953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4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（4）袋的粘合面要在纸袋反面，粘合缝隙于纸袋中间位置，不可偏移，且粘合面宽度要达到4-5cm。</w:t>
      </w:r>
    </w:p>
    <w:p w14:paraId="606F4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4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（5）内袋需具备防静电功能。</w:t>
      </w:r>
    </w:p>
    <w:p w14:paraId="3FAE9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4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（6）需具备脱包功能。</w:t>
      </w:r>
    </w:p>
    <w:p w14:paraId="7CC20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22" w:firstLineChars="200"/>
        <w:jc w:val="left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3.印刷要求</w:t>
      </w:r>
      <w:r>
        <w:rPr>
          <w:rFonts w:hint="eastAsia" w:cs="Times New Roman"/>
          <w:lang w:val="en-US" w:eastAsia="zh-CN"/>
        </w:rPr>
        <w:t>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印刷内容、版式、颜色以采购方每次通知为准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印刷附着牢固，无模糊、错位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。</w:t>
      </w:r>
    </w:p>
    <w:p w14:paraId="556B9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hint="eastAsia" w:ascii="宋体" w:hAnsi="宋体" w:eastAsia="宋体" w:cs="宋体"/>
          <w:bCs/>
          <w:color w:val="auto"/>
          <w:sz w:val="30"/>
          <w:szCs w:val="30"/>
          <w:highlight w:val="none"/>
          <w:lang w:val="en-US" w:eastAsia="zh-CN"/>
        </w:rPr>
      </w:pPr>
    </w:p>
    <w:p w14:paraId="57C92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40" w:firstLineChars="200"/>
        <w:jc w:val="left"/>
        <w:textAlignment w:val="auto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5.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报价要求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：需完整填写品牌及型号。</w:t>
      </w:r>
    </w:p>
    <w:p w14:paraId="29A47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4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6.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资质文件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须提交《营业执照》、《印刷许可证》。</w:t>
      </w:r>
    </w:p>
    <w:p w14:paraId="379D5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440" w:firstLineChars="2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7.评审后如成交方第一候选人是未合作过的新供应商，要求5日内提供5只样袋审核，通过后签订合同，否则判定报价无效，将顺延至第二候选人进行样袋审核，以此类推。合作过的老供应商不再重复审核。</w:t>
      </w:r>
    </w:p>
    <w:p w14:paraId="7E91D100">
      <w:pPr>
        <w:pStyle w:val="3"/>
      </w:pPr>
      <w:r>
        <w:t>三、报价要求</w:t>
      </w:r>
      <w:bookmarkStart w:id="0" w:name="_GoBack"/>
      <w:bookmarkEnd w:id="0"/>
    </w:p>
    <w:p w14:paraId="7D24430F">
      <w:pPr>
        <w:pStyle w:val="4"/>
      </w:pPr>
      <w:r>
        <w:t>（一）报价方式</w:t>
      </w:r>
    </w:p>
    <w:p w14:paraId="1FEAF6CA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</w:t>
      </w:r>
      <w:r>
        <w:rPr>
          <w:rFonts w:hint="eastAsia"/>
          <w:lang w:val="en-US" w:eastAsia="zh-CN"/>
        </w:rPr>
        <w:t>支付</w:t>
      </w:r>
      <w:r>
        <w:t>。</w:t>
      </w:r>
    </w:p>
    <w:p w14:paraId="2722B8FF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</w:t>
      </w:r>
      <w:r>
        <w:rPr>
          <w:rFonts w:hint="eastAsia"/>
          <w:lang w:val="en-US" w:eastAsia="zh-CN"/>
        </w:rPr>
        <w:t>18651276811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4C338136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b w:val="0"/>
          <w:bCs w:val="0"/>
        </w:rPr>
      </w:pPr>
      <w:r>
        <w:rPr>
          <w:rFonts w:hint="eastAsia"/>
          <w:b/>
          <w:bCs/>
          <w:lang w:val="en-US" w:eastAsia="zh-CN"/>
        </w:rPr>
        <w:t>技术联系人</w:t>
      </w:r>
      <w:r>
        <w:rPr>
          <w:rFonts w:hint="eastAsia"/>
          <w:b w:val="0"/>
          <w:bCs w:val="0"/>
          <w:lang w:val="en-US" w:eastAsia="zh-CN"/>
        </w:rPr>
        <w:t>：纪军13913444693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</w:t>
      </w:r>
      <w:r>
        <w:rPr>
          <w:rFonts w:hint="eastAsia"/>
          <w:lang w:val="en-US" w:eastAsia="zh-CN"/>
        </w:rPr>
        <w:t>过20</w:t>
      </w:r>
      <w:r>
        <w:t>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10</w:t>
      </w:r>
      <w:r>
        <w:t>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none"/>
        </w:rPr>
        <w:t>%</w:t>
      </w:r>
      <w:r>
        <w:t>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1FD1A59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B2D2550"/>
    <w:rsid w:val="12922C84"/>
    <w:rsid w:val="134678C7"/>
    <w:rsid w:val="147931F1"/>
    <w:rsid w:val="14D05D11"/>
    <w:rsid w:val="15386004"/>
    <w:rsid w:val="15F1304B"/>
    <w:rsid w:val="162C2172"/>
    <w:rsid w:val="171C4CDC"/>
    <w:rsid w:val="17920BDE"/>
    <w:rsid w:val="1A1B310D"/>
    <w:rsid w:val="1C0D408C"/>
    <w:rsid w:val="1D7C655F"/>
    <w:rsid w:val="1E0C16EA"/>
    <w:rsid w:val="228D7161"/>
    <w:rsid w:val="247C629F"/>
    <w:rsid w:val="24960418"/>
    <w:rsid w:val="24E05525"/>
    <w:rsid w:val="26CD7428"/>
    <w:rsid w:val="2791259C"/>
    <w:rsid w:val="2B8C00D9"/>
    <w:rsid w:val="2D6D29C6"/>
    <w:rsid w:val="2E730AF8"/>
    <w:rsid w:val="2EEE0779"/>
    <w:rsid w:val="30DA11D4"/>
    <w:rsid w:val="3490277D"/>
    <w:rsid w:val="354C64A8"/>
    <w:rsid w:val="3578143E"/>
    <w:rsid w:val="39AD7F55"/>
    <w:rsid w:val="3B5737C7"/>
    <w:rsid w:val="450665E4"/>
    <w:rsid w:val="4AC251FD"/>
    <w:rsid w:val="4AE1260F"/>
    <w:rsid w:val="4BD96800"/>
    <w:rsid w:val="513A2283"/>
    <w:rsid w:val="5201610B"/>
    <w:rsid w:val="58113834"/>
    <w:rsid w:val="5A702373"/>
    <w:rsid w:val="5FED582A"/>
    <w:rsid w:val="60681AA9"/>
    <w:rsid w:val="626F711E"/>
    <w:rsid w:val="6326564D"/>
    <w:rsid w:val="63F87D96"/>
    <w:rsid w:val="64B90B25"/>
    <w:rsid w:val="68F37058"/>
    <w:rsid w:val="694037F5"/>
    <w:rsid w:val="69A826F0"/>
    <w:rsid w:val="6AA9734A"/>
    <w:rsid w:val="6B9D5425"/>
    <w:rsid w:val="6DD76B71"/>
    <w:rsid w:val="74E23342"/>
    <w:rsid w:val="78000AED"/>
    <w:rsid w:val="79FA03BF"/>
    <w:rsid w:val="7A995229"/>
    <w:rsid w:val="7B106F4E"/>
    <w:rsid w:val="7D67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1809</Words>
  <Characters>2104</Characters>
  <Lines>0</Lines>
  <Paragraphs>0</Paragraphs>
  <TotalTime>1</TotalTime>
  <ScaleCrop>false</ScaleCrop>
  <LinksUpToDate>false</LinksUpToDate>
  <CharactersWithSpaces>2146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蒋璇</cp:lastModifiedBy>
  <cp:lastPrinted>2026-01-13T08:37:00Z</cp:lastPrinted>
  <dcterms:modified xsi:type="dcterms:W3CDTF">2026-04-07T07:22:23Z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eyJoZGlkIjoiOTU1YmUxMGVlM2Q1YTMxNTdhNDZkNTExMzMzMmUyNjIiLCJ1c2VySWQiOiIxODAwMjc4ODY2In0=</vt:lpwstr>
  </property>
  <property fmtid="{D5CDD505-2E9C-101B-9397-08002B2CF9AE}" pid="4" name="ICV">
    <vt:lpwstr>AC08B15DEC824E5996F0D7D741009FFB_12</vt:lpwstr>
  </property>
</Properties>
</file>