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2026年度分体式空调年度维保维修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39B81B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321" w:firstLineChars="1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维保期限2026年5月1日-2027年4月30日。合同签订后，在采购人要求的时间内完成维保、维修工作，确保维保期限内空调安全可靠运行（如无法满足请在报价时注明）；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3ED4E58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746台空调需进行年度维保维修，主要工作量为常规性维保和日常故障维修，需保证合同期限内空调安全可靠运行，具体参数及维保维修要求详见附件2：2026年度分体式空调年度维保维修方案。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分体式空调维护维修业绩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验收合格，增值税专用发票入账后，60天内支付全部常规维修费用和90%的备件更换费用，余款质保期满无任何问题后付清。质保期：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压缩机质保一年，其余备件质保3个月。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EBA7CB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1.常规维修为合同固定费用。主要包括日常维护保养、故障检修、税等，详见2026年度分体式空调年度维保维修方案。</w:t>
      </w:r>
    </w:p>
    <w:tbl>
      <w:tblPr>
        <w:tblStyle w:val="28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85"/>
        <w:gridCol w:w="855"/>
        <w:gridCol w:w="2025"/>
        <w:gridCol w:w="840"/>
        <w:gridCol w:w="840"/>
        <w:gridCol w:w="975"/>
        <w:gridCol w:w="885"/>
        <w:gridCol w:w="900"/>
      </w:tblGrid>
      <w:tr w14:paraId="16A1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4E7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 w14:paraId="6C6E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  <w:p w14:paraId="0C90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类型</w:t>
            </w:r>
          </w:p>
        </w:tc>
        <w:tc>
          <w:tcPr>
            <w:tcW w:w="855" w:type="dxa"/>
            <w:noWrap w:val="0"/>
            <w:vAlign w:val="center"/>
          </w:tcPr>
          <w:p w14:paraId="3DA2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功率（匹）</w:t>
            </w:r>
          </w:p>
        </w:tc>
        <w:tc>
          <w:tcPr>
            <w:tcW w:w="2025" w:type="dxa"/>
            <w:noWrap w:val="0"/>
            <w:vAlign w:val="center"/>
          </w:tcPr>
          <w:p w14:paraId="31364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维修类别</w:t>
            </w:r>
          </w:p>
        </w:tc>
        <w:tc>
          <w:tcPr>
            <w:tcW w:w="840" w:type="dxa"/>
            <w:noWrap w:val="0"/>
            <w:vAlign w:val="center"/>
          </w:tcPr>
          <w:p w14:paraId="5E3B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840" w:type="dxa"/>
            <w:noWrap w:val="0"/>
            <w:vAlign w:val="center"/>
          </w:tcPr>
          <w:p w14:paraId="65A9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975" w:type="dxa"/>
            <w:noWrap w:val="0"/>
            <w:vAlign w:val="center"/>
          </w:tcPr>
          <w:p w14:paraId="33519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单价</w:t>
            </w:r>
          </w:p>
        </w:tc>
        <w:tc>
          <w:tcPr>
            <w:tcW w:w="885" w:type="dxa"/>
            <w:noWrap w:val="0"/>
            <w:vAlign w:val="center"/>
          </w:tcPr>
          <w:p w14:paraId="24943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900" w:type="dxa"/>
            <w:noWrap w:val="0"/>
            <w:vAlign w:val="center"/>
          </w:tcPr>
          <w:p w14:paraId="11CCD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税率</w:t>
            </w:r>
          </w:p>
        </w:tc>
      </w:tr>
      <w:tr w14:paraId="0B95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6027F7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7A2AB4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3DF191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 w14:paraId="726B8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21E88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0310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2CE3F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6F5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104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82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15F8F1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A7057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692FA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81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3D13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7C0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12BD1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9CAA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B1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BD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70768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94B2B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12AB0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2660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528C2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40" w:type="dxa"/>
            <w:noWrap w:val="0"/>
            <w:vAlign w:val="center"/>
          </w:tcPr>
          <w:p w14:paraId="5D993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56EA4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76E6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67C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B3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61448C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EBAFE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4B8E6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1C5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71581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26213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313B0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9E1C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92E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9E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662F5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CCCEB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2465E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65E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0A38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C9D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581F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491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350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B5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944FB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BD2C5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D7689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A51F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49B04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22BF2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7E193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197C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0C0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27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B925B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2E39E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CB99D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46DF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1A12F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FD22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23BB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583C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505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0D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7B41B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7CE49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FA42E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9024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41CC3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DB78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ACF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8FCF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BB3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E7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92EB9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74009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65E5D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86F7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117D8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575B2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065CA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409E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5AC3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2C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91ECC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EE1BB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BD0EC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62A7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284C8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06657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2516B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12EE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305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0E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30CBC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63443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7EC6A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464A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2F4BB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33AB9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37AE4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1713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468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C2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BF3BD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122CB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E553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A064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5240F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3E798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5290C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0208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28C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70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135CC7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7C6F7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6889FA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2025" w:type="dxa"/>
            <w:noWrap w:val="0"/>
            <w:vAlign w:val="center"/>
          </w:tcPr>
          <w:p w14:paraId="74406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2F52F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161</w:t>
            </w:r>
          </w:p>
        </w:tc>
        <w:tc>
          <w:tcPr>
            <w:tcW w:w="840" w:type="dxa"/>
            <w:noWrap w:val="0"/>
            <w:vAlign w:val="center"/>
          </w:tcPr>
          <w:p w14:paraId="6F3E4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52A5E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8377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DD7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F0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C4998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5E2F2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10B1D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E3D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2EFF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2A4A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4B0E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41AD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78B0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88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1A9C7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A5AC4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B17BA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DE23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2A7FE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0BDC9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4A0E7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73A1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533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3F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7488A7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6E183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48BBD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465F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3D2E2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01F0B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A4D8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1412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DDA7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2B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82592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CC627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03E80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F8C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553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47F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345C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704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F9C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64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83082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85FB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0AFB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34F4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02BA9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33489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78AE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F756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44E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3D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A0F2F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90EDD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7FDC2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E9DD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231E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72253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5FE7A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9CEA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6D0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5B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B5F87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28728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DB258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4158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76E02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60614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9E57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2491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951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47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406F0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5DBDC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91C15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484A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49A3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170F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5506D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8A36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CB2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17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44F22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4CA92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4A6C8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8384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7F628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45101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402C3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FB60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554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F4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0ECE2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3CF5B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EBD76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3B5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1D744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1694B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51AB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3C9C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AB47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38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5D04A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FF6B9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7ED06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BF29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4901E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1CA92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2CFD2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9CBD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C53A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2F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3CAFD3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64AB00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D413E5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 w14:paraId="2378F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1B36E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40" w:type="dxa"/>
            <w:noWrap w:val="0"/>
            <w:vAlign w:val="center"/>
          </w:tcPr>
          <w:p w14:paraId="4E828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7C07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A228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09A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FD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FA437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C3D79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E12EE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645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7078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6797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552D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8B4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DC2D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16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B124C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625EC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79A23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93A8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0C34D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5D021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2BD30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AA77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09DB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1C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72C96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2BC79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8496A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F54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07866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70D7D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5678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178F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F6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C1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367C6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3F033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3AF49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1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0E3D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0561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30E3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E17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B760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9E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D43FC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F272E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CE494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1083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421B8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15907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01386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FD67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F55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BE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10DD9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22225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C5D9B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A6E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693CA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6D2FB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A701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B8DA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052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20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65B5F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A6E3D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74080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CEE4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65F0C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08B4F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143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319C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E2D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15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BF3EF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7BF4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BF408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047D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6407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40" w:type="dxa"/>
            <w:noWrap w:val="0"/>
            <w:vAlign w:val="center"/>
          </w:tcPr>
          <w:p w14:paraId="55A4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2435C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9129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5AF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66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1BE0F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94AE1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FE2E7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2B13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6B31D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40" w:type="dxa"/>
            <w:noWrap w:val="0"/>
            <w:vAlign w:val="center"/>
          </w:tcPr>
          <w:p w14:paraId="6BD8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1071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D50A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2D8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E6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7CC53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64874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4F0B6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5E49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194BC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55FB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0CD98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508C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D0F8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55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22750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23009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75DA3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F18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50B0F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0F49C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3E501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F55C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0E5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C5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519CB0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3BF8B0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5949CBF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 w14:paraId="5CB4B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1569B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156</w:t>
            </w:r>
          </w:p>
        </w:tc>
        <w:tc>
          <w:tcPr>
            <w:tcW w:w="840" w:type="dxa"/>
            <w:noWrap w:val="0"/>
            <w:vAlign w:val="center"/>
          </w:tcPr>
          <w:p w14:paraId="6A08B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2F31C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F483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61F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09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66BD36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0D587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79D4E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480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03F7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6C46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3D367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D4A9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200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AE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200AE9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4E6A5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88D81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C650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35A1A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840" w:type="dxa"/>
            <w:noWrap w:val="0"/>
            <w:vAlign w:val="center"/>
          </w:tcPr>
          <w:p w14:paraId="6C308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6744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2B0B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2EC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9B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17828F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97D9F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111D6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D03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5B7D5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6B59A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1195E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082D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9DE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9C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EA6C6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4B84C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49EB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97E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24B2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2C3D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3534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F2A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191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F0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CA127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3FE54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8AF1C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1584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1BB1B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5ACC3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773AC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070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C6F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85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B151D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F937B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12CE6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A4C2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4B704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27BE0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1396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0EED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BEB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21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7ED238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01152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83EA6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B208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4A149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540B6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14082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F7D1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7D7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E5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5C2C6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631B7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49397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80AA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0E21F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460BE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46020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4B25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DC3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8D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3C1D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65DC5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15107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284D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4A09E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840" w:type="dxa"/>
            <w:noWrap w:val="0"/>
            <w:vAlign w:val="center"/>
          </w:tcPr>
          <w:p w14:paraId="251CF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6B5A9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FEF6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9BF3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F3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F583D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27EAC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8BA3B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9294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01913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1A94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11399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7452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B2E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13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86FC4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AB6AB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60442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4443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2F428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40" w:type="dxa"/>
            <w:noWrap w:val="0"/>
            <w:vAlign w:val="center"/>
          </w:tcPr>
          <w:p w14:paraId="4E97A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2BAE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6B51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07E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B8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159665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771898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10475E1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 w14:paraId="20F47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07E93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349</w:t>
            </w:r>
          </w:p>
        </w:tc>
        <w:tc>
          <w:tcPr>
            <w:tcW w:w="840" w:type="dxa"/>
            <w:noWrap w:val="0"/>
            <w:vAlign w:val="center"/>
          </w:tcPr>
          <w:p w14:paraId="08A72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9923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D566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170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E8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6DBB3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191F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1F565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FF9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1F37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1E09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54D01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DFA3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CA7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74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28337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89E0F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03AD5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A96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74880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840" w:type="dxa"/>
            <w:noWrap w:val="0"/>
            <w:vAlign w:val="center"/>
          </w:tcPr>
          <w:p w14:paraId="1CBC5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4113B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A6B5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FD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6A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702990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DC8E9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A96C5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E841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236AF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136C1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9BA1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05A8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DDA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29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82696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E0694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CA375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C19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211B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44F7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4218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CF7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C9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2D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70E08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D633E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3720B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EE9D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75986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40" w:type="dxa"/>
            <w:noWrap w:val="0"/>
            <w:vAlign w:val="center"/>
          </w:tcPr>
          <w:p w14:paraId="4605B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289E9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6BE1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1F15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8A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8E4F5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19228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17D4E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32C0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27E3C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252F1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13C2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8963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5E4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FC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B9C7C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58D31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F7B23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59AE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34338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411F8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2C848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6A64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C1C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41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73C4B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B782E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63172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3863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128A1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840" w:type="dxa"/>
            <w:noWrap w:val="0"/>
            <w:vAlign w:val="center"/>
          </w:tcPr>
          <w:p w14:paraId="2326C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5D3FE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8A15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630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65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61002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A08E1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8900E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C3B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28229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64409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0718F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BFE2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D02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AD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8FB88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27DC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169DE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1FED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72928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840" w:type="dxa"/>
            <w:noWrap w:val="0"/>
            <w:vAlign w:val="center"/>
          </w:tcPr>
          <w:p w14:paraId="1E08A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4566B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C27E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0EF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07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F609B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4F4B0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BE76F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E1D0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60397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417F2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6AA72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64AA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F2F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B4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3BD870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1163BE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5CDD69C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 w14:paraId="08972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4B27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774C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3DC5E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5B68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3D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4E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8F7F5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85034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D4C28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599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541C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 w14:paraId="5E5A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3A211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9304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3BB0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35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4A67C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BFB0D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AD43B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E6DD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3DE1C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 w14:paraId="657A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60381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2940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278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7B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06A1D6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B7AD9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71C74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0D62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2BD00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C13B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2F67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C20D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9FE1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04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9F292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F05DD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8150B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AB1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3151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92E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7F45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B6F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CD1E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29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9B3A9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B8E0F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0DE41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85F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51333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 w14:paraId="2852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2E64C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1DDB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97A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32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25B7ED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489DB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1717F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F9E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37D90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B3A8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CCF8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626B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00A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F9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2610A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8B1F5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61DA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123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0FCB3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0BC9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6E9E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5FD1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531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02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0839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25318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65D39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2CFA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6DD3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6FE5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3E51B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0D4E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598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CD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F8536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28F65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5310E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4995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5D036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8FE3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30EC5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BB9A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462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71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284A79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154FC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10599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6458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12FE4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6739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5FF6E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FDD3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C68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99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F62F5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FC492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EC04C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4CFF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54CCF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6215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5C525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619B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C8D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B0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0EB156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A8A09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06A8D5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025" w:type="dxa"/>
            <w:noWrap w:val="0"/>
            <w:vAlign w:val="center"/>
          </w:tcPr>
          <w:p w14:paraId="5E3BF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16EB0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AD68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3BB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F55E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6557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60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8A2EF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82419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0FF96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AE6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123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 w14:paraId="094B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451A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FEE0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276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B5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6E80E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8E1F8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54A52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DDE3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57323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 w14:paraId="60E7C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497A0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67A8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14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C0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2C9E60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46617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42697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EA09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71F93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CF9E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5209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F1DF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0818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54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412E4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4D5FB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039C1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F02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75FF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38D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113E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7FE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1B5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D9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BBFFC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6977C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AD3C4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3225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008AB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 w14:paraId="6D71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16E77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4B6E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3962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83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59D65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3417E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73F8E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6CF5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46CD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91B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D89C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80E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99C2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A9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B19BD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532E2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5166C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E7FB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4E957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C298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4025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06BB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6CF6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F8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C25F8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BD968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BD90B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E577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7E2BE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49EF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7BFFC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AE5B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B992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9A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BA0C1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8143B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072E5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53FB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6CC11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517F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73C3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ABBB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81B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F0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49006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62564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F35BA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4FCE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082F4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29658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3B948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B7D0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C39D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D0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45ADB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49F14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9A818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0A16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121BA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B01D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58F2F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511C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31B9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D2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172B80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12145F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3932ABF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025" w:type="dxa"/>
            <w:noWrap w:val="0"/>
            <w:vAlign w:val="center"/>
          </w:tcPr>
          <w:p w14:paraId="06CB6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3C6D0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40" w:type="dxa"/>
            <w:noWrap w:val="0"/>
            <w:vAlign w:val="center"/>
          </w:tcPr>
          <w:p w14:paraId="5724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379A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90B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6FD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3B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D023B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25999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387CD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E67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30BF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6847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1F4C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A2EF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17B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FC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05B8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F4F92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1E7D0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633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017B7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0A86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7B26E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7DC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B12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37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222B70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2F441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62F64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2852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53FA7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398A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37F57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CAF9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490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7E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CF918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79196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0036C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32B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538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42F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6BA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69B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B7C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5D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373C7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76BA3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E16D6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29B0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6D7F4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66361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21D2D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7490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AFD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FC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71B4D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08094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AFBC2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5323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44878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2F04F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1F70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F11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E8B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5F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72FDB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7B0DC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F8B71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9871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23BC8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7C1F8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55C6E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938B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828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B0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E4F91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1FBA5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7E8BD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ED95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38F26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7A7CA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65E17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EE07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B7EA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68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3790C0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33747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C90F1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9AFC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6080F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 w14:paraId="3A6F2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2CB66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8110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60B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2A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9BD9C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715D4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EDEA1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D9A5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5D80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67839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40D63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8C85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2EF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C4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F8B00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86838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62595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1742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1D387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74652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0EE8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8433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973E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5E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67" w:type="dxa"/>
            <w:vMerge w:val="restart"/>
            <w:noWrap w:val="0"/>
            <w:vAlign w:val="center"/>
          </w:tcPr>
          <w:p w14:paraId="0BAD68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3DC99D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普通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00D98D2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025" w:type="dxa"/>
            <w:noWrap w:val="0"/>
            <w:vAlign w:val="center"/>
          </w:tcPr>
          <w:p w14:paraId="7E937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04281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7151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3890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451A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C810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75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7F9D7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07BC5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BC081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825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0815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21F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42A33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2DBF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72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96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51D1B1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D0855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10A6E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95E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4591C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 w14:paraId="34DB5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31C78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11BB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0528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D4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3B2843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30222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CEE17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DA60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0C89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9588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845E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54E6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AEE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3B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B6B4E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D9D0A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47D95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4B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39D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139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35E7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84D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52E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96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E51F8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F0B4A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02C5D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3357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42B65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248B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693C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6E12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23D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79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52AC8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D36E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13C2C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A543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6140B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6221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5736E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CB35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67A4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A9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6E6EA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D18C4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5BF8A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39DD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51BC0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01B4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D9D3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1724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DF0F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27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6FE56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E28E0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25CA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6C87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290B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32AB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30290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B06B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10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05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8ACC9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0CF8C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FC53B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D5C7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78CB9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6064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5C870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E1C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0DF3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93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1D4D1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152B1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B4CE2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5E71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14423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9D32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5C1AC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43C8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93E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13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F1C93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CA12E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BCDCE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151F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157DF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34F4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00426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DE45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A7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B2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1604089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127892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防爆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6A002E3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 w14:paraId="7E349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629A9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14D6F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2058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4D75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C65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34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7D99D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D1B92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03BFF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6A9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11B2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4BD3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5A901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D89E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020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CB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792E4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81C5E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6C29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6696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3CEFA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40" w:type="dxa"/>
            <w:noWrap w:val="0"/>
            <w:vAlign w:val="center"/>
          </w:tcPr>
          <w:p w14:paraId="74E67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2F917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1708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00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DC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3FCC9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98D16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1401A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AB7F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19029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18AC2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5B116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614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E0C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19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2970C4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6DD8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11C71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978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73D9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5989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1806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5AD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058E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A9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8551B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CC308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11E92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CC9A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4EA02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09F4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3B58F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6FD4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E555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EF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8D2BE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E4D47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B95F4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22C4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0C39D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5C7F9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3EC2C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2C31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A00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51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71E78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524EA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5A4DB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D461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76371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7032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33C13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2F3B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DC9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44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A3B63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BFF66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E1B33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8CB9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6AB3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492F5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10587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5221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42B9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C3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0E161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729A0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E3592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1AA6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3469C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427D6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613FB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3885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F53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29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83888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22875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47B59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47D7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41B27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1DE94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4C0C1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4ADB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AE2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000A8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07C3C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6608B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FD09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21940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FAAD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5D525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0230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700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94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59710BA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FBC44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防爆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7B6FAA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2025" w:type="dxa"/>
            <w:noWrap w:val="0"/>
            <w:vAlign w:val="center"/>
          </w:tcPr>
          <w:p w14:paraId="155CF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7351A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40" w:type="dxa"/>
            <w:noWrap w:val="0"/>
            <w:vAlign w:val="center"/>
          </w:tcPr>
          <w:p w14:paraId="13A71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3DA7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385D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C921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D1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4B3AF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CB70E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15B6B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AE9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6FC0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2EDD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15E8C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C93E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19B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CF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927DF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22DE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A270C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CA8A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755B2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noWrap w:val="0"/>
            <w:vAlign w:val="center"/>
          </w:tcPr>
          <w:p w14:paraId="2ADA8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00DE9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0223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A78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24C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2F0655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9BFBA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32829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DC21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3E582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167A1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4C767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C3D4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7A0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D9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260AC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BDEFC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A9AF5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F4E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6CE1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72F6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34D0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E04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947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FC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3C79C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1DDF9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7ACE2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C966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11BF0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141C1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2616E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0A80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633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D4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1EF17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99A30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A6076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F3E4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36A39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609DF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37C6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BD6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F96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6E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11D2DB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C9837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3AE84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F8E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342AB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6EB2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4DE22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8F6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F0B0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E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F03AE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F1A66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A88BA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707F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15C0A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2CF6F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0D720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502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2F2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27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5CF17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2DA3D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EBF4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B94C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3B6C5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26A36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50FD0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EA3A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D3D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C8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AA607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ACAD5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59CD1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B873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79F0E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48C9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2CB8C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D0D5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AB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B4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1C3F4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5431D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A8B74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BB20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462EB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1963E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4B067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88B5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5FD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09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48D9C7E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671AB9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防爆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0002560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 w14:paraId="5AE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1CF5C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71FF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EB91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2F60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2F5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3B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3C0A13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F8300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B18A9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250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049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F61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05960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144E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208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89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C7F32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320C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40982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2C36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2D59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 w14:paraId="3C0C9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6C911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362A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47F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1D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62D952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62163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CE7F9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B059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35190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F702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5F17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CC40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03B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CC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7CDF7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5423B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1AE64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137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470F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E42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0D6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8DC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129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CF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1993C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A5054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8F38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5766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70678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D491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5314E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7099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6476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65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8A1D9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E80EF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1572C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599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2DF28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6E2A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10A8B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42BF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F2B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83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7" w:type="dxa"/>
            <w:vMerge w:val="continue"/>
            <w:noWrap w:val="0"/>
            <w:vAlign w:val="center"/>
          </w:tcPr>
          <w:p w14:paraId="54218A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5668C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100DA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7275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561F3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5191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294F3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B31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A1C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62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A19A8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61815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BCD97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4413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6663E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5254F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53092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1F53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66E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B4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6CE6B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7D491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35688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5AAB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1FAFD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DF0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08D24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85C7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5107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B4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82EA7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ABB5D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9E202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3AFC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11D73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417C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10D76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65A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01A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83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8628C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A804B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87D20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64F0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2D3D1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BD3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10685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39A4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B81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60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5FFB94B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50905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防爆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259BAA3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 w14:paraId="6646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2EAB7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40" w:type="dxa"/>
            <w:noWrap w:val="0"/>
            <w:vAlign w:val="center"/>
          </w:tcPr>
          <w:p w14:paraId="42AE7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D8F5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7030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865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6D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2B069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106E8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2B657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A5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74B6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46C3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19743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8FBC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1C9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2E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2C68A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2617C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9435C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E3AF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5858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840" w:type="dxa"/>
            <w:noWrap w:val="0"/>
            <w:vAlign w:val="center"/>
          </w:tcPr>
          <w:p w14:paraId="5D5D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05B48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1D4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68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37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11CF04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90D12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B71CF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47AE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50B82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41DFF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6E4EB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78FF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B7C8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7C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13042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6D48C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8192E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7C3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07A3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31D0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37A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4F7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7D7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C3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D7D25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AC010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556D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E7A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22B6E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34AE0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5B90A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386F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6ED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F3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D172A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7DB843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407B4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74DA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03BD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44F1D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AC30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8574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3D16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6D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6E2E0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F25FE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9BC29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1FCC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7764C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59DC7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059C4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8487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BAF6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D0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BD87C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4EDDF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B2D11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D43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6AFD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 w14:paraId="2F6B2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623E0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490A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960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C1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3FA49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210E1D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DD9D6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8DC9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5981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 w14:paraId="3EE21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76C1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9018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2D1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36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2F1B6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EC774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9D2F8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2CA3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0A7E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7D8C5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4384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119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ACCD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B3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78BB69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7EA36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3620B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F525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7B650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 w14:paraId="012B4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77E2F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6B7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5E8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3E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4D13EA8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050CA1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防爆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46E2799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 w14:paraId="73905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常规维修</w:t>
            </w:r>
          </w:p>
        </w:tc>
        <w:tc>
          <w:tcPr>
            <w:tcW w:w="840" w:type="dxa"/>
            <w:noWrap w:val="0"/>
            <w:vAlign w:val="center"/>
          </w:tcPr>
          <w:p w14:paraId="33FB7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5FE4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1CAB0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152B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B144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05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A042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1170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52BC0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4DB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840" w:type="dxa"/>
            <w:noWrap w:val="0"/>
            <w:vAlign w:val="center"/>
          </w:tcPr>
          <w:p w14:paraId="6887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1E9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5CE69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42C4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A6D1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CA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74698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96508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E191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452E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更换铜管</w:t>
            </w:r>
          </w:p>
        </w:tc>
        <w:tc>
          <w:tcPr>
            <w:tcW w:w="840" w:type="dxa"/>
            <w:noWrap w:val="0"/>
            <w:vAlign w:val="center"/>
          </w:tcPr>
          <w:p w14:paraId="25FBC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 w14:paraId="7CF96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  <w:tc>
          <w:tcPr>
            <w:tcW w:w="975" w:type="dxa"/>
            <w:noWrap w:val="0"/>
            <w:vAlign w:val="center"/>
          </w:tcPr>
          <w:p w14:paraId="0BE4B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C941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FFE8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0B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vMerge w:val="continue"/>
            <w:noWrap w:val="0"/>
            <w:vAlign w:val="center"/>
          </w:tcPr>
          <w:p w14:paraId="034551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4B9BB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8F6F4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6EE3A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0" w:type="dxa"/>
            <w:noWrap w:val="0"/>
            <w:vAlign w:val="center"/>
          </w:tcPr>
          <w:p w14:paraId="43357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01559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171E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56C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E92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D4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D7771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EFFE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6E17A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75F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更换主板</w:t>
            </w:r>
          </w:p>
        </w:tc>
        <w:tc>
          <w:tcPr>
            <w:tcW w:w="840" w:type="dxa"/>
            <w:noWrap w:val="0"/>
            <w:vAlign w:val="center"/>
          </w:tcPr>
          <w:p w14:paraId="6943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38AA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975" w:type="dxa"/>
            <w:noWrap w:val="0"/>
            <w:vAlign w:val="center"/>
          </w:tcPr>
          <w:p w14:paraId="4BF9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06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D7D5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5F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645F0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68EE39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8A447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6C0E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空调拆除</w:t>
            </w:r>
          </w:p>
        </w:tc>
        <w:tc>
          <w:tcPr>
            <w:tcW w:w="840" w:type="dxa"/>
            <w:noWrap w:val="0"/>
            <w:vAlign w:val="center"/>
          </w:tcPr>
          <w:p w14:paraId="4E30D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753C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975" w:type="dxa"/>
            <w:noWrap w:val="0"/>
            <w:vAlign w:val="center"/>
          </w:tcPr>
          <w:p w14:paraId="72632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33FE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C7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80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765BC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5BCADD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56BF6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33DA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更换内风机电机</w:t>
            </w:r>
          </w:p>
        </w:tc>
        <w:tc>
          <w:tcPr>
            <w:tcW w:w="840" w:type="dxa"/>
            <w:noWrap w:val="0"/>
            <w:vAlign w:val="center"/>
          </w:tcPr>
          <w:p w14:paraId="477D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86C7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47EC1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657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039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E3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C62C5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38E44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C4740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EE36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更换外风机电机</w:t>
            </w:r>
          </w:p>
        </w:tc>
        <w:tc>
          <w:tcPr>
            <w:tcW w:w="840" w:type="dxa"/>
            <w:noWrap w:val="0"/>
            <w:vAlign w:val="center"/>
          </w:tcPr>
          <w:p w14:paraId="3885B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6F15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975" w:type="dxa"/>
            <w:noWrap w:val="0"/>
            <w:vAlign w:val="center"/>
          </w:tcPr>
          <w:p w14:paraId="7DC42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3B8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2BAB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6C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608CC3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FEDAB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F23A1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DF46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日常加氟</w:t>
            </w:r>
          </w:p>
        </w:tc>
        <w:tc>
          <w:tcPr>
            <w:tcW w:w="840" w:type="dxa"/>
            <w:noWrap w:val="0"/>
            <w:vAlign w:val="center"/>
          </w:tcPr>
          <w:p w14:paraId="70887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79577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58CEE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1E49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BA6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D3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8DE26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0AADCB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22F66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4396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</w:t>
            </w:r>
          </w:p>
        </w:tc>
        <w:tc>
          <w:tcPr>
            <w:tcW w:w="840" w:type="dxa"/>
            <w:noWrap w:val="0"/>
            <w:vAlign w:val="center"/>
          </w:tcPr>
          <w:p w14:paraId="68AA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1AB53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台次</w:t>
            </w:r>
          </w:p>
        </w:tc>
        <w:tc>
          <w:tcPr>
            <w:tcW w:w="975" w:type="dxa"/>
            <w:noWrap w:val="0"/>
            <w:vAlign w:val="center"/>
          </w:tcPr>
          <w:p w14:paraId="0093D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009F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1725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3A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5C7721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4603CF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E174D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51C5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更换四通阀</w:t>
            </w:r>
          </w:p>
        </w:tc>
        <w:tc>
          <w:tcPr>
            <w:tcW w:w="840" w:type="dxa"/>
            <w:noWrap w:val="0"/>
            <w:vAlign w:val="center"/>
          </w:tcPr>
          <w:p w14:paraId="27E51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3AE5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6914E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553C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F47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46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10B376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 w14:paraId="19FD23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FE8CC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F51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更换压缩机启动电容</w:t>
            </w:r>
          </w:p>
        </w:tc>
        <w:tc>
          <w:tcPr>
            <w:tcW w:w="840" w:type="dxa"/>
            <w:noWrap w:val="0"/>
            <w:vAlign w:val="center"/>
          </w:tcPr>
          <w:p w14:paraId="64D6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 w14:paraId="48D35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只</w:t>
            </w:r>
          </w:p>
        </w:tc>
        <w:tc>
          <w:tcPr>
            <w:tcW w:w="975" w:type="dxa"/>
            <w:noWrap w:val="0"/>
            <w:vAlign w:val="center"/>
          </w:tcPr>
          <w:p w14:paraId="570F8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679E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838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B8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1F1EDA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305" w:type="dxa"/>
            <w:gridSpan w:val="7"/>
            <w:noWrap w:val="0"/>
            <w:vAlign w:val="center"/>
          </w:tcPr>
          <w:p w14:paraId="4F81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00" w:type="dxa"/>
            <w:noWrap w:val="0"/>
            <w:vAlign w:val="center"/>
          </w:tcPr>
          <w:p w14:paraId="74DA4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（2）零部件更换费用，维保过程中需更换的零部件，该项发生的种类及数量需双方共同确认后进入合同结算，表格中的数量为维保期内最大需求量。</w:t>
      </w: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</w:t>
      </w: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项报价为准，即常规维修、零件更换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</w:t>
      </w:r>
      <w:bookmarkEnd w:id="0"/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（7）不在报价中的的维保维修要求由报价人自行承担。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（8）更换下的零件交由采购人统一保管。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27E2413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2026年度分体式空调年度维保维修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方案</w:t>
      </w:r>
    </w:p>
    <w:p w14:paraId="397CE313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一、作业环境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4048"/>
      </w:tblGrid>
      <w:tr w14:paraId="7F1F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82942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76" w:type="dxa"/>
            <w:noWrap w:val="0"/>
            <w:vAlign w:val="top"/>
          </w:tcPr>
          <w:p w14:paraId="48D948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4048" w:type="dxa"/>
            <w:noWrap w:val="0"/>
            <w:vAlign w:val="top"/>
          </w:tcPr>
          <w:p w14:paraId="1C8764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具体填写要求</w:t>
            </w:r>
          </w:p>
        </w:tc>
      </w:tr>
      <w:tr w14:paraId="2E50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ECB77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376" w:type="dxa"/>
            <w:noWrap w:val="0"/>
            <w:vAlign w:val="top"/>
          </w:tcPr>
          <w:p w14:paraId="50521CA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现场有无危害介质：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4048" w:type="dxa"/>
            <w:noWrap w:val="0"/>
            <w:vAlign w:val="top"/>
          </w:tcPr>
          <w:p w14:paraId="10E633E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714B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B1BF8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376" w:type="dxa"/>
            <w:noWrap w:val="0"/>
            <w:vAlign w:val="top"/>
          </w:tcPr>
          <w:p w14:paraId="6F071A8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现场有无易燃介质：  有 □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4048" w:type="dxa"/>
            <w:noWrap w:val="0"/>
            <w:vAlign w:val="top"/>
          </w:tcPr>
          <w:p w14:paraId="1B7A3C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14C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AD505D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376" w:type="dxa"/>
            <w:noWrap w:val="0"/>
            <w:vAlign w:val="top"/>
          </w:tcPr>
          <w:p w14:paraId="3DDEA3B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是否需要防护作业：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4048" w:type="dxa"/>
            <w:noWrap w:val="0"/>
            <w:vAlign w:val="top"/>
          </w:tcPr>
          <w:p w14:paraId="493BC2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6E3F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top"/>
          </w:tcPr>
          <w:p w14:paraId="37F72C0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4376" w:type="dxa"/>
            <w:noWrap w:val="0"/>
            <w:vAlign w:val="top"/>
          </w:tcPr>
          <w:p w14:paraId="27A9FAF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是否需要动火作业：  有 □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4048" w:type="dxa"/>
            <w:noWrap w:val="0"/>
            <w:vAlign w:val="top"/>
          </w:tcPr>
          <w:p w14:paraId="44048C5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6AA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5E88E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4376" w:type="dxa"/>
            <w:noWrap w:val="0"/>
            <w:vAlign w:val="top"/>
          </w:tcPr>
          <w:p w14:paraId="1F9AE729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是否需要登高作业：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4048" w:type="dxa"/>
            <w:noWrap w:val="0"/>
            <w:vAlign w:val="top"/>
          </w:tcPr>
          <w:p w14:paraId="2A6062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B29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773A94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4376" w:type="dxa"/>
            <w:noWrap w:val="0"/>
            <w:vAlign w:val="top"/>
          </w:tcPr>
          <w:p w14:paraId="259F795B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是否需要起吊作业：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□ </w:t>
            </w:r>
          </w:p>
        </w:tc>
        <w:tc>
          <w:tcPr>
            <w:tcW w:w="4048" w:type="dxa"/>
            <w:noWrap w:val="0"/>
            <w:vAlign w:val="top"/>
          </w:tcPr>
          <w:p w14:paraId="272F94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配合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，甲方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负责</w:t>
            </w:r>
          </w:p>
        </w:tc>
      </w:tr>
      <w:tr w14:paraId="5D3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6AA87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4376" w:type="dxa"/>
            <w:noWrap w:val="0"/>
            <w:vAlign w:val="top"/>
          </w:tcPr>
          <w:p w14:paraId="02FACD8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检修平台：        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4048" w:type="dxa"/>
            <w:noWrap w:val="0"/>
            <w:vAlign w:val="top"/>
          </w:tcPr>
          <w:p w14:paraId="73C0CE9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592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AFFC3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376" w:type="dxa"/>
            <w:noWrap w:val="0"/>
            <w:vAlign w:val="top"/>
          </w:tcPr>
          <w:p w14:paraId="40D970C7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受限空间：          是 □  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4048" w:type="dxa"/>
            <w:noWrap w:val="0"/>
            <w:vAlign w:val="top"/>
          </w:tcPr>
          <w:p w14:paraId="0D73BED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01958E93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检修方案</w:t>
      </w:r>
    </w:p>
    <w:p w14:paraId="72B97E0B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项目名称</w:t>
      </w:r>
    </w:p>
    <w:p w14:paraId="75C6FC6D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2026年度分体式空调年度维保维修</w:t>
      </w:r>
    </w:p>
    <w:p w14:paraId="5BB0BABA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维修设备位号、名称、技术参数、安装位置</w:t>
      </w:r>
    </w:p>
    <w:p w14:paraId="35138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   746台空调需进行年度维保维修，具体参数见附件（2026年分体式空调维保维修清单）。</w:t>
      </w:r>
    </w:p>
    <w:p w14:paraId="26968F2C">
      <w:pPr>
        <w:numPr>
          <w:ilvl w:val="0"/>
          <w:numId w:val="9"/>
        </w:numPr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故障情况说明</w:t>
      </w:r>
    </w:p>
    <w:p w14:paraId="0CC3DA77">
      <w:pPr>
        <w:numPr>
          <w:ilvl w:val="0"/>
          <w:numId w:val="0"/>
        </w:numPr>
        <w:ind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空调需进行常规性维保和日常故障维修</w:t>
      </w:r>
    </w:p>
    <w:p w14:paraId="59097B6A">
      <w:pPr>
        <w:numPr>
          <w:ilvl w:val="0"/>
          <w:numId w:val="9"/>
        </w:numPr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检修要求</w:t>
      </w:r>
    </w:p>
    <w:p w14:paraId="04C04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维护保养要求：</w:t>
      </w:r>
    </w:p>
    <w:p w14:paraId="4E458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4.1.1每年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对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清单中所列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空调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在入夏和入冬前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进行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两次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清洗保养（内机蒸发器清洗消毒，过滤网，内机罩壳清洗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内机冷凝水水槽及排水管道清理，疏通，若老化，损坏则更换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外机冷凝器（散热片）清洗，罩壳清洗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）以及更换老化的空调电气线路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4.1.2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在冬、夏两季对所有在用空调器使用效果进行一次巡检，发现问题及时解决。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接到故障申报电话，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中控室、机房、配电房等重要部位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应在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2小时内响应，6小时内到现场处理；其余场所应在4小时内响应，24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小时内到场处理。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每年一次常规空调加氟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。</w:t>
      </w:r>
    </w:p>
    <w:p w14:paraId="0EB2F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4.4检查并判断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空调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具备报废条件，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同时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Hans"/>
        </w:rPr>
        <w:t>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报废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Hans"/>
        </w:rPr>
        <w:t>证明。</w:t>
      </w:r>
    </w:p>
    <w:p w14:paraId="6427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Hans"/>
        </w:rPr>
        <w:t>故障检修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，包括更换必须的零部件。</w:t>
      </w:r>
    </w:p>
    <w:p w14:paraId="17754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4.6移机和维修过程中涉及的空调搬运等工作由乙方自行负责，甲方在特殊情况（双方确认确实需要）下可提供行车或脚手架配合，正常情况下不提供以上配合。</w:t>
      </w:r>
    </w:p>
    <w:p w14:paraId="2021D7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4.7报价中维保价格中需包含上诉各项。</w:t>
      </w:r>
    </w:p>
    <w:p w14:paraId="2E36F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4.8需按报价格式逐项填报，实际结算按所属部门签字的工作量确认单为结算依据。</w:t>
      </w:r>
    </w:p>
    <w:p w14:paraId="378EF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4.9 施工涉及到登高作业、动火作业等特殊作业，须审批危险作业票证，希望乙方认真计算，合理报价。</w:t>
      </w:r>
    </w:p>
    <w:p w14:paraId="02D80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4.10 每次维保结束后2日内，乙方须填写对应维保检查记录表，并由甲方相关人员签字确认。</w:t>
      </w:r>
    </w:p>
    <w:p w14:paraId="6C07A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4.11  每次如果返厂更换压缩机，在空调回厂时必须把更换下的压缩机一起带回，否则不认可本次更换压缩机。</w:t>
      </w:r>
    </w:p>
    <w:p w14:paraId="4B1D9D2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检修过程中涉及的备件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由乙方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tbl>
      <w:tblPr>
        <w:tblStyle w:val="27"/>
        <w:tblpPr w:leftFromText="180" w:rightFromText="180" w:vertAnchor="text" w:horzAnchor="page" w:tblpX="1012" w:tblpY="33"/>
        <w:tblOverlap w:val="never"/>
        <w:tblW w:w="10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6"/>
        <w:gridCol w:w="816"/>
        <w:gridCol w:w="576"/>
        <w:gridCol w:w="576"/>
        <w:gridCol w:w="783"/>
        <w:gridCol w:w="615"/>
        <w:gridCol w:w="675"/>
        <w:gridCol w:w="645"/>
        <w:gridCol w:w="600"/>
        <w:gridCol w:w="660"/>
        <w:gridCol w:w="645"/>
        <w:gridCol w:w="615"/>
        <w:gridCol w:w="682"/>
        <w:gridCol w:w="578"/>
        <w:gridCol w:w="732"/>
      </w:tblGrid>
      <w:tr w14:paraId="1729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固定费用</w:t>
            </w:r>
          </w:p>
        </w:tc>
        <w:tc>
          <w:tcPr>
            <w:tcW w:w="72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预估变动费用</w:t>
            </w:r>
          </w:p>
        </w:tc>
      </w:tr>
      <w:tr w14:paraId="5984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5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E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功率（匹）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维保数量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移机数量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更换铜管数量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（米）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更换压缩机数量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更换主板数量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（块）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空调拆除数量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更换内风机电机数量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更换外风机电机数量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日常加氟数量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（台次）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（台次）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更换四通阀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（只）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更换压缩机启动电容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（只）</w:t>
            </w:r>
          </w:p>
        </w:tc>
      </w:tr>
      <w:tr w14:paraId="2D4E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E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5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7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3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0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4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6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A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01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7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2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9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5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90D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F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F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7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D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16F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6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0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D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659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C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B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6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9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1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757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9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2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41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8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E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2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5D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5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2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B8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9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08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7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B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C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6B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6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AA2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1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D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26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3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2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1E1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1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2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7B5A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206E34D1">
      <w:pPr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不在报价范围内的备件由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方承担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p w14:paraId="3DFBFFA1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三、工期要求</w:t>
      </w:r>
    </w:p>
    <w:p w14:paraId="5CA1C459">
      <w:pPr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维保期限：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-2027年4月30日。</w:t>
      </w:r>
    </w:p>
    <w:p w14:paraId="18FA91C7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四、验收标准</w:t>
      </w:r>
    </w:p>
    <w:p w14:paraId="4CAA28E0">
      <w:pPr>
        <w:spacing w:after="0"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空调运行后无异音、无泄漏等现象，制冷/制热量达到铭牌规定。</w:t>
      </w:r>
    </w:p>
    <w:p w14:paraId="7F3C84DF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五、质保要求</w:t>
      </w:r>
    </w:p>
    <w:p w14:paraId="59B65B21">
      <w:pPr>
        <w:spacing w:after="0"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1.压缩机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质保一年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其余备件质保3个月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1696DEC">
      <w:pPr>
        <w:spacing w:after="0"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2.乙方必须对维修的设备进行拍照取证（发给甲方），如有配件更换，需将更换件随维修好的设备一同返还给甲方，否则不予结算。</w:t>
      </w:r>
    </w:p>
    <w:p w14:paraId="06887D80">
      <w:pPr>
        <w:spacing w:after="0"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3.质保期限内因质量问题由乙方负责维修，全部费用由乙方负责，质保期限从甲方验收合格后重新计算。</w:t>
      </w:r>
    </w:p>
    <w:p w14:paraId="42BC2877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、维修单位的资质</w:t>
      </w:r>
    </w:p>
    <w:p w14:paraId="063319D8">
      <w:pPr>
        <w:spacing w:after="0"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sectPr>
          <w:pgSz w:w="11906" w:h="16838"/>
          <w:pgMar w:top="1043" w:right="1236" w:bottom="1043" w:left="123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分体式空调维修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的能力，并提供相关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业绩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F98AD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6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E83"/>
    <w:rsid w:val="027125E7"/>
    <w:rsid w:val="028C7BBC"/>
    <w:rsid w:val="028D7D74"/>
    <w:rsid w:val="02E42DB9"/>
    <w:rsid w:val="03661A20"/>
    <w:rsid w:val="037E6D6A"/>
    <w:rsid w:val="04473600"/>
    <w:rsid w:val="04EB042F"/>
    <w:rsid w:val="053E4A03"/>
    <w:rsid w:val="06FF6413"/>
    <w:rsid w:val="07110BA2"/>
    <w:rsid w:val="07A86AAB"/>
    <w:rsid w:val="07D16002"/>
    <w:rsid w:val="087814E9"/>
    <w:rsid w:val="090B10A0"/>
    <w:rsid w:val="091D3705"/>
    <w:rsid w:val="09D073A9"/>
    <w:rsid w:val="0AAC68B2"/>
    <w:rsid w:val="0AB654F5"/>
    <w:rsid w:val="0AD876A7"/>
    <w:rsid w:val="0B1408EB"/>
    <w:rsid w:val="0B977253"/>
    <w:rsid w:val="0B9A495D"/>
    <w:rsid w:val="0C4C5CF7"/>
    <w:rsid w:val="0D1F571A"/>
    <w:rsid w:val="0D4A5F0F"/>
    <w:rsid w:val="0D564C11"/>
    <w:rsid w:val="0D746DB5"/>
    <w:rsid w:val="0FB26719"/>
    <w:rsid w:val="106612B1"/>
    <w:rsid w:val="107378B7"/>
    <w:rsid w:val="119C17B8"/>
    <w:rsid w:val="12463148"/>
    <w:rsid w:val="12922C84"/>
    <w:rsid w:val="12DB5F87"/>
    <w:rsid w:val="133B4C77"/>
    <w:rsid w:val="134678C7"/>
    <w:rsid w:val="147931F1"/>
    <w:rsid w:val="14D05D11"/>
    <w:rsid w:val="15386004"/>
    <w:rsid w:val="15F1304B"/>
    <w:rsid w:val="163A6CA3"/>
    <w:rsid w:val="169A7F07"/>
    <w:rsid w:val="17920BDE"/>
    <w:rsid w:val="17B172B6"/>
    <w:rsid w:val="17FD24FB"/>
    <w:rsid w:val="18C33745"/>
    <w:rsid w:val="195F2D42"/>
    <w:rsid w:val="196A0064"/>
    <w:rsid w:val="19D61256"/>
    <w:rsid w:val="1ABF1CEA"/>
    <w:rsid w:val="1AC612CA"/>
    <w:rsid w:val="1B0F0EC3"/>
    <w:rsid w:val="1B4A2A90"/>
    <w:rsid w:val="1B6B3C20"/>
    <w:rsid w:val="1C0D408C"/>
    <w:rsid w:val="1C8036FB"/>
    <w:rsid w:val="1D7C655F"/>
    <w:rsid w:val="1E454BFC"/>
    <w:rsid w:val="1E9236E8"/>
    <w:rsid w:val="1EC21DA9"/>
    <w:rsid w:val="1F0625DD"/>
    <w:rsid w:val="1FF93EF0"/>
    <w:rsid w:val="20020FF7"/>
    <w:rsid w:val="200D34F7"/>
    <w:rsid w:val="228D7161"/>
    <w:rsid w:val="23117159"/>
    <w:rsid w:val="2342795C"/>
    <w:rsid w:val="245D2963"/>
    <w:rsid w:val="247C629F"/>
    <w:rsid w:val="24960418"/>
    <w:rsid w:val="249E6E14"/>
    <w:rsid w:val="24E05525"/>
    <w:rsid w:val="2503117D"/>
    <w:rsid w:val="2609650F"/>
    <w:rsid w:val="270A2BB5"/>
    <w:rsid w:val="27505DD9"/>
    <w:rsid w:val="293B24DD"/>
    <w:rsid w:val="29986528"/>
    <w:rsid w:val="2A035C0F"/>
    <w:rsid w:val="2A895E70"/>
    <w:rsid w:val="2AAA3162"/>
    <w:rsid w:val="2B8C00D9"/>
    <w:rsid w:val="2BFA0DD4"/>
    <w:rsid w:val="2D6D29C6"/>
    <w:rsid w:val="2E187C37"/>
    <w:rsid w:val="2E730AF8"/>
    <w:rsid w:val="2EEE0779"/>
    <w:rsid w:val="2EFA10EB"/>
    <w:rsid w:val="30DA11D4"/>
    <w:rsid w:val="31215055"/>
    <w:rsid w:val="313136FF"/>
    <w:rsid w:val="31E06CBE"/>
    <w:rsid w:val="3283574E"/>
    <w:rsid w:val="32F43417"/>
    <w:rsid w:val="34847DD4"/>
    <w:rsid w:val="3489363D"/>
    <w:rsid w:val="356814A4"/>
    <w:rsid w:val="360867E3"/>
    <w:rsid w:val="363C7066"/>
    <w:rsid w:val="37092813"/>
    <w:rsid w:val="3772660A"/>
    <w:rsid w:val="378620B5"/>
    <w:rsid w:val="389C4005"/>
    <w:rsid w:val="39050203"/>
    <w:rsid w:val="39EB4452"/>
    <w:rsid w:val="3A9C399E"/>
    <w:rsid w:val="3AB42A96"/>
    <w:rsid w:val="3AFE23CB"/>
    <w:rsid w:val="3BC60CD2"/>
    <w:rsid w:val="3C340332"/>
    <w:rsid w:val="3C355E58"/>
    <w:rsid w:val="3C9E39FD"/>
    <w:rsid w:val="3DB57352"/>
    <w:rsid w:val="3E7762B4"/>
    <w:rsid w:val="3F051B12"/>
    <w:rsid w:val="3F584337"/>
    <w:rsid w:val="3F830C89"/>
    <w:rsid w:val="3FB25E7B"/>
    <w:rsid w:val="3FFF47B3"/>
    <w:rsid w:val="40041DC9"/>
    <w:rsid w:val="4084115C"/>
    <w:rsid w:val="409D71A2"/>
    <w:rsid w:val="40DE086C"/>
    <w:rsid w:val="41962EF5"/>
    <w:rsid w:val="41ED20A3"/>
    <w:rsid w:val="41F12821"/>
    <w:rsid w:val="42F425C9"/>
    <w:rsid w:val="43594E0B"/>
    <w:rsid w:val="43D47D05"/>
    <w:rsid w:val="44EB3558"/>
    <w:rsid w:val="45E36925"/>
    <w:rsid w:val="4609638B"/>
    <w:rsid w:val="47470193"/>
    <w:rsid w:val="486036B2"/>
    <w:rsid w:val="49A40179"/>
    <w:rsid w:val="4A934476"/>
    <w:rsid w:val="4AC251FD"/>
    <w:rsid w:val="4AE1260F"/>
    <w:rsid w:val="4BD766CC"/>
    <w:rsid w:val="4BD96800"/>
    <w:rsid w:val="4CDB65A8"/>
    <w:rsid w:val="4D18678F"/>
    <w:rsid w:val="4E680654"/>
    <w:rsid w:val="4E9C455D"/>
    <w:rsid w:val="4ED1072C"/>
    <w:rsid w:val="4F3D2C02"/>
    <w:rsid w:val="4F6E725F"/>
    <w:rsid w:val="50CA6717"/>
    <w:rsid w:val="513A2283"/>
    <w:rsid w:val="518C1C1F"/>
    <w:rsid w:val="51CB2747"/>
    <w:rsid w:val="52374280"/>
    <w:rsid w:val="52662470"/>
    <w:rsid w:val="527B23BF"/>
    <w:rsid w:val="52D95337"/>
    <w:rsid w:val="52FB5CEB"/>
    <w:rsid w:val="53D8739D"/>
    <w:rsid w:val="543C2F22"/>
    <w:rsid w:val="549270A0"/>
    <w:rsid w:val="54D758A7"/>
    <w:rsid w:val="54EB3100"/>
    <w:rsid w:val="54FE1085"/>
    <w:rsid w:val="55212EA7"/>
    <w:rsid w:val="55286102"/>
    <w:rsid w:val="556E620B"/>
    <w:rsid w:val="560501F2"/>
    <w:rsid w:val="58113834"/>
    <w:rsid w:val="58C16652"/>
    <w:rsid w:val="59934492"/>
    <w:rsid w:val="59993355"/>
    <w:rsid w:val="59B9557B"/>
    <w:rsid w:val="59DB3743"/>
    <w:rsid w:val="5A113609"/>
    <w:rsid w:val="5A4D36A5"/>
    <w:rsid w:val="5A702373"/>
    <w:rsid w:val="5B975D90"/>
    <w:rsid w:val="5C274FC8"/>
    <w:rsid w:val="5C8A1451"/>
    <w:rsid w:val="5CB577A7"/>
    <w:rsid w:val="5E622685"/>
    <w:rsid w:val="5EFB5B8B"/>
    <w:rsid w:val="5F092B01"/>
    <w:rsid w:val="5F7206A6"/>
    <w:rsid w:val="5F746106"/>
    <w:rsid w:val="5FED582A"/>
    <w:rsid w:val="601E082E"/>
    <w:rsid w:val="60681AA9"/>
    <w:rsid w:val="61137C66"/>
    <w:rsid w:val="615736B4"/>
    <w:rsid w:val="61C07816"/>
    <w:rsid w:val="626F711E"/>
    <w:rsid w:val="6326564D"/>
    <w:rsid w:val="63F87D96"/>
    <w:rsid w:val="641C32D6"/>
    <w:rsid w:val="64B43F9C"/>
    <w:rsid w:val="64B90B25"/>
    <w:rsid w:val="64C363ED"/>
    <w:rsid w:val="65A01F56"/>
    <w:rsid w:val="65FC33BF"/>
    <w:rsid w:val="66467226"/>
    <w:rsid w:val="67CB4700"/>
    <w:rsid w:val="67E22141"/>
    <w:rsid w:val="681E586F"/>
    <w:rsid w:val="689717D8"/>
    <w:rsid w:val="694037F5"/>
    <w:rsid w:val="694A38A3"/>
    <w:rsid w:val="69605A13"/>
    <w:rsid w:val="697E40EB"/>
    <w:rsid w:val="69EC72A7"/>
    <w:rsid w:val="6A38073E"/>
    <w:rsid w:val="6B212499"/>
    <w:rsid w:val="6B2A62D8"/>
    <w:rsid w:val="6BD57112"/>
    <w:rsid w:val="6C0A7EB8"/>
    <w:rsid w:val="6D042B59"/>
    <w:rsid w:val="6D2B076D"/>
    <w:rsid w:val="6D2D0302"/>
    <w:rsid w:val="6D981C1F"/>
    <w:rsid w:val="6DD76B71"/>
    <w:rsid w:val="6EA25D30"/>
    <w:rsid w:val="6ECE1671"/>
    <w:rsid w:val="70634A52"/>
    <w:rsid w:val="70742BE9"/>
    <w:rsid w:val="70883BA0"/>
    <w:rsid w:val="70E4517B"/>
    <w:rsid w:val="70F750B1"/>
    <w:rsid w:val="7137174F"/>
    <w:rsid w:val="72565C05"/>
    <w:rsid w:val="746D7236"/>
    <w:rsid w:val="75397D24"/>
    <w:rsid w:val="758331B5"/>
    <w:rsid w:val="75894543"/>
    <w:rsid w:val="784309DA"/>
    <w:rsid w:val="78E26444"/>
    <w:rsid w:val="78F9553C"/>
    <w:rsid w:val="7902536C"/>
    <w:rsid w:val="79295E21"/>
    <w:rsid w:val="7A5E7D4D"/>
    <w:rsid w:val="7A995229"/>
    <w:rsid w:val="7B106F4E"/>
    <w:rsid w:val="7C0C5586"/>
    <w:rsid w:val="7CED7166"/>
    <w:rsid w:val="7D197F5B"/>
    <w:rsid w:val="7EE03426"/>
    <w:rsid w:val="7F2C0419"/>
    <w:rsid w:val="7F3431A7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9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table" w:styleId="28">
    <w:name w:val="Table Grid"/>
    <w:basedOn w:val="2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1">
    <w:name w:val="end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FollowedHyperlink"/>
    <w:basedOn w:val="29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4">
    <w:name w:val="Emphasis"/>
    <w:basedOn w:val="29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5">
    <w:name w:val="Hyperlink"/>
    <w:basedOn w:val="29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annotation reference"/>
    <w:basedOn w:val="29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foot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8">
    <w:name w:val="font91"/>
    <w:basedOn w:val="2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9">
    <w:name w:val="font101"/>
    <w:basedOn w:val="2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40">
    <w:name w:val="font4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12"/>
    <w:basedOn w:val="2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2">
    <w:name w:val="font2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3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5">
    <w:name w:val="font8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7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3285</Words>
  <Characters>3573</Characters>
  <Lines>0</Lines>
  <Paragraphs>0</Paragraphs>
  <TotalTime>2</TotalTime>
  <ScaleCrop>false</ScaleCrop>
  <LinksUpToDate>false</LinksUpToDate>
  <CharactersWithSpaces>3695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2026-04-02T07:56:36Z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