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日用百货共27项</w:t>
      </w:r>
      <w:r>
        <w:t>采购项目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：2026年4月7日9：30（北京时间）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15 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640" w:type="dxa"/>
        <w:tblInd w:w="5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3555"/>
        <w:gridCol w:w="2640"/>
      </w:tblGrid>
      <w:tr w14:paraId="53CF5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B65DD"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物料名称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A60B2"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规格型号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1D68F"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单位</w:t>
            </w: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28"/>
              </w:rPr>
              <w:t>数量</w:t>
            </w:r>
          </w:p>
        </w:tc>
      </w:tr>
      <w:tr w14:paraId="0D40D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CDC64">
            <w:pPr>
              <w:spacing w:line="480" w:lineRule="exact"/>
              <w:jc w:val="center"/>
              <w:rPr>
                <w:rFonts w:hint="default" w:ascii="仿宋_GB2312" w:hAnsi="黑体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  <w:lang w:val="en-US" w:eastAsia="zh-CN"/>
              </w:rPr>
              <w:t>日用百货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0C2B1">
            <w:pPr>
              <w:spacing w:line="360" w:lineRule="exact"/>
              <w:jc w:val="center"/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</w:rPr>
              <w:t>详见附件明细清单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8AE1">
            <w:pPr>
              <w:spacing w:line="480" w:lineRule="exact"/>
              <w:jc w:val="center"/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color w:val="auto"/>
                <w:sz w:val="28"/>
                <w:szCs w:val="28"/>
                <w:lang w:eastAsia="zh-CN"/>
              </w:rPr>
              <w:t>详见附件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ascii="Times New Roman" w:hAnsi="Times New Roman" w:cs="Times New Roman"/>
        </w:rPr>
      </w:pPr>
      <w:r>
        <w:rPr>
          <w:b/>
        </w:rPr>
        <w:t>技术标准</w:t>
      </w:r>
      <w:r>
        <w:t>：</w:t>
      </w:r>
      <w:r>
        <w:rPr>
          <w:rFonts w:hint="eastAsia" w:ascii="Times New Roman" w:hAnsi="Times New Roman" w:cs="Times New Roman"/>
        </w:rPr>
        <w:t>标的物产品各项指标</w:t>
      </w:r>
      <w:r>
        <w:rPr>
          <w:rFonts w:hint="eastAsia" w:ascii="Times New Roman" w:hAnsi="Times New Roman" w:cs="Times New Roman"/>
          <w:lang w:val="en-US" w:eastAsia="zh-CN"/>
        </w:rPr>
        <w:t>应</w:t>
      </w:r>
      <w:r>
        <w:rPr>
          <w:rFonts w:hint="eastAsia" w:ascii="Times New Roman" w:hAnsi="Times New Roman" w:cs="Times New Roman"/>
        </w:rPr>
        <w:t>符合国家相关的标准、规范及安全要求，无强制标准要求的应符合</w:t>
      </w:r>
      <w:r>
        <w:rPr>
          <w:rFonts w:hint="eastAsia" w:ascii="Times New Roman" w:hAnsi="Times New Roman" w:cs="Times New Roman"/>
          <w:lang w:val="en-US" w:eastAsia="zh-CN"/>
        </w:rPr>
        <w:t>询价人</w:t>
      </w:r>
      <w:r>
        <w:rPr>
          <w:rFonts w:hint="eastAsia" w:ascii="Times New Roman" w:hAnsi="Times New Roman" w:cs="Times New Roman"/>
        </w:rPr>
        <w:t>使用要求</w:t>
      </w:r>
      <w:r>
        <w:rPr>
          <w:rFonts w:hint="eastAsia" w:ascii="Times New Roman" w:hAnsi="Times New Roman" w:cs="Times New Roman"/>
          <w:lang w:val="en-US" w:eastAsia="zh-CN"/>
        </w:rPr>
        <w:t>。可以根据原使用品牌同档次产品(根据产品要求描述)进行报价，厂家正品，包装完好。否则报价无效，将顺延至报价第二优势供应商，以此类推。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须提供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《营业执照》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，随货需提供产品合格证。</w:t>
      </w:r>
      <w:bookmarkStart w:id="0" w:name="_GoBack"/>
      <w:bookmarkEnd w:id="0"/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报价函格式。</w:t>
      </w:r>
    </w:p>
    <w:p w14:paraId="6E64C763">
      <w:pPr>
        <w:pStyle w:val="4"/>
      </w:pPr>
      <w:r>
        <w:t>（二）付款方式</w:t>
      </w:r>
    </w:p>
    <w:p w14:paraId="0006B4E9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60天付款。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沈杰</w:t>
      </w:r>
      <w:r>
        <w:t>，电话：</w:t>
      </w:r>
      <w:r>
        <w:rPr>
          <w:rFonts w:hint="eastAsia"/>
          <w:lang w:val="en-US" w:eastAsia="zh-CN"/>
        </w:rPr>
        <w:t>13505281175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沈</w:t>
      </w:r>
      <w:r>
        <w:rPr>
          <w:rFonts w:hint="eastAsia"/>
          <w:lang w:val="en-US" w:eastAsia="zh-CN"/>
        </w:rPr>
        <w:t>杰13505281175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42C1A109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技术咨询联系人：</w:t>
      </w:r>
      <w:r>
        <w:rPr>
          <w:rFonts w:hint="eastAsia" w:ascii="Times New Roman" w:hAnsi="Times New Roman" w:cs="Times New Roman"/>
          <w:lang w:val="en-US" w:eastAsia="zh-CN"/>
        </w:rPr>
        <w:t>陈嘉雨18652826142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</w:t>
      </w:r>
      <w:r>
        <w:rPr>
          <w:u w:val="single"/>
        </w:rPr>
        <w:t>__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u w:val="single"/>
        </w:rPr>
        <w:t>元人民</w:t>
      </w:r>
      <w:r>
        <w:rPr>
          <w:u w:val="words"/>
        </w:rPr>
        <w:t>币；税率</w:t>
      </w:r>
      <w:r>
        <w:rPr>
          <w:rFonts w:hint="eastAsia"/>
          <w:u w:val="words"/>
          <w:lang w:val="en-US" w:eastAsia="zh-CN"/>
        </w:rPr>
        <w:t>13</w:t>
      </w:r>
      <w:r>
        <w:t>%（附分项报价清单）。</w:t>
      </w:r>
    </w:p>
    <w:p w14:paraId="167DA178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8E44C73"/>
    <w:rsid w:val="0B1408EB"/>
    <w:rsid w:val="101D5788"/>
    <w:rsid w:val="12922C84"/>
    <w:rsid w:val="134678C7"/>
    <w:rsid w:val="147931F1"/>
    <w:rsid w:val="14D05D11"/>
    <w:rsid w:val="15386004"/>
    <w:rsid w:val="15F1304B"/>
    <w:rsid w:val="17920BDE"/>
    <w:rsid w:val="1C0D408C"/>
    <w:rsid w:val="1C0E52F2"/>
    <w:rsid w:val="1D7C655F"/>
    <w:rsid w:val="2274182E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413562C"/>
    <w:rsid w:val="3DE503C5"/>
    <w:rsid w:val="46192347"/>
    <w:rsid w:val="4A4359A7"/>
    <w:rsid w:val="4AC251FD"/>
    <w:rsid w:val="4AE1260F"/>
    <w:rsid w:val="4BD96800"/>
    <w:rsid w:val="513A2283"/>
    <w:rsid w:val="58113834"/>
    <w:rsid w:val="5A702373"/>
    <w:rsid w:val="5F6706E3"/>
    <w:rsid w:val="5FED582A"/>
    <w:rsid w:val="60681AA9"/>
    <w:rsid w:val="626F711E"/>
    <w:rsid w:val="6326564D"/>
    <w:rsid w:val="63F87D96"/>
    <w:rsid w:val="64B90B25"/>
    <w:rsid w:val="694037F5"/>
    <w:rsid w:val="6DD76B71"/>
    <w:rsid w:val="6EC7099E"/>
    <w:rsid w:val="71C225C6"/>
    <w:rsid w:val="748B4929"/>
    <w:rsid w:val="7A995229"/>
    <w:rsid w:val="7B106F4E"/>
    <w:rsid w:val="7ED2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1792</Words>
  <Characters>2029</Characters>
  <Lines>0</Lines>
  <Paragraphs>0</Paragraphs>
  <TotalTime>4</TotalTime>
  <ScaleCrop>false</ScaleCrop>
  <LinksUpToDate>false</LinksUpToDate>
  <CharactersWithSpaces>2054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沈杰</cp:lastModifiedBy>
  <cp:lastPrinted>2026-01-13T08:37:00Z</cp:lastPrinted>
  <dcterms:modified xsi:type="dcterms:W3CDTF">2026-03-25T06:10:28Z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eyJoZGlkIjoiZTRlZDAzYTU5MjliZmFlZWZjZDE3NDg2NGY2MWEzMWEiLCJ1c2VySWQiOiIzNTI0NDc5MzYifQ==</vt:lpwstr>
  </property>
  <property fmtid="{D5CDD505-2E9C-101B-9397-08002B2CF9AE}" pid="4" name="ICV">
    <vt:lpwstr>AC08B15DEC824E5996F0D7D741009FFB_12</vt:lpwstr>
  </property>
</Properties>
</file>