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醋酸废水处理项目非标设备2台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：2026年3月31</w:t>
      </w:r>
      <w:bookmarkStart w:id="0" w:name="_GoBack"/>
      <w:bookmarkEnd w:id="0"/>
      <w:r>
        <w:rPr>
          <w:rFonts w:hint="eastAsia"/>
          <w:lang w:val="en-US" w:eastAsia="zh-CN"/>
        </w:rPr>
        <w:t>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7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185"/>
        <w:gridCol w:w="1207"/>
        <w:gridCol w:w="1183"/>
        <w:gridCol w:w="1122"/>
        <w:gridCol w:w="1195"/>
      </w:tblGrid>
      <w:tr w14:paraId="4EDE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</w:tr>
      <w:tr w14:paraId="73CD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07010000001563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排气筒M4801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44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壁厚8mm，详见图纸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</w:t>
            </w:r>
          </w:p>
        </w:tc>
      </w:tr>
      <w:tr w14:paraId="3414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07010000001562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回收水储罐V4002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详见图纸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供应商具备压力容器制造资质，按照我公司图纸及技术要求报价，详见附件图纸，交货附质量证明文件。</w:t>
      </w:r>
    </w:p>
    <w:p w14:paraId="57C92BE1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报价时提供营业执照及压力容器特种设备制造许可证</w:t>
      </w:r>
      <w:r>
        <w:t>。</w:t>
      </w:r>
    </w:p>
    <w:p w14:paraId="727FAE77">
      <w:pPr>
        <w:numPr>
          <w:ilvl w:val="0"/>
          <w:numId w:val="0"/>
        </w:numPr>
        <w:spacing w:before="0" w:beforeAutospacing="0" w:after="0" w:afterAutospacing="0"/>
        <w:ind w:left="0" w:leftChars="0" w:firstLine="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3.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  <w:spacing w:before="0" w:after="0" w:line="240" w:lineRule="auto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马峰</w:t>
      </w:r>
      <w:r>
        <w:t>，电话：</w:t>
      </w:r>
      <w:r>
        <w:rPr>
          <w:rFonts w:hint="eastAsia"/>
          <w:lang w:val="en-US" w:eastAsia="zh-CN"/>
        </w:rPr>
        <w:t>13615271906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马峰</w:t>
      </w:r>
      <w:r>
        <w:t>13</w:t>
      </w:r>
      <w:r>
        <w:rPr>
          <w:rFonts w:hint="eastAsia"/>
          <w:lang w:val="en-US" w:eastAsia="zh-CN"/>
        </w:rPr>
        <w:t>61527906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_</w:t>
      </w:r>
      <w:r>
        <w:t>月</w:t>
      </w:r>
      <w:r>
        <w:rPr>
          <w:rFonts w:hint="eastAsia"/>
          <w:u w:val="single"/>
          <w:lang w:val="en-US" w:eastAsia="zh-CN"/>
        </w:rPr>
        <w:t>23</w:t>
      </w:r>
      <w:r>
        <w:rPr>
          <w:u w:val="single"/>
        </w:rPr>
        <w:t>_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473986"/>
    <w:rsid w:val="090B199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7F7AE9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6BB2DB7"/>
    <w:rsid w:val="46E92F23"/>
    <w:rsid w:val="4AC251FD"/>
    <w:rsid w:val="4AE1260F"/>
    <w:rsid w:val="4AFB7D83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57C5654"/>
    <w:rsid w:val="694037F5"/>
    <w:rsid w:val="6C991968"/>
    <w:rsid w:val="6DD76B71"/>
    <w:rsid w:val="7A995229"/>
    <w:rsid w:val="7B106F4E"/>
    <w:rsid w:val="7D51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1829</Words>
  <Characters>2116</Characters>
  <Lines>0</Lines>
  <Paragraphs>0</Paragraphs>
  <TotalTime>6</TotalTime>
  <ScaleCrop>false</ScaleCrop>
  <LinksUpToDate>false</LinksUpToDate>
  <CharactersWithSpaces>2133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马峰</cp:lastModifiedBy>
  <cp:lastPrinted>2026-01-13T08:37:00Z</cp:lastPrinted>
  <dcterms:modified xsi:type="dcterms:W3CDTF">2026-03-23T08:39:14Z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eyJoZGlkIjoiNjRiNTA3MWZiODkzODA5YmU5ZDIxM2RmZDRiMmNhMTEiLCJ1c2VySWQiOiIxNzk5ODgxNTEwIn0=</vt:lpwstr>
  </property>
  <property fmtid="{D5CDD505-2E9C-101B-9397-08002B2CF9AE}" pid="4" name="ICV">
    <vt:lpwstr>AC08B15DEC824E5996F0D7D741009FFB_12</vt:lpwstr>
  </property>
</Properties>
</file>