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5E7FA">
      <w:pPr>
        <w:jc w:val="center"/>
        <w:rPr>
          <w:b/>
          <w:kern w:val="1"/>
          <w:sz w:val="32"/>
          <w:szCs w:val="32"/>
        </w:rPr>
      </w:pPr>
      <w:r>
        <w:rPr>
          <w:b/>
          <w:kern w:val="1"/>
          <w:sz w:val="32"/>
          <w:szCs w:val="32"/>
        </w:rPr>
        <w:t>技术规格及要求</w:t>
      </w:r>
    </w:p>
    <w:p w14:paraId="141118AC">
      <w:pPr>
        <w:spacing w:line="360" w:lineRule="auto"/>
        <w:rPr>
          <w:b/>
          <w:caps/>
          <w:szCs w:val="21"/>
        </w:rPr>
      </w:pPr>
      <w:r>
        <w:rPr>
          <w:b/>
          <w:caps/>
          <w:szCs w:val="21"/>
        </w:rPr>
        <w:t xml:space="preserve">1.总则 </w:t>
      </w:r>
    </w:p>
    <w:p w14:paraId="6EEC3076">
      <w:pPr>
        <w:widowControl/>
        <w:spacing w:line="360" w:lineRule="auto"/>
        <w:jc w:val="left"/>
        <w:rPr>
          <w:szCs w:val="21"/>
        </w:rPr>
      </w:pPr>
      <w:r>
        <w:rPr>
          <w:szCs w:val="21"/>
        </w:rPr>
        <w:t>1.1设备名称：</w:t>
      </w:r>
      <w:r>
        <w:rPr>
          <w:rFonts w:hint="eastAsia"/>
          <w:szCs w:val="21"/>
        </w:rPr>
        <w:t>压力变送器、压力表、热电偶、铂电阻、温度计、温度变送器、液位计。</w:t>
      </w:r>
    </w:p>
    <w:p w14:paraId="760BFE9F">
      <w:pPr>
        <w:widowControl/>
        <w:spacing w:line="360" w:lineRule="auto"/>
        <w:jc w:val="left"/>
        <w:rPr>
          <w:szCs w:val="21"/>
        </w:rPr>
      </w:pPr>
      <w:r>
        <w:rPr>
          <w:szCs w:val="21"/>
        </w:rPr>
        <w:t>1.2本技术规格书提出的是最低限度的要求，并未对一切细节做出规定，也未充分引述有关标准和规范的条文，</w:t>
      </w:r>
      <w:r>
        <w:rPr>
          <w:rFonts w:hint="eastAsia"/>
          <w:szCs w:val="21"/>
          <w:lang w:eastAsia="zh-CN"/>
        </w:rPr>
        <w:t>报价</w:t>
      </w:r>
      <w:r>
        <w:rPr>
          <w:szCs w:val="21"/>
        </w:rPr>
        <w:t>方应保证提供符合本技术规格书和有关最新工业标准的产品。</w:t>
      </w:r>
    </w:p>
    <w:p w14:paraId="45341F5C">
      <w:pPr>
        <w:widowControl/>
        <w:spacing w:line="360" w:lineRule="auto"/>
        <w:jc w:val="left"/>
        <w:rPr>
          <w:szCs w:val="21"/>
        </w:rPr>
      </w:pPr>
      <w:r>
        <w:rPr>
          <w:szCs w:val="21"/>
        </w:rPr>
        <w:t>1.3本次</w:t>
      </w:r>
      <w:r>
        <w:rPr>
          <w:rFonts w:hint="eastAsia"/>
          <w:szCs w:val="21"/>
          <w:lang w:eastAsia="zh-CN"/>
        </w:rPr>
        <w:t>采购</w:t>
      </w:r>
      <w:r>
        <w:rPr>
          <w:szCs w:val="21"/>
        </w:rPr>
        <w:t>的</w:t>
      </w:r>
      <w:r>
        <w:rPr>
          <w:rFonts w:hint="eastAsia"/>
          <w:szCs w:val="21"/>
        </w:rPr>
        <w:t>全部仪表</w:t>
      </w:r>
      <w:r>
        <w:rPr>
          <w:szCs w:val="21"/>
        </w:rPr>
        <w:t>用于</w:t>
      </w:r>
      <w:r>
        <w:rPr>
          <w:rFonts w:hint="eastAsia"/>
          <w:szCs w:val="21"/>
        </w:rPr>
        <w:t>醋酸乙烯</w:t>
      </w:r>
      <w:r>
        <w:rPr>
          <w:szCs w:val="21"/>
        </w:rPr>
        <w:t>装置，</w:t>
      </w:r>
      <w:r>
        <w:rPr>
          <w:rFonts w:hint="eastAsia"/>
          <w:szCs w:val="21"/>
        </w:rPr>
        <w:t>它</w:t>
      </w:r>
      <w:r>
        <w:rPr>
          <w:szCs w:val="21"/>
        </w:rPr>
        <w:t>包括的功能设计、</w:t>
      </w:r>
      <w:r>
        <w:rPr>
          <w:rFonts w:hint="eastAsia"/>
          <w:szCs w:val="21"/>
        </w:rPr>
        <w:t>选型</w:t>
      </w:r>
      <w:r>
        <w:rPr>
          <w:szCs w:val="21"/>
        </w:rPr>
        <w:t>、性能、结构、制造、试验、安装和质量保证等各方面的技术要求。</w:t>
      </w:r>
    </w:p>
    <w:p w14:paraId="7BA3E12A">
      <w:pPr>
        <w:widowControl/>
        <w:spacing w:line="360" w:lineRule="auto"/>
        <w:jc w:val="left"/>
        <w:rPr>
          <w:szCs w:val="21"/>
        </w:rPr>
      </w:pPr>
      <w:r>
        <w:rPr>
          <w:szCs w:val="21"/>
        </w:rPr>
        <w:t>1.4本次</w:t>
      </w:r>
      <w:r>
        <w:rPr>
          <w:rFonts w:hint="eastAsia"/>
          <w:szCs w:val="21"/>
          <w:lang w:eastAsia="zh-CN"/>
        </w:rPr>
        <w:t>采购</w:t>
      </w:r>
      <w:r>
        <w:rPr>
          <w:szCs w:val="21"/>
        </w:rPr>
        <w:t>要求所使用的</w:t>
      </w:r>
      <w:bookmarkStart w:id="1" w:name="_GoBack"/>
      <w:bookmarkEnd w:id="1"/>
      <w:r>
        <w:rPr>
          <w:szCs w:val="21"/>
        </w:rPr>
        <w:t>标准如与</w:t>
      </w:r>
      <w:r>
        <w:rPr>
          <w:rFonts w:hint="eastAsia"/>
          <w:szCs w:val="21"/>
          <w:lang w:eastAsia="zh-CN"/>
        </w:rPr>
        <w:t>报价</w:t>
      </w:r>
      <w:r>
        <w:rPr>
          <w:szCs w:val="21"/>
        </w:rPr>
        <w:t>方所执行的标准发生矛盾时，按较高较严的标准执行。</w:t>
      </w:r>
    </w:p>
    <w:p w14:paraId="5901F2CE">
      <w:pPr>
        <w:widowControl/>
        <w:spacing w:line="360" w:lineRule="auto"/>
        <w:ind w:left="310" w:hanging="310" w:hangingChars="147"/>
        <w:jc w:val="left"/>
        <w:rPr>
          <w:b/>
          <w:szCs w:val="21"/>
        </w:rPr>
      </w:pPr>
      <w:r>
        <w:rPr>
          <w:b/>
          <w:szCs w:val="21"/>
        </w:rPr>
        <w:t>2.产品描述</w:t>
      </w:r>
    </w:p>
    <w:p w14:paraId="3ACCAE11">
      <w:pPr>
        <w:autoSpaceDE w:val="0"/>
        <w:autoSpaceDN w:val="0"/>
        <w:spacing w:line="360" w:lineRule="exact"/>
        <w:ind w:right="198"/>
        <w:rPr>
          <w:szCs w:val="21"/>
        </w:rPr>
      </w:pPr>
      <w:r>
        <w:rPr>
          <w:caps/>
          <w:szCs w:val="21"/>
        </w:rPr>
        <w:t xml:space="preserve">2.1 </w:t>
      </w:r>
      <w:r>
        <w:rPr>
          <w:szCs w:val="21"/>
        </w:rPr>
        <w:t>本批</w:t>
      </w:r>
      <w:r>
        <w:rPr>
          <w:rFonts w:hint="eastAsia"/>
          <w:szCs w:val="21"/>
        </w:rPr>
        <w:t>仪表如下</w:t>
      </w:r>
      <w:r>
        <w:rPr>
          <w:szCs w:val="21"/>
        </w:rPr>
        <w:t>。</w:t>
      </w:r>
    </w:p>
    <w:tbl>
      <w:tblPr>
        <w:tblStyle w:val="8"/>
        <w:tblW w:w="99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5"/>
        <w:gridCol w:w="1327"/>
        <w:gridCol w:w="1456"/>
        <w:gridCol w:w="1666"/>
        <w:gridCol w:w="1755"/>
        <w:gridCol w:w="1650"/>
      </w:tblGrid>
      <w:tr w14:paraId="09FB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709" w:type="dxa"/>
            <w:vAlign w:val="center"/>
          </w:tcPr>
          <w:p w14:paraId="037E01AA">
            <w:pPr>
              <w:jc w:val="center"/>
              <w:rPr>
                <w:b/>
                <w:bCs/>
                <w:color w:val="FF0000"/>
              </w:rPr>
            </w:pPr>
            <w:r>
              <w:rPr>
                <w:rFonts w:hint="eastAsia"/>
                <w:b/>
                <w:bCs/>
                <w:color w:val="FF0000"/>
              </w:rPr>
              <w:t>序号</w:t>
            </w:r>
          </w:p>
        </w:tc>
        <w:tc>
          <w:tcPr>
            <w:tcW w:w="1385" w:type="dxa"/>
            <w:vAlign w:val="center"/>
          </w:tcPr>
          <w:p w14:paraId="1759B4C2">
            <w:pPr>
              <w:jc w:val="center"/>
              <w:rPr>
                <w:b/>
                <w:bCs/>
                <w:color w:val="FF0000"/>
              </w:rPr>
            </w:pPr>
            <w:r>
              <w:rPr>
                <w:rFonts w:hint="eastAsia"/>
                <w:b/>
                <w:bCs/>
                <w:color w:val="FF0000"/>
              </w:rPr>
              <w:t>位号</w:t>
            </w:r>
          </w:p>
        </w:tc>
        <w:tc>
          <w:tcPr>
            <w:tcW w:w="1327" w:type="dxa"/>
            <w:vAlign w:val="center"/>
          </w:tcPr>
          <w:p w14:paraId="316D2A6A">
            <w:pPr>
              <w:jc w:val="center"/>
              <w:rPr>
                <w:b/>
                <w:bCs/>
                <w:color w:val="FF0000"/>
              </w:rPr>
            </w:pPr>
            <w:r>
              <w:rPr>
                <w:rFonts w:hint="eastAsia"/>
                <w:b/>
                <w:bCs/>
                <w:color w:val="FF0000"/>
              </w:rPr>
              <w:t>类型/元件</w:t>
            </w:r>
          </w:p>
        </w:tc>
        <w:tc>
          <w:tcPr>
            <w:tcW w:w="1456" w:type="dxa"/>
            <w:vAlign w:val="center"/>
          </w:tcPr>
          <w:p w14:paraId="6B81716C">
            <w:pPr>
              <w:jc w:val="center"/>
              <w:rPr>
                <w:b/>
                <w:bCs/>
                <w:color w:val="FF0000"/>
              </w:rPr>
            </w:pPr>
            <w:r>
              <w:rPr>
                <w:rFonts w:hint="eastAsia"/>
                <w:b/>
                <w:bCs/>
                <w:color w:val="FF0000"/>
              </w:rPr>
              <w:t>用途</w:t>
            </w:r>
          </w:p>
        </w:tc>
        <w:tc>
          <w:tcPr>
            <w:tcW w:w="1666" w:type="dxa"/>
            <w:vAlign w:val="center"/>
          </w:tcPr>
          <w:p w14:paraId="59833552">
            <w:pPr>
              <w:jc w:val="center"/>
              <w:rPr>
                <w:b/>
                <w:bCs/>
                <w:color w:val="FF0000"/>
              </w:rPr>
            </w:pPr>
            <w:r>
              <w:rPr>
                <w:rFonts w:hint="eastAsia"/>
                <w:b/>
                <w:bCs/>
                <w:color w:val="FF0000"/>
                <w:szCs w:val="21"/>
              </w:rPr>
              <w:t>安装方式</w:t>
            </w:r>
          </w:p>
        </w:tc>
        <w:tc>
          <w:tcPr>
            <w:tcW w:w="1755" w:type="dxa"/>
            <w:tcBorders>
              <w:right w:val="single" w:color="auto" w:sz="4" w:space="0"/>
            </w:tcBorders>
            <w:vAlign w:val="center"/>
          </w:tcPr>
          <w:p w14:paraId="4E00E16C">
            <w:pPr>
              <w:jc w:val="center"/>
              <w:rPr>
                <w:b/>
                <w:bCs/>
                <w:color w:val="FF0000"/>
              </w:rPr>
            </w:pPr>
            <w:r>
              <w:rPr>
                <w:rFonts w:hint="eastAsia"/>
                <w:b/>
                <w:bCs/>
                <w:color w:val="FF0000"/>
              </w:rPr>
              <w:t>备注</w:t>
            </w:r>
          </w:p>
        </w:tc>
        <w:tc>
          <w:tcPr>
            <w:tcW w:w="1650" w:type="dxa"/>
            <w:tcBorders>
              <w:left w:val="single" w:color="auto" w:sz="4" w:space="0"/>
            </w:tcBorders>
            <w:vAlign w:val="center"/>
          </w:tcPr>
          <w:p w14:paraId="05E26E8F">
            <w:pPr>
              <w:jc w:val="center"/>
              <w:rPr>
                <w:b/>
                <w:bCs/>
                <w:color w:val="FF0000"/>
              </w:rPr>
            </w:pPr>
            <w:r>
              <w:rPr>
                <w:rFonts w:hint="eastAsia"/>
                <w:b/>
                <w:bCs/>
                <w:color w:val="FF0000"/>
              </w:rPr>
              <w:t>品牌要求</w:t>
            </w:r>
          </w:p>
        </w:tc>
      </w:tr>
      <w:tr w14:paraId="316C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709" w:type="dxa"/>
            <w:vAlign w:val="center"/>
          </w:tcPr>
          <w:p w14:paraId="593B9D4D">
            <w:pPr>
              <w:spacing w:line="360" w:lineRule="exact"/>
              <w:jc w:val="center"/>
            </w:pPr>
            <w:r>
              <w:rPr>
                <w:rFonts w:hint="eastAsia"/>
                <w:szCs w:val="21"/>
              </w:rPr>
              <w:t>1</w:t>
            </w:r>
          </w:p>
        </w:tc>
        <w:tc>
          <w:tcPr>
            <w:tcW w:w="1385" w:type="dxa"/>
            <w:vAlign w:val="center"/>
          </w:tcPr>
          <w:p w14:paraId="7286DF68">
            <w:pPr>
              <w:spacing w:line="360" w:lineRule="exact"/>
              <w:jc w:val="center"/>
            </w:pPr>
            <w:r>
              <w:rPr>
                <w:szCs w:val="21"/>
              </w:rPr>
              <w:t>010-PT-1001</w:t>
            </w:r>
          </w:p>
        </w:tc>
        <w:tc>
          <w:tcPr>
            <w:tcW w:w="1327" w:type="dxa"/>
            <w:vAlign w:val="center"/>
          </w:tcPr>
          <w:p w14:paraId="7E03CF06">
            <w:pPr>
              <w:spacing w:line="360" w:lineRule="exact"/>
              <w:jc w:val="center"/>
            </w:pPr>
            <w:r>
              <w:rPr>
                <w:rFonts w:hint="eastAsia"/>
                <w:szCs w:val="21"/>
              </w:rPr>
              <w:t>压力变送器</w:t>
            </w:r>
            <w:r>
              <w:t xml:space="preserve"> </w:t>
            </w:r>
          </w:p>
        </w:tc>
        <w:tc>
          <w:tcPr>
            <w:tcW w:w="1456" w:type="dxa"/>
            <w:vAlign w:val="center"/>
          </w:tcPr>
          <w:p w14:paraId="230F11E4">
            <w:pPr>
              <w:spacing w:line="360" w:lineRule="exact"/>
              <w:jc w:val="center"/>
            </w:pPr>
            <w:r>
              <w:rPr>
                <w:rFonts w:hint="eastAsia"/>
                <w:szCs w:val="21"/>
              </w:rPr>
              <w:t>进装置高压蒸汽压力</w:t>
            </w:r>
          </w:p>
        </w:tc>
        <w:tc>
          <w:tcPr>
            <w:tcW w:w="1666" w:type="dxa"/>
            <w:vAlign w:val="center"/>
          </w:tcPr>
          <w:p w14:paraId="3E9B1F75">
            <w:pPr>
              <w:spacing w:line="360" w:lineRule="exact"/>
              <w:jc w:val="center"/>
            </w:pPr>
            <w:r>
              <w:rPr>
                <w:rFonts w:hint="eastAsia"/>
                <w:szCs w:val="21"/>
              </w:rPr>
              <w:t>平托架</w:t>
            </w:r>
          </w:p>
        </w:tc>
        <w:tc>
          <w:tcPr>
            <w:tcW w:w="1755" w:type="dxa"/>
            <w:tcBorders>
              <w:right w:val="single" w:color="auto" w:sz="4" w:space="0"/>
            </w:tcBorders>
            <w:vAlign w:val="center"/>
          </w:tcPr>
          <w:p w14:paraId="1FCB9B8D">
            <w:pPr>
              <w:spacing w:line="360" w:lineRule="exact"/>
              <w:jc w:val="center"/>
            </w:pPr>
            <w:r>
              <w:rPr>
                <w:rFonts w:hint="eastAsia"/>
              </w:rPr>
              <w:t>详细参数见数据表</w:t>
            </w:r>
          </w:p>
        </w:tc>
        <w:tc>
          <w:tcPr>
            <w:tcW w:w="1650" w:type="dxa"/>
            <w:tcBorders>
              <w:left w:val="single" w:color="auto" w:sz="4" w:space="0"/>
            </w:tcBorders>
            <w:vAlign w:val="center"/>
          </w:tcPr>
          <w:p w14:paraId="6E324F9E">
            <w:pPr>
              <w:spacing w:line="360" w:lineRule="exact"/>
              <w:jc w:val="center"/>
            </w:pPr>
            <w:r>
              <w:rPr>
                <w:rFonts w:hint="eastAsia"/>
                <w:szCs w:val="21"/>
              </w:rPr>
              <w:t>Rosemount、EJA、E+H、</w:t>
            </w:r>
          </w:p>
        </w:tc>
      </w:tr>
      <w:tr w14:paraId="699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9238BD9">
            <w:pPr>
              <w:spacing w:line="360" w:lineRule="exact"/>
              <w:jc w:val="center"/>
              <w:rPr>
                <w:szCs w:val="21"/>
              </w:rPr>
            </w:pPr>
            <w:r>
              <w:rPr>
                <w:rFonts w:hint="eastAsia"/>
                <w:szCs w:val="21"/>
              </w:rPr>
              <w:t>2</w:t>
            </w:r>
          </w:p>
        </w:tc>
        <w:tc>
          <w:tcPr>
            <w:tcW w:w="1385" w:type="dxa"/>
            <w:vAlign w:val="center"/>
          </w:tcPr>
          <w:p w14:paraId="6DDFF146">
            <w:pPr>
              <w:spacing w:line="360" w:lineRule="exact"/>
              <w:jc w:val="center"/>
              <w:rPr>
                <w:szCs w:val="21"/>
              </w:rPr>
            </w:pPr>
            <w:r>
              <w:rPr>
                <w:szCs w:val="21"/>
              </w:rPr>
              <w:t>010-PT-1007</w:t>
            </w:r>
          </w:p>
        </w:tc>
        <w:tc>
          <w:tcPr>
            <w:tcW w:w="1327" w:type="dxa"/>
            <w:vAlign w:val="center"/>
          </w:tcPr>
          <w:p w14:paraId="1DA1773F">
            <w:pPr>
              <w:spacing w:line="360" w:lineRule="exact"/>
              <w:jc w:val="center"/>
              <w:rPr>
                <w:szCs w:val="21"/>
              </w:rPr>
            </w:pPr>
            <w:r>
              <w:rPr>
                <w:rFonts w:hint="eastAsia"/>
                <w:szCs w:val="21"/>
              </w:rPr>
              <w:t>压力变送器</w:t>
            </w:r>
            <w:r>
              <w:t xml:space="preserve"> </w:t>
            </w:r>
          </w:p>
        </w:tc>
        <w:tc>
          <w:tcPr>
            <w:tcW w:w="1456" w:type="dxa"/>
            <w:vAlign w:val="center"/>
          </w:tcPr>
          <w:p w14:paraId="4D1721A8">
            <w:pPr>
              <w:spacing w:line="360" w:lineRule="exact"/>
              <w:jc w:val="center"/>
              <w:rPr>
                <w:szCs w:val="21"/>
              </w:rPr>
            </w:pPr>
            <w:r>
              <w:rPr>
                <w:rFonts w:hint="eastAsia"/>
                <w:szCs w:val="21"/>
              </w:rPr>
              <w:t>进装置氮气压力</w:t>
            </w:r>
          </w:p>
        </w:tc>
        <w:tc>
          <w:tcPr>
            <w:tcW w:w="1666" w:type="dxa"/>
            <w:vAlign w:val="center"/>
          </w:tcPr>
          <w:p w14:paraId="3A552DB9">
            <w:pPr>
              <w:spacing w:line="360" w:lineRule="exact"/>
              <w:jc w:val="center"/>
              <w:rPr>
                <w:szCs w:val="21"/>
              </w:rPr>
            </w:pPr>
            <w:r>
              <w:rPr>
                <w:rFonts w:hint="eastAsia"/>
                <w:szCs w:val="21"/>
              </w:rPr>
              <w:t>平托架</w:t>
            </w:r>
          </w:p>
        </w:tc>
        <w:tc>
          <w:tcPr>
            <w:tcW w:w="1755" w:type="dxa"/>
            <w:tcBorders>
              <w:right w:val="single" w:color="auto" w:sz="4" w:space="0"/>
            </w:tcBorders>
            <w:vAlign w:val="center"/>
          </w:tcPr>
          <w:p w14:paraId="7A501B62">
            <w:pPr>
              <w:spacing w:line="360" w:lineRule="exact"/>
              <w:jc w:val="center"/>
              <w:rPr>
                <w:szCs w:val="21"/>
              </w:rPr>
            </w:pPr>
            <w:r>
              <w:rPr>
                <w:rFonts w:hint="eastAsia"/>
              </w:rPr>
              <w:t>详细参数见数据表</w:t>
            </w:r>
          </w:p>
        </w:tc>
        <w:tc>
          <w:tcPr>
            <w:tcW w:w="1650" w:type="dxa"/>
            <w:tcBorders>
              <w:left w:val="single" w:color="auto" w:sz="4" w:space="0"/>
            </w:tcBorders>
            <w:shd w:val="clear" w:color="auto" w:fill="auto"/>
            <w:vAlign w:val="center"/>
          </w:tcPr>
          <w:p w14:paraId="588E94D1">
            <w:pPr>
              <w:spacing w:line="360" w:lineRule="exact"/>
              <w:jc w:val="center"/>
            </w:pPr>
            <w:r>
              <w:rPr>
                <w:rFonts w:hint="eastAsia"/>
                <w:szCs w:val="21"/>
              </w:rPr>
              <w:t>Rosemount、EJA、E+H、</w:t>
            </w:r>
          </w:p>
        </w:tc>
      </w:tr>
      <w:tr w14:paraId="6C67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5F56AF68">
            <w:pPr>
              <w:spacing w:line="360" w:lineRule="exact"/>
              <w:jc w:val="center"/>
              <w:rPr>
                <w:szCs w:val="21"/>
              </w:rPr>
            </w:pPr>
            <w:r>
              <w:rPr>
                <w:rFonts w:hint="eastAsia"/>
                <w:szCs w:val="21"/>
              </w:rPr>
              <w:t>3</w:t>
            </w:r>
          </w:p>
        </w:tc>
        <w:tc>
          <w:tcPr>
            <w:tcW w:w="1385" w:type="dxa"/>
            <w:vAlign w:val="center"/>
          </w:tcPr>
          <w:p w14:paraId="773BA179">
            <w:pPr>
              <w:spacing w:line="360" w:lineRule="exact"/>
              <w:jc w:val="center"/>
              <w:rPr>
                <w:szCs w:val="21"/>
              </w:rPr>
            </w:pPr>
            <w:r>
              <w:rPr>
                <w:szCs w:val="21"/>
              </w:rPr>
              <w:t>010-PT-1008</w:t>
            </w:r>
          </w:p>
        </w:tc>
        <w:tc>
          <w:tcPr>
            <w:tcW w:w="1327" w:type="dxa"/>
            <w:vAlign w:val="center"/>
          </w:tcPr>
          <w:p w14:paraId="6CEC713C">
            <w:pPr>
              <w:spacing w:line="360" w:lineRule="exact"/>
              <w:jc w:val="center"/>
              <w:rPr>
                <w:szCs w:val="21"/>
              </w:rPr>
            </w:pPr>
            <w:r>
              <w:rPr>
                <w:rFonts w:hint="eastAsia"/>
                <w:szCs w:val="21"/>
              </w:rPr>
              <w:t>压力变送器</w:t>
            </w:r>
            <w:r>
              <w:t xml:space="preserve"> </w:t>
            </w:r>
          </w:p>
        </w:tc>
        <w:tc>
          <w:tcPr>
            <w:tcW w:w="1456" w:type="dxa"/>
            <w:vAlign w:val="center"/>
          </w:tcPr>
          <w:p w14:paraId="33702A3A">
            <w:pPr>
              <w:spacing w:line="360" w:lineRule="exact"/>
              <w:jc w:val="center"/>
              <w:rPr>
                <w:szCs w:val="21"/>
              </w:rPr>
            </w:pPr>
            <w:r>
              <w:rPr>
                <w:rFonts w:hint="eastAsia"/>
                <w:szCs w:val="21"/>
              </w:rPr>
              <w:t>进装置空气压力</w:t>
            </w:r>
          </w:p>
        </w:tc>
        <w:tc>
          <w:tcPr>
            <w:tcW w:w="1666" w:type="dxa"/>
            <w:vAlign w:val="center"/>
          </w:tcPr>
          <w:p w14:paraId="5C2FCF4E">
            <w:pPr>
              <w:spacing w:line="360" w:lineRule="exact"/>
              <w:jc w:val="center"/>
              <w:rPr>
                <w:szCs w:val="21"/>
              </w:rPr>
            </w:pPr>
            <w:r>
              <w:rPr>
                <w:rFonts w:hint="eastAsia"/>
                <w:szCs w:val="21"/>
              </w:rPr>
              <w:t>平托架</w:t>
            </w:r>
          </w:p>
        </w:tc>
        <w:tc>
          <w:tcPr>
            <w:tcW w:w="1755" w:type="dxa"/>
            <w:tcBorders>
              <w:right w:val="single" w:color="auto" w:sz="4" w:space="0"/>
            </w:tcBorders>
            <w:vAlign w:val="center"/>
          </w:tcPr>
          <w:p w14:paraId="018F3B62">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79D89647">
            <w:pPr>
              <w:spacing w:line="360" w:lineRule="exact"/>
              <w:jc w:val="center"/>
              <w:rPr>
                <w:szCs w:val="21"/>
              </w:rPr>
            </w:pPr>
            <w:r>
              <w:rPr>
                <w:rFonts w:hint="eastAsia"/>
                <w:szCs w:val="21"/>
              </w:rPr>
              <w:t>Rosemount、EJA、E+H、</w:t>
            </w:r>
          </w:p>
        </w:tc>
      </w:tr>
      <w:tr w14:paraId="7510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3A3D5866">
            <w:pPr>
              <w:spacing w:line="360" w:lineRule="exact"/>
              <w:jc w:val="center"/>
              <w:rPr>
                <w:rFonts w:hint="eastAsia"/>
                <w:szCs w:val="21"/>
              </w:rPr>
            </w:pPr>
            <w:r>
              <w:rPr>
                <w:rFonts w:hint="eastAsia"/>
                <w:szCs w:val="21"/>
              </w:rPr>
              <w:t>4</w:t>
            </w:r>
          </w:p>
        </w:tc>
        <w:tc>
          <w:tcPr>
            <w:tcW w:w="1385" w:type="dxa"/>
            <w:vAlign w:val="center"/>
          </w:tcPr>
          <w:p w14:paraId="5E75059D">
            <w:pPr>
              <w:spacing w:line="360" w:lineRule="exact"/>
              <w:jc w:val="center"/>
              <w:rPr>
                <w:rFonts w:hint="eastAsia"/>
                <w:szCs w:val="21"/>
              </w:rPr>
            </w:pPr>
            <w:r>
              <w:rPr>
                <w:rFonts w:hint="eastAsia"/>
                <w:szCs w:val="21"/>
              </w:rPr>
              <w:t>124-PT-0001</w:t>
            </w:r>
          </w:p>
        </w:tc>
        <w:tc>
          <w:tcPr>
            <w:tcW w:w="1327" w:type="dxa"/>
            <w:vAlign w:val="center"/>
          </w:tcPr>
          <w:p w14:paraId="4A653997">
            <w:pPr>
              <w:spacing w:line="360" w:lineRule="exact"/>
              <w:jc w:val="center"/>
              <w:rPr>
                <w:rFonts w:hint="eastAsia"/>
                <w:szCs w:val="21"/>
              </w:rPr>
            </w:pPr>
            <w:r>
              <w:rPr>
                <w:rFonts w:hint="eastAsia"/>
                <w:szCs w:val="21"/>
              </w:rPr>
              <w:t>压力变送器</w:t>
            </w:r>
          </w:p>
        </w:tc>
        <w:tc>
          <w:tcPr>
            <w:tcW w:w="1456" w:type="dxa"/>
            <w:vAlign w:val="center"/>
          </w:tcPr>
          <w:p w14:paraId="285F42BA">
            <w:pPr>
              <w:spacing w:line="360" w:lineRule="exact"/>
              <w:jc w:val="center"/>
              <w:rPr>
                <w:rFonts w:hint="eastAsia"/>
                <w:szCs w:val="21"/>
              </w:rPr>
            </w:pPr>
            <w:r>
              <w:rPr>
                <w:rFonts w:hint="eastAsia"/>
                <w:szCs w:val="21"/>
              </w:rPr>
              <w:t>消防出水总管压力</w:t>
            </w:r>
          </w:p>
        </w:tc>
        <w:tc>
          <w:tcPr>
            <w:tcW w:w="1666" w:type="dxa"/>
            <w:vAlign w:val="center"/>
          </w:tcPr>
          <w:p w14:paraId="698FB07C">
            <w:pPr>
              <w:spacing w:line="360" w:lineRule="exact"/>
              <w:jc w:val="center"/>
              <w:rPr>
                <w:rFonts w:hint="eastAsia"/>
                <w:szCs w:val="21"/>
              </w:rPr>
            </w:pPr>
            <w:r>
              <w:rPr>
                <w:rFonts w:hint="eastAsia"/>
                <w:szCs w:val="21"/>
              </w:rPr>
              <w:t>平托架</w:t>
            </w:r>
          </w:p>
        </w:tc>
        <w:tc>
          <w:tcPr>
            <w:tcW w:w="1755" w:type="dxa"/>
            <w:tcBorders>
              <w:right w:val="single" w:color="auto" w:sz="4" w:space="0"/>
            </w:tcBorders>
            <w:vAlign w:val="center"/>
          </w:tcPr>
          <w:p w14:paraId="487279DC">
            <w:pPr>
              <w:spacing w:line="360" w:lineRule="exact"/>
              <w:jc w:val="center"/>
              <w:rPr>
                <w:rFonts w:hint="eastAsia"/>
              </w:rPr>
            </w:pPr>
            <w:r>
              <w:rPr>
                <w:rFonts w:hint="eastAsia"/>
              </w:rPr>
              <w:t>详细参数见数据表</w:t>
            </w:r>
          </w:p>
        </w:tc>
        <w:tc>
          <w:tcPr>
            <w:tcW w:w="1650" w:type="dxa"/>
            <w:tcBorders>
              <w:left w:val="single" w:color="auto" w:sz="4" w:space="0"/>
            </w:tcBorders>
            <w:vAlign w:val="center"/>
          </w:tcPr>
          <w:p w14:paraId="6AB9CD94">
            <w:pPr>
              <w:spacing w:line="360" w:lineRule="exact"/>
              <w:jc w:val="center"/>
              <w:rPr>
                <w:rFonts w:hint="eastAsia"/>
                <w:szCs w:val="21"/>
              </w:rPr>
            </w:pPr>
            <w:r>
              <w:rPr>
                <w:rFonts w:hint="eastAsia"/>
                <w:szCs w:val="21"/>
              </w:rPr>
              <w:t>Rosemount、EJA、E+H、</w:t>
            </w:r>
          </w:p>
        </w:tc>
      </w:tr>
      <w:tr w14:paraId="5A96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65AB207B">
            <w:pPr>
              <w:spacing w:line="360" w:lineRule="exact"/>
              <w:jc w:val="center"/>
              <w:rPr>
                <w:szCs w:val="21"/>
              </w:rPr>
            </w:pPr>
            <w:r>
              <w:rPr>
                <w:rFonts w:hint="eastAsia"/>
                <w:szCs w:val="21"/>
              </w:rPr>
              <w:t>4</w:t>
            </w:r>
          </w:p>
        </w:tc>
        <w:tc>
          <w:tcPr>
            <w:tcW w:w="1385" w:type="dxa"/>
            <w:vAlign w:val="center"/>
          </w:tcPr>
          <w:p w14:paraId="7109F243">
            <w:pPr>
              <w:spacing w:line="360" w:lineRule="exact"/>
              <w:jc w:val="center"/>
              <w:rPr>
                <w:szCs w:val="21"/>
              </w:rPr>
            </w:pPr>
            <w:r>
              <w:rPr>
                <w:szCs w:val="21"/>
              </w:rPr>
              <w:t>010-PT-1005</w:t>
            </w:r>
          </w:p>
        </w:tc>
        <w:tc>
          <w:tcPr>
            <w:tcW w:w="1327" w:type="dxa"/>
            <w:vAlign w:val="center"/>
          </w:tcPr>
          <w:p w14:paraId="259FDD8B">
            <w:pPr>
              <w:spacing w:line="360" w:lineRule="exact"/>
              <w:jc w:val="center"/>
              <w:rPr>
                <w:szCs w:val="21"/>
              </w:rPr>
            </w:pPr>
            <w:r>
              <w:rPr>
                <w:rFonts w:hint="eastAsia"/>
                <w:szCs w:val="21"/>
              </w:rPr>
              <w:t>远传压力变送器（法兰型）</w:t>
            </w:r>
          </w:p>
        </w:tc>
        <w:tc>
          <w:tcPr>
            <w:tcW w:w="1456" w:type="dxa"/>
            <w:vAlign w:val="center"/>
          </w:tcPr>
          <w:p w14:paraId="0102D1E0">
            <w:pPr>
              <w:spacing w:line="360" w:lineRule="exact"/>
              <w:jc w:val="center"/>
              <w:rPr>
                <w:szCs w:val="21"/>
              </w:rPr>
            </w:pPr>
            <w:r>
              <w:rPr>
                <w:rFonts w:hint="eastAsia"/>
                <w:szCs w:val="21"/>
              </w:rPr>
              <w:t>进装置脱盐水压力</w:t>
            </w:r>
          </w:p>
        </w:tc>
        <w:tc>
          <w:tcPr>
            <w:tcW w:w="1666" w:type="dxa"/>
            <w:vAlign w:val="center"/>
          </w:tcPr>
          <w:p w14:paraId="643A3093">
            <w:pPr>
              <w:spacing w:line="360" w:lineRule="exact"/>
              <w:jc w:val="center"/>
              <w:rPr>
                <w:szCs w:val="21"/>
              </w:rPr>
            </w:pPr>
            <w:r>
              <w:rPr>
                <w:rFonts w:hint="eastAsia"/>
                <w:sz w:val="18"/>
                <w:szCs w:val="18"/>
              </w:rPr>
              <w:t>平托架</w:t>
            </w:r>
          </w:p>
        </w:tc>
        <w:tc>
          <w:tcPr>
            <w:tcW w:w="1755" w:type="dxa"/>
            <w:tcBorders>
              <w:right w:val="single" w:color="auto" w:sz="4" w:space="0"/>
            </w:tcBorders>
            <w:vAlign w:val="center"/>
          </w:tcPr>
          <w:p w14:paraId="27666C12">
            <w:pPr>
              <w:spacing w:line="360" w:lineRule="exact"/>
              <w:jc w:val="center"/>
            </w:pPr>
            <w:r>
              <w:rPr>
                <w:rFonts w:hint="eastAsia"/>
              </w:rPr>
              <w:t>详细参数见数据表</w:t>
            </w:r>
          </w:p>
        </w:tc>
        <w:tc>
          <w:tcPr>
            <w:tcW w:w="1650" w:type="dxa"/>
            <w:tcBorders>
              <w:left w:val="single" w:color="auto" w:sz="4" w:space="0"/>
            </w:tcBorders>
            <w:vAlign w:val="center"/>
          </w:tcPr>
          <w:p w14:paraId="1F4CA65D">
            <w:pPr>
              <w:spacing w:line="360" w:lineRule="exact"/>
              <w:jc w:val="center"/>
              <w:rPr>
                <w:szCs w:val="21"/>
              </w:rPr>
            </w:pPr>
            <w:r>
              <w:rPr>
                <w:rFonts w:hint="eastAsia"/>
                <w:szCs w:val="21"/>
              </w:rPr>
              <w:t>Rosemount、EJA、E+H、</w:t>
            </w:r>
          </w:p>
        </w:tc>
      </w:tr>
      <w:tr w14:paraId="732C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5B79320B">
            <w:pPr>
              <w:spacing w:line="360" w:lineRule="exact"/>
              <w:ind w:firstLine="210" w:firstLineChars="100"/>
              <w:jc w:val="both"/>
              <w:rPr>
                <w:szCs w:val="21"/>
              </w:rPr>
            </w:pPr>
            <w:r>
              <w:rPr>
                <w:rFonts w:hint="eastAsia"/>
                <w:szCs w:val="21"/>
              </w:rPr>
              <w:t>5</w:t>
            </w:r>
          </w:p>
        </w:tc>
        <w:tc>
          <w:tcPr>
            <w:tcW w:w="1385" w:type="dxa"/>
            <w:vAlign w:val="center"/>
          </w:tcPr>
          <w:p w14:paraId="5381C51C">
            <w:pPr>
              <w:spacing w:line="360" w:lineRule="exact"/>
              <w:jc w:val="center"/>
              <w:rPr>
                <w:szCs w:val="21"/>
              </w:rPr>
            </w:pPr>
            <w:r>
              <w:rPr>
                <w:szCs w:val="21"/>
              </w:rPr>
              <w:t>71-PT-1016</w:t>
            </w:r>
          </w:p>
        </w:tc>
        <w:tc>
          <w:tcPr>
            <w:tcW w:w="1327" w:type="dxa"/>
            <w:vAlign w:val="center"/>
          </w:tcPr>
          <w:p w14:paraId="34739957">
            <w:pPr>
              <w:spacing w:line="360" w:lineRule="exact"/>
              <w:jc w:val="center"/>
              <w:rPr>
                <w:szCs w:val="21"/>
              </w:rPr>
            </w:pPr>
            <w:r>
              <w:rPr>
                <w:rFonts w:hint="eastAsia"/>
                <w:szCs w:val="21"/>
              </w:rPr>
              <w:t>远传压力变送器（法兰型）</w:t>
            </w:r>
          </w:p>
        </w:tc>
        <w:tc>
          <w:tcPr>
            <w:tcW w:w="1456" w:type="dxa"/>
            <w:vAlign w:val="center"/>
          </w:tcPr>
          <w:p w14:paraId="51CE7419">
            <w:pPr>
              <w:spacing w:line="360" w:lineRule="exact"/>
              <w:jc w:val="center"/>
              <w:rPr>
                <w:szCs w:val="21"/>
              </w:rPr>
            </w:pPr>
            <w:r>
              <w:rPr>
                <w:rFonts w:hint="eastAsia"/>
                <w:szCs w:val="21"/>
              </w:rPr>
              <w:t>71-P-009出口压力</w:t>
            </w:r>
          </w:p>
        </w:tc>
        <w:tc>
          <w:tcPr>
            <w:tcW w:w="1666" w:type="dxa"/>
            <w:vAlign w:val="center"/>
          </w:tcPr>
          <w:p w14:paraId="7848C695">
            <w:pPr>
              <w:widowControl/>
              <w:jc w:val="center"/>
              <w:rPr>
                <w:sz w:val="18"/>
                <w:szCs w:val="18"/>
              </w:rPr>
            </w:pPr>
            <w:r>
              <w:rPr>
                <w:rFonts w:hint="eastAsia"/>
                <w:sz w:val="18"/>
                <w:szCs w:val="18"/>
              </w:rPr>
              <w:t>平托架</w:t>
            </w:r>
          </w:p>
        </w:tc>
        <w:tc>
          <w:tcPr>
            <w:tcW w:w="1755" w:type="dxa"/>
            <w:tcBorders>
              <w:right w:val="single" w:color="auto" w:sz="4" w:space="0"/>
            </w:tcBorders>
            <w:vAlign w:val="center"/>
          </w:tcPr>
          <w:p w14:paraId="1AF74ABA">
            <w:pPr>
              <w:spacing w:line="360" w:lineRule="exact"/>
              <w:jc w:val="center"/>
            </w:pPr>
            <w:r>
              <w:rPr>
                <w:rFonts w:hint="eastAsia"/>
              </w:rPr>
              <w:t>详细参数见数据表</w:t>
            </w:r>
          </w:p>
        </w:tc>
        <w:tc>
          <w:tcPr>
            <w:tcW w:w="1650" w:type="dxa"/>
            <w:tcBorders>
              <w:left w:val="single" w:color="auto" w:sz="4" w:space="0"/>
            </w:tcBorders>
            <w:vAlign w:val="center"/>
          </w:tcPr>
          <w:p w14:paraId="1BFA7A25">
            <w:pPr>
              <w:spacing w:line="360" w:lineRule="exact"/>
              <w:jc w:val="center"/>
              <w:rPr>
                <w:szCs w:val="21"/>
              </w:rPr>
            </w:pPr>
            <w:r>
              <w:rPr>
                <w:rFonts w:hint="eastAsia"/>
                <w:szCs w:val="21"/>
              </w:rPr>
              <w:t>Rosemount、EJA、E+H、</w:t>
            </w:r>
          </w:p>
        </w:tc>
      </w:tr>
      <w:tr w14:paraId="31F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3DD0C063">
            <w:pPr>
              <w:spacing w:line="360" w:lineRule="exact"/>
              <w:jc w:val="center"/>
              <w:rPr>
                <w:szCs w:val="21"/>
              </w:rPr>
            </w:pPr>
            <w:r>
              <w:rPr>
                <w:rFonts w:hint="eastAsia"/>
                <w:szCs w:val="21"/>
              </w:rPr>
              <w:t>6</w:t>
            </w:r>
          </w:p>
        </w:tc>
        <w:tc>
          <w:tcPr>
            <w:tcW w:w="1385" w:type="dxa"/>
            <w:vAlign w:val="center"/>
          </w:tcPr>
          <w:p w14:paraId="0C715AC1">
            <w:pPr>
              <w:spacing w:line="360" w:lineRule="exact"/>
              <w:jc w:val="center"/>
              <w:rPr>
                <w:szCs w:val="21"/>
              </w:rPr>
            </w:pPr>
            <w:r>
              <w:rPr>
                <w:szCs w:val="21"/>
              </w:rPr>
              <w:t>404-PT-000</w:t>
            </w:r>
            <w:r>
              <w:rPr>
                <w:rFonts w:hint="eastAsia"/>
                <w:szCs w:val="21"/>
              </w:rPr>
              <w:t>1</w:t>
            </w:r>
          </w:p>
        </w:tc>
        <w:tc>
          <w:tcPr>
            <w:tcW w:w="1327" w:type="dxa"/>
            <w:vAlign w:val="center"/>
          </w:tcPr>
          <w:p w14:paraId="73B347D8">
            <w:pPr>
              <w:spacing w:line="360" w:lineRule="exact"/>
              <w:jc w:val="center"/>
              <w:rPr>
                <w:szCs w:val="21"/>
              </w:rPr>
            </w:pPr>
            <w:r>
              <w:rPr>
                <w:rFonts w:hint="eastAsia"/>
                <w:szCs w:val="21"/>
              </w:rPr>
              <w:t>远传压力变送器（法兰型）</w:t>
            </w:r>
          </w:p>
        </w:tc>
        <w:tc>
          <w:tcPr>
            <w:tcW w:w="1456" w:type="dxa"/>
            <w:vAlign w:val="center"/>
          </w:tcPr>
          <w:p w14:paraId="3FD83057">
            <w:pPr>
              <w:spacing w:line="360" w:lineRule="exact"/>
              <w:jc w:val="center"/>
              <w:rPr>
                <w:szCs w:val="21"/>
              </w:rPr>
            </w:pPr>
            <w:r>
              <w:rPr>
                <w:rFonts w:hint="eastAsia"/>
                <w:szCs w:val="21"/>
              </w:rPr>
              <w:t>71-P-009出口压力</w:t>
            </w:r>
          </w:p>
        </w:tc>
        <w:tc>
          <w:tcPr>
            <w:tcW w:w="1666" w:type="dxa"/>
            <w:vAlign w:val="center"/>
          </w:tcPr>
          <w:p w14:paraId="63C351A5">
            <w:pPr>
              <w:widowControl/>
              <w:jc w:val="center"/>
              <w:rPr>
                <w:sz w:val="18"/>
                <w:szCs w:val="18"/>
              </w:rPr>
            </w:pPr>
            <w:r>
              <w:rPr>
                <w:rFonts w:hint="eastAsia"/>
                <w:sz w:val="18"/>
                <w:szCs w:val="18"/>
              </w:rPr>
              <w:t>平托架</w:t>
            </w:r>
          </w:p>
        </w:tc>
        <w:tc>
          <w:tcPr>
            <w:tcW w:w="1755" w:type="dxa"/>
            <w:tcBorders>
              <w:right w:val="single" w:color="auto" w:sz="4" w:space="0"/>
            </w:tcBorders>
            <w:vAlign w:val="center"/>
          </w:tcPr>
          <w:p w14:paraId="57201130">
            <w:pPr>
              <w:spacing w:line="360" w:lineRule="exact"/>
              <w:jc w:val="center"/>
            </w:pPr>
            <w:r>
              <w:rPr>
                <w:rFonts w:hint="eastAsia"/>
              </w:rPr>
              <w:t>详细参数见数据表</w:t>
            </w:r>
          </w:p>
        </w:tc>
        <w:tc>
          <w:tcPr>
            <w:tcW w:w="1650" w:type="dxa"/>
            <w:tcBorders>
              <w:left w:val="single" w:color="auto" w:sz="4" w:space="0"/>
            </w:tcBorders>
            <w:vAlign w:val="center"/>
          </w:tcPr>
          <w:p w14:paraId="04404E02">
            <w:pPr>
              <w:spacing w:line="360" w:lineRule="exact"/>
              <w:jc w:val="center"/>
              <w:rPr>
                <w:szCs w:val="21"/>
              </w:rPr>
            </w:pPr>
            <w:r>
              <w:rPr>
                <w:rFonts w:hint="eastAsia"/>
                <w:szCs w:val="21"/>
              </w:rPr>
              <w:t>Rosemount、EJA、E+H、</w:t>
            </w:r>
          </w:p>
        </w:tc>
      </w:tr>
      <w:tr w14:paraId="4BC0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4B091AAE">
            <w:pPr>
              <w:spacing w:line="360" w:lineRule="exact"/>
              <w:jc w:val="center"/>
              <w:rPr>
                <w:szCs w:val="21"/>
              </w:rPr>
            </w:pPr>
            <w:r>
              <w:rPr>
                <w:rFonts w:hint="eastAsia"/>
                <w:szCs w:val="21"/>
              </w:rPr>
              <w:t>7</w:t>
            </w:r>
          </w:p>
        </w:tc>
        <w:tc>
          <w:tcPr>
            <w:tcW w:w="1385" w:type="dxa"/>
            <w:vAlign w:val="center"/>
          </w:tcPr>
          <w:p w14:paraId="3751675E">
            <w:pPr>
              <w:spacing w:line="360" w:lineRule="exact"/>
              <w:jc w:val="center"/>
              <w:rPr>
                <w:szCs w:val="21"/>
              </w:rPr>
            </w:pPr>
            <w:r>
              <w:rPr>
                <w:szCs w:val="21"/>
              </w:rPr>
              <w:t>404-PT-000</w:t>
            </w:r>
            <w:r>
              <w:rPr>
                <w:rFonts w:hint="eastAsia"/>
                <w:szCs w:val="21"/>
              </w:rPr>
              <w:t>2</w:t>
            </w:r>
          </w:p>
        </w:tc>
        <w:tc>
          <w:tcPr>
            <w:tcW w:w="1327" w:type="dxa"/>
            <w:vAlign w:val="center"/>
          </w:tcPr>
          <w:p w14:paraId="48F7590A">
            <w:pPr>
              <w:spacing w:line="360" w:lineRule="exact"/>
              <w:jc w:val="center"/>
              <w:rPr>
                <w:szCs w:val="21"/>
              </w:rPr>
            </w:pPr>
            <w:r>
              <w:rPr>
                <w:rFonts w:hint="eastAsia"/>
                <w:szCs w:val="21"/>
              </w:rPr>
              <w:t>远传压力变送器（法兰型）</w:t>
            </w:r>
          </w:p>
        </w:tc>
        <w:tc>
          <w:tcPr>
            <w:tcW w:w="1456" w:type="dxa"/>
            <w:vAlign w:val="center"/>
          </w:tcPr>
          <w:p w14:paraId="541FB0F2">
            <w:pPr>
              <w:spacing w:line="360" w:lineRule="exact"/>
              <w:jc w:val="center"/>
              <w:rPr>
                <w:szCs w:val="21"/>
              </w:rPr>
            </w:pPr>
            <w:r>
              <w:rPr>
                <w:rFonts w:hint="eastAsia"/>
                <w:szCs w:val="21"/>
              </w:rPr>
              <w:t>71-P-009出口压力</w:t>
            </w:r>
          </w:p>
        </w:tc>
        <w:tc>
          <w:tcPr>
            <w:tcW w:w="1666" w:type="dxa"/>
            <w:vAlign w:val="center"/>
          </w:tcPr>
          <w:p w14:paraId="5ED4055C">
            <w:pPr>
              <w:widowControl/>
              <w:jc w:val="center"/>
              <w:rPr>
                <w:sz w:val="18"/>
                <w:szCs w:val="18"/>
              </w:rPr>
            </w:pPr>
            <w:r>
              <w:rPr>
                <w:rFonts w:hint="eastAsia"/>
                <w:sz w:val="18"/>
                <w:szCs w:val="18"/>
              </w:rPr>
              <w:t>平托架</w:t>
            </w:r>
          </w:p>
        </w:tc>
        <w:tc>
          <w:tcPr>
            <w:tcW w:w="1755" w:type="dxa"/>
            <w:tcBorders>
              <w:right w:val="single" w:color="auto" w:sz="4" w:space="0"/>
            </w:tcBorders>
            <w:vAlign w:val="center"/>
          </w:tcPr>
          <w:p w14:paraId="06DE8546">
            <w:pPr>
              <w:spacing w:line="360" w:lineRule="exact"/>
              <w:jc w:val="center"/>
            </w:pPr>
            <w:r>
              <w:rPr>
                <w:rFonts w:hint="eastAsia"/>
              </w:rPr>
              <w:t>详细参数见数据表</w:t>
            </w:r>
          </w:p>
        </w:tc>
        <w:tc>
          <w:tcPr>
            <w:tcW w:w="1650" w:type="dxa"/>
            <w:tcBorders>
              <w:left w:val="single" w:color="auto" w:sz="4" w:space="0"/>
            </w:tcBorders>
            <w:vAlign w:val="center"/>
          </w:tcPr>
          <w:p w14:paraId="21AB82A8">
            <w:pPr>
              <w:spacing w:line="360" w:lineRule="exact"/>
              <w:jc w:val="center"/>
              <w:rPr>
                <w:szCs w:val="21"/>
              </w:rPr>
            </w:pPr>
            <w:r>
              <w:rPr>
                <w:rFonts w:hint="eastAsia"/>
                <w:szCs w:val="21"/>
              </w:rPr>
              <w:t>Rosemount、EJA、E+H、</w:t>
            </w:r>
          </w:p>
        </w:tc>
      </w:tr>
      <w:tr w14:paraId="73F6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4BDF438E">
            <w:pPr>
              <w:spacing w:line="360" w:lineRule="exact"/>
              <w:jc w:val="both"/>
              <w:rPr>
                <w:szCs w:val="21"/>
              </w:rPr>
            </w:pPr>
            <w:r>
              <w:rPr>
                <w:b/>
                <w:bCs/>
                <w:color w:val="FF0000"/>
              </w:rPr>
              <w:t>序号</w:t>
            </w:r>
          </w:p>
        </w:tc>
        <w:tc>
          <w:tcPr>
            <w:tcW w:w="1385" w:type="dxa"/>
            <w:vAlign w:val="center"/>
          </w:tcPr>
          <w:p w14:paraId="4F2F6A90">
            <w:pPr>
              <w:spacing w:line="360" w:lineRule="exact"/>
              <w:jc w:val="center"/>
              <w:rPr>
                <w:szCs w:val="21"/>
              </w:rPr>
            </w:pPr>
            <w:r>
              <w:rPr>
                <w:b/>
                <w:bCs/>
                <w:color w:val="FF0000"/>
              </w:rPr>
              <w:t>位号</w:t>
            </w:r>
          </w:p>
        </w:tc>
        <w:tc>
          <w:tcPr>
            <w:tcW w:w="1327" w:type="dxa"/>
            <w:vAlign w:val="center"/>
          </w:tcPr>
          <w:p w14:paraId="6917F731">
            <w:pPr>
              <w:spacing w:line="360" w:lineRule="exact"/>
              <w:jc w:val="center"/>
              <w:rPr>
                <w:szCs w:val="21"/>
              </w:rPr>
            </w:pPr>
            <w:r>
              <w:rPr>
                <w:rFonts w:hint="eastAsia"/>
                <w:b/>
                <w:bCs/>
                <w:color w:val="FF0000"/>
                <w:szCs w:val="21"/>
              </w:rPr>
              <w:t>类型</w:t>
            </w:r>
          </w:p>
        </w:tc>
        <w:tc>
          <w:tcPr>
            <w:tcW w:w="1456" w:type="dxa"/>
            <w:vAlign w:val="center"/>
          </w:tcPr>
          <w:p w14:paraId="57730DAF">
            <w:pPr>
              <w:spacing w:line="360" w:lineRule="exact"/>
              <w:jc w:val="center"/>
              <w:rPr>
                <w:szCs w:val="21"/>
              </w:rPr>
            </w:pPr>
            <w:r>
              <w:rPr>
                <w:rFonts w:hint="eastAsia"/>
                <w:b/>
                <w:bCs/>
                <w:color w:val="FF0000"/>
              </w:rPr>
              <w:t>用途</w:t>
            </w:r>
          </w:p>
        </w:tc>
        <w:tc>
          <w:tcPr>
            <w:tcW w:w="1666" w:type="dxa"/>
            <w:vAlign w:val="center"/>
          </w:tcPr>
          <w:p w14:paraId="73E0C837">
            <w:pPr>
              <w:widowControl/>
              <w:jc w:val="center"/>
              <w:rPr>
                <w:sz w:val="18"/>
                <w:szCs w:val="18"/>
              </w:rPr>
            </w:pPr>
            <w:r>
              <w:rPr>
                <w:rFonts w:hint="eastAsia"/>
                <w:b/>
                <w:bCs/>
                <w:color w:val="FF0000"/>
              </w:rPr>
              <w:t>分度号</w:t>
            </w:r>
          </w:p>
        </w:tc>
        <w:tc>
          <w:tcPr>
            <w:tcW w:w="1755" w:type="dxa"/>
            <w:tcBorders>
              <w:right w:val="single" w:color="auto" w:sz="4" w:space="0"/>
            </w:tcBorders>
            <w:vAlign w:val="center"/>
          </w:tcPr>
          <w:p w14:paraId="116DD76D">
            <w:pPr>
              <w:spacing w:line="360" w:lineRule="exact"/>
              <w:jc w:val="center"/>
            </w:pPr>
            <w:r>
              <w:rPr>
                <w:rFonts w:hint="eastAsia"/>
                <w:b/>
                <w:bCs/>
                <w:color w:val="FF0000"/>
              </w:rPr>
              <w:t>备注</w:t>
            </w:r>
          </w:p>
        </w:tc>
        <w:tc>
          <w:tcPr>
            <w:tcW w:w="1650" w:type="dxa"/>
            <w:tcBorders>
              <w:left w:val="single" w:color="auto" w:sz="4" w:space="0"/>
            </w:tcBorders>
            <w:vAlign w:val="center"/>
          </w:tcPr>
          <w:p w14:paraId="3DEE2460">
            <w:pPr>
              <w:spacing w:line="360" w:lineRule="exact"/>
              <w:jc w:val="center"/>
              <w:rPr>
                <w:szCs w:val="21"/>
              </w:rPr>
            </w:pPr>
            <w:r>
              <w:rPr>
                <w:rFonts w:hint="eastAsia"/>
                <w:b/>
                <w:bCs/>
                <w:color w:val="FF0000"/>
              </w:rPr>
              <w:t>品牌要求</w:t>
            </w:r>
          </w:p>
        </w:tc>
      </w:tr>
      <w:tr w14:paraId="21FF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7CE46D0A">
            <w:pPr>
              <w:spacing w:line="360" w:lineRule="exact"/>
              <w:rPr>
                <w:szCs w:val="21"/>
              </w:rPr>
            </w:pPr>
            <w:r>
              <w:rPr>
                <w:szCs w:val="21"/>
              </w:rPr>
              <w:t>1</w:t>
            </w:r>
          </w:p>
        </w:tc>
        <w:tc>
          <w:tcPr>
            <w:tcW w:w="1385" w:type="dxa"/>
            <w:vAlign w:val="center"/>
          </w:tcPr>
          <w:p w14:paraId="62382559">
            <w:pPr>
              <w:spacing w:line="360" w:lineRule="exact"/>
              <w:jc w:val="center"/>
              <w:rPr>
                <w:szCs w:val="21"/>
              </w:rPr>
            </w:pPr>
            <w:r>
              <w:rPr>
                <w:szCs w:val="21"/>
              </w:rPr>
              <w:t xml:space="preserve">010-TT/TW-1001 </w:t>
            </w:r>
          </w:p>
        </w:tc>
        <w:tc>
          <w:tcPr>
            <w:tcW w:w="1327" w:type="dxa"/>
            <w:vAlign w:val="center"/>
          </w:tcPr>
          <w:p w14:paraId="1EFDA5F8">
            <w:pPr>
              <w:spacing w:line="360" w:lineRule="exact"/>
              <w:jc w:val="center"/>
              <w:rPr>
                <w:szCs w:val="21"/>
              </w:rPr>
            </w:pPr>
            <w:r>
              <w:rPr>
                <w:rFonts w:hint="eastAsia"/>
                <w:szCs w:val="21"/>
              </w:rPr>
              <w:t>一体化铠装热电偶</w:t>
            </w:r>
            <w:r>
              <w:rPr>
                <w:szCs w:val="21"/>
              </w:rPr>
              <w:t>-</w:t>
            </w:r>
            <w:r>
              <w:rPr>
                <w:rFonts w:hint="eastAsia"/>
                <w:szCs w:val="21"/>
              </w:rPr>
              <w:t>带外套管（带温变）</w:t>
            </w:r>
          </w:p>
        </w:tc>
        <w:tc>
          <w:tcPr>
            <w:tcW w:w="1456" w:type="dxa"/>
            <w:vAlign w:val="center"/>
          </w:tcPr>
          <w:p w14:paraId="03D4DE62">
            <w:pPr>
              <w:spacing w:line="360" w:lineRule="exact"/>
              <w:jc w:val="center"/>
              <w:rPr>
                <w:szCs w:val="21"/>
              </w:rPr>
            </w:pPr>
            <w:r>
              <w:rPr>
                <w:rFonts w:hint="eastAsia"/>
                <w:szCs w:val="21"/>
              </w:rPr>
              <w:t>进装置高压蒸汽温度</w:t>
            </w:r>
          </w:p>
        </w:tc>
        <w:tc>
          <w:tcPr>
            <w:tcW w:w="1666" w:type="dxa"/>
            <w:vAlign w:val="center"/>
          </w:tcPr>
          <w:p w14:paraId="18640D6D">
            <w:pPr>
              <w:widowControl/>
              <w:jc w:val="center"/>
              <w:rPr>
                <w:sz w:val="18"/>
                <w:szCs w:val="18"/>
              </w:rPr>
            </w:pPr>
            <w:r>
              <w:rPr>
                <w:szCs w:val="21"/>
              </w:rPr>
              <w:t>K</w:t>
            </w:r>
          </w:p>
        </w:tc>
        <w:tc>
          <w:tcPr>
            <w:tcW w:w="1755" w:type="dxa"/>
            <w:tcBorders>
              <w:right w:val="single" w:color="auto" w:sz="4" w:space="0"/>
            </w:tcBorders>
            <w:vAlign w:val="center"/>
          </w:tcPr>
          <w:p w14:paraId="5163CE70">
            <w:pPr>
              <w:spacing w:line="360" w:lineRule="exact"/>
              <w:jc w:val="center"/>
            </w:pPr>
            <w:r>
              <w:rPr>
                <w:rFonts w:hint="eastAsia"/>
              </w:rPr>
              <w:t>详细参数见数据表</w:t>
            </w:r>
          </w:p>
        </w:tc>
        <w:tc>
          <w:tcPr>
            <w:tcW w:w="1650" w:type="dxa"/>
            <w:tcBorders>
              <w:left w:val="single" w:color="auto" w:sz="4" w:space="0"/>
            </w:tcBorders>
            <w:vAlign w:val="center"/>
          </w:tcPr>
          <w:p w14:paraId="7CF36F3B">
            <w:pPr>
              <w:spacing w:line="360" w:lineRule="exact"/>
              <w:jc w:val="center"/>
              <w:rPr>
                <w:szCs w:val="21"/>
              </w:rPr>
            </w:pPr>
            <w:r>
              <w:rPr>
                <w:szCs w:val="21"/>
              </w:rPr>
              <w:t>WIKA</w:t>
            </w:r>
            <w:r>
              <w:rPr>
                <w:rFonts w:hint="eastAsia"/>
                <w:szCs w:val="21"/>
              </w:rPr>
              <w:t>、</w:t>
            </w:r>
            <w:r>
              <w:rPr>
                <w:szCs w:val="21"/>
              </w:rPr>
              <w:t>Rosemount</w:t>
            </w:r>
            <w:r>
              <w:rPr>
                <w:rFonts w:hint="eastAsia"/>
                <w:szCs w:val="21"/>
              </w:rPr>
              <w:t>、</w:t>
            </w:r>
            <w:r>
              <w:rPr>
                <w:szCs w:val="21"/>
              </w:rPr>
              <w:t>E+H</w:t>
            </w:r>
          </w:p>
        </w:tc>
      </w:tr>
      <w:tr w14:paraId="276E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5E6B1037">
            <w:pPr>
              <w:spacing w:line="360" w:lineRule="exact"/>
              <w:rPr>
                <w:szCs w:val="21"/>
              </w:rPr>
            </w:pPr>
            <w:r>
              <w:rPr>
                <w:szCs w:val="21"/>
              </w:rPr>
              <w:t>2</w:t>
            </w:r>
          </w:p>
        </w:tc>
        <w:tc>
          <w:tcPr>
            <w:tcW w:w="1385" w:type="dxa"/>
            <w:vAlign w:val="center"/>
          </w:tcPr>
          <w:p w14:paraId="4C59FC80">
            <w:pPr>
              <w:spacing w:line="360" w:lineRule="exact"/>
              <w:jc w:val="center"/>
              <w:rPr>
                <w:szCs w:val="21"/>
              </w:rPr>
            </w:pPr>
            <w:r>
              <w:rPr>
                <w:szCs w:val="21"/>
              </w:rPr>
              <w:t>404-TE/TW-0001</w:t>
            </w:r>
          </w:p>
        </w:tc>
        <w:tc>
          <w:tcPr>
            <w:tcW w:w="1327" w:type="dxa"/>
            <w:vAlign w:val="center"/>
          </w:tcPr>
          <w:p w14:paraId="33389145">
            <w:pPr>
              <w:spacing w:line="360" w:lineRule="exact"/>
              <w:jc w:val="both"/>
              <w:rPr>
                <w:szCs w:val="21"/>
              </w:rPr>
            </w:pPr>
            <w:r>
              <w:rPr>
                <w:rFonts w:hint="eastAsia"/>
                <w:szCs w:val="21"/>
                <w:highlight w:val="none"/>
              </w:rPr>
              <w:t>一体化</w:t>
            </w:r>
            <w:r>
              <w:rPr>
                <w:rFonts w:hint="eastAsia"/>
                <w:szCs w:val="21"/>
              </w:rPr>
              <w:t>铠装热电阻</w:t>
            </w:r>
            <w:r>
              <w:rPr>
                <w:szCs w:val="21"/>
              </w:rPr>
              <w:t>-</w:t>
            </w:r>
            <w:r>
              <w:rPr>
                <w:rFonts w:hint="eastAsia"/>
                <w:szCs w:val="21"/>
              </w:rPr>
              <w:t>带外套管</w:t>
            </w:r>
            <w:r>
              <w:rPr>
                <w:rFonts w:hint="eastAsia"/>
                <w:szCs w:val="21"/>
                <w:highlight w:val="none"/>
              </w:rPr>
              <w:t>（带温变）</w:t>
            </w:r>
          </w:p>
        </w:tc>
        <w:tc>
          <w:tcPr>
            <w:tcW w:w="1456" w:type="dxa"/>
            <w:vAlign w:val="center"/>
          </w:tcPr>
          <w:p w14:paraId="1C29C495">
            <w:pPr>
              <w:spacing w:line="360" w:lineRule="exact"/>
              <w:jc w:val="center"/>
              <w:rPr>
                <w:szCs w:val="21"/>
              </w:rPr>
            </w:pPr>
            <w:r>
              <w:rPr>
                <w:rFonts w:hint="eastAsia"/>
                <w:szCs w:val="21"/>
              </w:rPr>
              <w:t>循环给水总管温度</w:t>
            </w:r>
          </w:p>
        </w:tc>
        <w:tc>
          <w:tcPr>
            <w:tcW w:w="1666" w:type="dxa"/>
            <w:vAlign w:val="center"/>
          </w:tcPr>
          <w:p w14:paraId="09674AAB">
            <w:pPr>
              <w:widowControl/>
              <w:jc w:val="center"/>
              <w:rPr>
                <w:sz w:val="18"/>
                <w:szCs w:val="18"/>
              </w:rPr>
            </w:pPr>
            <w:r>
              <w:rPr>
                <w:szCs w:val="21"/>
              </w:rPr>
              <w:t>Pt100</w:t>
            </w:r>
          </w:p>
        </w:tc>
        <w:tc>
          <w:tcPr>
            <w:tcW w:w="1755" w:type="dxa"/>
            <w:tcBorders>
              <w:right w:val="single" w:color="auto" w:sz="4" w:space="0"/>
            </w:tcBorders>
            <w:vAlign w:val="center"/>
          </w:tcPr>
          <w:p w14:paraId="5AA840FC">
            <w:pPr>
              <w:spacing w:line="360" w:lineRule="exact"/>
              <w:jc w:val="center"/>
            </w:pPr>
            <w:r>
              <w:rPr>
                <w:rFonts w:hint="eastAsia"/>
              </w:rPr>
              <w:t>详细参数见数据表</w:t>
            </w:r>
          </w:p>
        </w:tc>
        <w:tc>
          <w:tcPr>
            <w:tcW w:w="1650" w:type="dxa"/>
            <w:tcBorders>
              <w:left w:val="single" w:color="auto" w:sz="4" w:space="0"/>
            </w:tcBorders>
            <w:vAlign w:val="center"/>
          </w:tcPr>
          <w:p w14:paraId="03D1EC9A">
            <w:pPr>
              <w:spacing w:line="360" w:lineRule="exact"/>
              <w:jc w:val="center"/>
              <w:rPr>
                <w:szCs w:val="21"/>
              </w:rPr>
            </w:pPr>
            <w:r>
              <w:rPr>
                <w:szCs w:val="21"/>
              </w:rPr>
              <w:t>WIKA</w:t>
            </w:r>
            <w:r>
              <w:rPr>
                <w:rFonts w:hint="eastAsia"/>
                <w:szCs w:val="21"/>
              </w:rPr>
              <w:t>、</w:t>
            </w:r>
            <w:r>
              <w:rPr>
                <w:szCs w:val="21"/>
              </w:rPr>
              <w:t>Rosemount</w:t>
            </w:r>
            <w:r>
              <w:rPr>
                <w:rFonts w:hint="eastAsia"/>
                <w:szCs w:val="21"/>
              </w:rPr>
              <w:t>、</w:t>
            </w:r>
            <w:r>
              <w:rPr>
                <w:szCs w:val="21"/>
              </w:rPr>
              <w:t>E+H</w:t>
            </w:r>
          </w:p>
        </w:tc>
      </w:tr>
      <w:tr w14:paraId="6B90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3D4B4321">
            <w:pPr>
              <w:spacing w:line="360" w:lineRule="exact"/>
              <w:rPr>
                <w:szCs w:val="21"/>
              </w:rPr>
            </w:pPr>
            <w:r>
              <w:rPr>
                <w:szCs w:val="21"/>
              </w:rPr>
              <w:t>3</w:t>
            </w:r>
          </w:p>
        </w:tc>
        <w:tc>
          <w:tcPr>
            <w:tcW w:w="1385" w:type="dxa"/>
            <w:vAlign w:val="center"/>
          </w:tcPr>
          <w:p w14:paraId="0B5B2E4B">
            <w:pPr>
              <w:spacing w:line="360" w:lineRule="exact"/>
              <w:jc w:val="center"/>
              <w:rPr>
                <w:szCs w:val="21"/>
              </w:rPr>
            </w:pPr>
            <w:r>
              <w:rPr>
                <w:szCs w:val="21"/>
              </w:rPr>
              <w:t>404-TE/TW-0002</w:t>
            </w:r>
          </w:p>
        </w:tc>
        <w:tc>
          <w:tcPr>
            <w:tcW w:w="1327" w:type="dxa"/>
            <w:vAlign w:val="center"/>
          </w:tcPr>
          <w:p w14:paraId="440BBCE7">
            <w:pPr>
              <w:spacing w:line="360" w:lineRule="exact"/>
              <w:jc w:val="center"/>
              <w:rPr>
                <w:szCs w:val="21"/>
              </w:rPr>
            </w:pPr>
            <w:r>
              <w:rPr>
                <w:rFonts w:hint="eastAsia"/>
                <w:szCs w:val="21"/>
                <w:highlight w:val="none"/>
              </w:rPr>
              <w:t>一体化铠装热电阻</w:t>
            </w:r>
            <w:r>
              <w:rPr>
                <w:szCs w:val="21"/>
                <w:highlight w:val="none"/>
              </w:rPr>
              <w:t>-</w:t>
            </w:r>
            <w:r>
              <w:rPr>
                <w:rFonts w:hint="eastAsia"/>
                <w:szCs w:val="21"/>
                <w:highlight w:val="none"/>
              </w:rPr>
              <w:t>带外套管（带温变）</w:t>
            </w:r>
          </w:p>
        </w:tc>
        <w:tc>
          <w:tcPr>
            <w:tcW w:w="1456" w:type="dxa"/>
            <w:vAlign w:val="center"/>
          </w:tcPr>
          <w:p w14:paraId="115AB29A">
            <w:pPr>
              <w:spacing w:line="360" w:lineRule="exact"/>
              <w:jc w:val="center"/>
              <w:rPr>
                <w:szCs w:val="21"/>
              </w:rPr>
            </w:pPr>
            <w:r>
              <w:rPr>
                <w:rFonts w:hint="eastAsia"/>
                <w:szCs w:val="21"/>
              </w:rPr>
              <w:t>循环回水总管温度</w:t>
            </w:r>
          </w:p>
        </w:tc>
        <w:tc>
          <w:tcPr>
            <w:tcW w:w="1666" w:type="dxa"/>
            <w:vAlign w:val="center"/>
          </w:tcPr>
          <w:p w14:paraId="5F8278C3">
            <w:pPr>
              <w:widowControl/>
              <w:jc w:val="center"/>
              <w:rPr>
                <w:sz w:val="18"/>
                <w:szCs w:val="18"/>
              </w:rPr>
            </w:pPr>
            <w:r>
              <w:rPr>
                <w:szCs w:val="21"/>
              </w:rPr>
              <w:t>Pt100</w:t>
            </w:r>
          </w:p>
        </w:tc>
        <w:tc>
          <w:tcPr>
            <w:tcW w:w="1755" w:type="dxa"/>
            <w:tcBorders>
              <w:right w:val="single" w:color="auto" w:sz="4" w:space="0"/>
            </w:tcBorders>
            <w:vAlign w:val="center"/>
          </w:tcPr>
          <w:p w14:paraId="2B5FC13C">
            <w:pPr>
              <w:spacing w:line="360" w:lineRule="exact"/>
              <w:jc w:val="center"/>
            </w:pPr>
            <w:r>
              <w:rPr>
                <w:rFonts w:hint="eastAsia"/>
              </w:rPr>
              <w:t>详细参数见数据表</w:t>
            </w:r>
          </w:p>
        </w:tc>
        <w:tc>
          <w:tcPr>
            <w:tcW w:w="1650" w:type="dxa"/>
            <w:tcBorders>
              <w:left w:val="single" w:color="auto" w:sz="4" w:space="0"/>
            </w:tcBorders>
            <w:vAlign w:val="center"/>
          </w:tcPr>
          <w:p w14:paraId="1384DFF5">
            <w:pPr>
              <w:spacing w:line="360" w:lineRule="exact"/>
              <w:jc w:val="center"/>
              <w:rPr>
                <w:szCs w:val="21"/>
              </w:rPr>
            </w:pPr>
            <w:r>
              <w:rPr>
                <w:szCs w:val="21"/>
              </w:rPr>
              <w:t>WIKA</w:t>
            </w:r>
            <w:r>
              <w:rPr>
                <w:rFonts w:hint="eastAsia"/>
                <w:szCs w:val="21"/>
              </w:rPr>
              <w:t>、</w:t>
            </w:r>
            <w:r>
              <w:rPr>
                <w:szCs w:val="21"/>
              </w:rPr>
              <w:t>Rosemount</w:t>
            </w:r>
            <w:r>
              <w:rPr>
                <w:rFonts w:hint="eastAsia"/>
                <w:szCs w:val="21"/>
              </w:rPr>
              <w:t>、</w:t>
            </w:r>
            <w:r>
              <w:rPr>
                <w:szCs w:val="21"/>
              </w:rPr>
              <w:t>E+H</w:t>
            </w:r>
          </w:p>
        </w:tc>
      </w:tr>
      <w:tr w14:paraId="1263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682D0CBC">
            <w:pPr>
              <w:spacing w:line="360" w:lineRule="exact"/>
              <w:jc w:val="center"/>
              <w:rPr>
                <w:szCs w:val="21"/>
              </w:rPr>
            </w:pPr>
            <w:r>
              <w:rPr>
                <w:b/>
                <w:bCs/>
                <w:color w:val="FF0000"/>
              </w:rPr>
              <w:t>序号</w:t>
            </w:r>
          </w:p>
        </w:tc>
        <w:tc>
          <w:tcPr>
            <w:tcW w:w="1385" w:type="dxa"/>
            <w:vAlign w:val="center"/>
          </w:tcPr>
          <w:p w14:paraId="234E7DDD">
            <w:pPr>
              <w:spacing w:line="360" w:lineRule="exact"/>
              <w:jc w:val="center"/>
              <w:rPr>
                <w:szCs w:val="21"/>
              </w:rPr>
            </w:pPr>
            <w:r>
              <w:rPr>
                <w:b/>
                <w:bCs/>
                <w:color w:val="FF0000"/>
              </w:rPr>
              <w:t>位号</w:t>
            </w:r>
          </w:p>
        </w:tc>
        <w:tc>
          <w:tcPr>
            <w:tcW w:w="1327" w:type="dxa"/>
            <w:vAlign w:val="center"/>
          </w:tcPr>
          <w:p w14:paraId="153F3A8A">
            <w:pPr>
              <w:spacing w:line="360" w:lineRule="exact"/>
              <w:jc w:val="center"/>
              <w:rPr>
                <w:szCs w:val="21"/>
              </w:rPr>
            </w:pPr>
            <w:r>
              <w:rPr>
                <w:rFonts w:hint="eastAsia"/>
                <w:b/>
                <w:bCs/>
                <w:color w:val="FF0000"/>
                <w:szCs w:val="21"/>
              </w:rPr>
              <w:t>类型</w:t>
            </w:r>
          </w:p>
        </w:tc>
        <w:tc>
          <w:tcPr>
            <w:tcW w:w="1456" w:type="dxa"/>
            <w:vAlign w:val="center"/>
          </w:tcPr>
          <w:p w14:paraId="35B57CE7">
            <w:pPr>
              <w:spacing w:line="360" w:lineRule="exact"/>
              <w:jc w:val="center"/>
              <w:rPr>
                <w:szCs w:val="21"/>
              </w:rPr>
            </w:pPr>
            <w:r>
              <w:rPr>
                <w:rFonts w:hint="eastAsia"/>
                <w:b/>
                <w:bCs/>
                <w:color w:val="FF0000"/>
              </w:rPr>
              <w:t>用途</w:t>
            </w:r>
          </w:p>
        </w:tc>
        <w:tc>
          <w:tcPr>
            <w:tcW w:w="1666" w:type="dxa"/>
            <w:vAlign w:val="center"/>
          </w:tcPr>
          <w:p w14:paraId="0E856950">
            <w:pPr>
              <w:spacing w:line="360" w:lineRule="exact"/>
              <w:jc w:val="center"/>
              <w:rPr>
                <w:szCs w:val="21"/>
              </w:rPr>
            </w:pPr>
            <w:r>
              <w:rPr>
                <w:rFonts w:hint="eastAsia"/>
                <w:b/>
                <w:bCs/>
                <w:color w:val="FF0000"/>
              </w:rPr>
              <w:t>精度</w:t>
            </w:r>
          </w:p>
        </w:tc>
        <w:tc>
          <w:tcPr>
            <w:tcW w:w="1755" w:type="dxa"/>
            <w:tcBorders>
              <w:right w:val="single" w:color="auto" w:sz="4" w:space="0"/>
            </w:tcBorders>
            <w:vAlign w:val="center"/>
          </w:tcPr>
          <w:p w14:paraId="2F25C8CD">
            <w:pPr>
              <w:spacing w:line="360" w:lineRule="exact"/>
              <w:jc w:val="center"/>
            </w:pPr>
            <w:r>
              <w:rPr>
                <w:rFonts w:hint="eastAsia"/>
                <w:b/>
                <w:bCs/>
                <w:color w:val="FF0000"/>
              </w:rPr>
              <w:t>备注</w:t>
            </w:r>
          </w:p>
        </w:tc>
        <w:tc>
          <w:tcPr>
            <w:tcW w:w="1650" w:type="dxa"/>
            <w:tcBorders>
              <w:left w:val="single" w:color="auto" w:sz="4" w:space="0"/>
            </w:tcBorders>
            <w:vAlign w:val="center"/>
          </w:tcPr>
          <w:p w14:paraId="579536CA">
            <w:pPr>
              <w:spacing w:line="360" w:lineRule="exact"/>
              <w:rPr>
                <w:szCs w:val="21"/>
              </w:rPr>
            </w:pPr>
            <w:r>
              <w:rPr>
                <w:rFonts w:hint="eastAsia"/>
                <w:b/>
                <w:bCs/>
                <w:color w:val="FF0000"/>
              </w:rPr>
              <w:t>品牌要求</w:t>
            </w:r>
          </w:p>
        </w:tc>
      </w:tr>
      <w:tr w14:paraId="3671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07A3145F">
            <w:pPr>
              <w:spacing w:line="360" w:lineRule="exact"/>
              <w:jc w:val="center"/>
              <w:rPr>
                <w:szCs w:val="21"/>
              </w:rPr>
            </w:pPr>
            <w:r>
              <w:rPr>
                <w:rFonts w:hint="eastAsia"/>
                <w:szCs w:val="21"/>
              </w:rPr>
              <w:t>1</w:t>
            </w:r>
          </w:p>
        </w:tc>
        <w:tc>
          <w:tcPr>
            <w:tcW w:w="1385" w:type="dxa"/>
            <w:vAlign w:val="center"/>
          </w:tcPr>
          <w:p w14:paraId="1651235B">
            <w:pPr>
              <w:spacing w:line="360" w:lineRule="exact"/>
              <w:jc w:val="center"/>
              <w:rPr>
                <w:szCs w:val="21"/>
              </w:rPr>
            </w:pPr>
            <w:r>
              <w:rPr>
                <w:szCs w:val="21"/>
              </w:rPr>
              <w:t>73-TG/TW-1051C</w:t>
            </w:r>
          </w:p>
        </w:tc>
        <w:tc>
          <w:tcPr>
            <w:tcW w:w="1327" w:type="dxa"/>
            <w:vAlign w:val="center"/>
          </w:tcPr>
          <w:p w14:paraId="41C61F4B">
            <w:pPr>
              <w:spacing w:line="360" w:lineRule="exact"/>
              <w:jc w:val="center"/>
              <w:rPr>
                <w:szCs w:val="21"/>
              </w:rPr>
            </w:pPr>
            <w:r>
              <w:rPr>
                <w:rFonts w:hint="eastAsia"/>
                <w:szCs w:val="21"/>
              </w:rPr>
              <w:t>气包温度计-带外套管(双金属)</w:t>
            </w:r>
          </w:p>
        </w:tc>
        <w:tc>
          <w:tcPr>
            <w:tcW w:w="1456" w:type="dxa"/>
            <w:vAlign w:val="center"/>
          </w:tcPr>
          <w:p w14:paraId="68AB53CA">
            <w:pPr>
              <w:spacing w:line="360" w:lineRule="exact"/>
              <w:jc w:val="center"/>
              <w:rPr>
                <w:szCs w:val="21"/>
              </w:rPr>
            </w:pPr>
            <w:r>
              <w:rPr>
                <w:rFonts w:hint="eastAsia"/>
                <w:szCs w:val="21"/>
              </w:rPr>
              <w:t>乙烯装车鹤管液相温度</w:t>
            </w:r>
          </w:p>
        </w:tc>
        <w:tc>
          <w:tcPr>
            <w:tcW w:w="1666" w:type="dxa"/>
            <w:vAlign w:val="center"/>
          </w:tcPr>
          <w:p w14:paraId="0FBA5A88">
            <w:pPr>
              <w:spacing w:line="360" w:lineRule="exact"/>
              <w:ind w:firstLine="420" w:firstLineChars="200"/>
              <w:jc w:val="both"/>
              <w:rPr>
                <w:szCs w:val="21"/>
              </w:rPr>
            </w:pPr>
            <w:r>
              <w:rPr>
                <w:rFonts w:hint="eastAsia"/>
                <w:szCs w:val="21"/>
              </w:rPr>
              <w:t>±</w:t>
            </w:r>
            <w:r>
              <w:rPr>
                <w:szCs w:val="21"/>
              </w:rPr>
              <w:t>1.5%</w:t>
            </w:r>
          </w:p>
        </w:tc>
        <w:tc>
          <w:tcPr>
            <w:tcW w:w="1755" w:type="dxa"/>
            <w:tcBorders>
              <w:right w:val="single" w:color="auto" w:sz="4" w:space="0"/>
            </w:tcBorders>
            <w:vAlign w:val="center"/>
          </w:tcPr>
          <w:p w14:paraId="7B2FC754">
            <w:pPr>
              <w:spacing w:line="360" w:lineRule="exact"/>
              <w:jc w:val="center"/>
            </w:pPr>
            <w:r>
              <w:rPr>
                <w:rFonts w:hint="eastAsia"/>
              </w:rPr>
              <w:t>详细参数见数据表（低温型）</w:t>
            </w:r>
          </w:p>
        </w:tc>
        <w:tc>
          <w:tcPr>
            <w:tcW w:w="1650" w:type="dxa"/>
            <w:tcBorders>
              <w:left w:val="single" w:color="auto" w:sz="4" w:space="0"/>
            </w:tcBorders>
            <w:vAlign w:val="center"/>
          </w:tcPr>
          <w:p w14:paraId="72FEDCFF">
            <w:pPr>
              <w:spacing w:line="360" w:lineRule="exact"/>
              <w:jc w:val="center"/>
              <w:rPr>
                <w:szCs w:val="21"/>
              </w:rPr>
            </w:pPr>
            <w:r>
              <w:rPr>
                <w:rFonts w:hint="eastAsia"/>
                <w:szCs w:val="21"/>
              </w:rPr>
              <w:t>WIKA、布莱迪、OMEGA、</w:t>
            </w:r>
          </w:p>
        </w:tc>
      </w:tr>
      <w:tr w14:paraId="7673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1239C01F">
            <w:pPr>
              <w:spacing w:line="360" w:lineRule="exact"/>
              <w:jc w:val="center"/>
              <w:rPr>
                <w:szCs w:val="21"/>
              </w:rPr>
            </w:pPr>
            <w:r>
              <w:rPr>
                <w:rFonts w:hint="eastAsia"/>
                <w:szCs w:val="21"/>
              </w:rPr>
              <w:t>2</w:t>
            </w:r>
          </w:p>
        </w:tc>
        <w:tc>
          <w:tcPr>
            <w:tcW w:w="1385" w:type="dxa"/>
            <w:vAlign w:val="center"/>
          </w:tcPr>
          <w:p w14:paraId="4C8C1477">
            <w:pPr>
              <w:spacing w:line="360" w:lineRule="exact"/>
              <w:jc w:val="center"/>
              <w:rPr>
                <w:szCs w:val="21"/>
              </w:rPr>
            </w:pPr>
            <w:r>
              <w:rPr>
                <w:szCs w:val="21"/>
              </w:rPr>
              <w:t>73-TG/TW-1051</w:t>
            </w:r>
            <w:r>
              <w:rPr>
                <w:rFonts w:hint="eastAsia"/>
                <w:szCs w:val="21"/>
              </w:rPr>
              <w:t>D</w:t>
            </w:r>
          </w:p>
        </w:tc>
        <w:tc>
          <w:tcPr>
            <w:tcW w:w="1327" w:type="dxa"/>
            <w:vAlign w:val="center"/>
          </w:tcPr>
          <w:p w14:paraId="34FA03B4">
            <w:pPr>
              <w:spacing w:line="360" w:lineRule="exact"/>
              <w:jc w:val="center"/>
              <w:rPr>
                <w:szCs w:val="21"/>
              </w:rPr>
            </w:pPr>
            <w:r>
              <w:rPr>
                <w:rFonts w:hint="eastAsia"/>
                <w:szCs w:val="21"/>
              </w:rPr>
              <w:t>气包温度计-带外套管(双金属)</w:t>
            </w:r>
          </w:p>
        </w:tc>
        <w:tc>
          <w:tcPr>
            <w:tcW w:w="1456" w:type="dxa"/>
            <w:vAlign w:val="center"/>
          </w:tcPr>
          <w:p w14:paraId="766CEE7F">
            <w:pPr>
              <w:spacing w:line="360" w:lineRule="exact"/>
              <w:jc w:val="center"/>
              <w:rPr>
                <w:szCs w:val="21"/>
              </w:rPr>
            </w:pPr>
            <w:r>
              <w:rPr>
                <w:rFonts w:hint="eastAsia"/>
                <w:szCs w:val="21"/>
              </w:rPr>
              <w:t>乙烯装车鹤管液相温度</w:t>
            </w:r>
          </w:p>
        </w:tc>
        <w:tc>
          <w:tcPr>
            <w:tcW w:w="1666" w:type="dxa"/>
            <w:vAlign w:val="center"/>
          </w:tcPr>
          <w:p w14:paraId="4C0683BC">
            <w:pPr>
              <w:spacing w:line="360" w:lineRule="exact"/>
              <w:jc w:val="center"/>
              <w:rPr>
                <w:szCs w:val="21"/>
              </w:rPr>
            </w:pPr>
            <w:r>
              <w:rPr>
                <w:rFonts w:hint="eastAsia"/>
                <w:szCs w:val="21"/>
              </w:rPr>
              <w:t>±</w:t>
            </w:r>
            <w:r>
              <w:rPr>
                <w:szCs w:val="21"/>
              </w:rPr>
              <w:t>1.5%</w:t>
            </w:r>
          </w:p>
        </w:tc>
        <w:tc>
          <w:tcPr>
            <w:tcW w:w="1755" w:type="dxa"/>
            <w:tcBorders>
              <w:right w:val="single" w:color="auto" w:sz="4" w:space="0"/>
            </w:tcBorders>
            <w:vAlign w:val="center"/>
          </w:tcPr>
          <w:p w14:paraId="30F8980B">
            <w:pPr>
              <w:spacing w:line="360" w:lineRule="exact"/>
              <w:jc w:val="center"/>
            </w:pPr>
            <w:r>
              <w:rPr>
                <w:rFonts w:hint="eastAsia"/>
              </w:rPr>
              <w:t>详细参数见数据表（低温型）</w:t>
            </w:r>
          </w:p>
        </w:tc>
        <w:tc>
          <w:tcPr>
            <w:tcW w:w="1650" w:type="dxa"/>
            <w:tcBorders>
              <w:left w:val="single" w:color="auto" w:sz="4" w:space="0"/>
            </w:tcBorders>
            <w:vAlign w:val="center"/>
          </w:tcPr>
          <w:p w14:paraId="4BEDA22E">
            <w:pPr>
              <w:spacing w:line="360" w:lineRule="exact"/>
              <w:jc w:val="center"/>
              <w:rPr>
                <w:szCs w:val="21"/>
              </w:rPr>
            </w:pPr>
            <w:r>
              <w:rPr>
                <w:rFonts w:hint="eastAsia"/>
                <w:szCs w:val="21"/>
              </w:rPr>
              <w:t>WIKA、布莱迪、OMEGA、</w:t>
            </w:r>
          </w:p>
        </w:tc>
      </w:tr>
      <w:tr w14:paraId="5A49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2B0B0FB2">
            <w:pPr>
              <w:spacing w:line="360" w:lineRule="exact"/>
              <w:jc w:val="center"/>
              <w:rPr>
                <w:b/>
                <w:bCs/>
                <w:color w:val="FF0000"/>
                <w:szCs w:val="21"/>
              </w:rPr>
            </w:pPr>
            <w:r>
              <w:rPr>
                <w:rFonts w:hint="eastAsia"/>
                <w:b/>
                <w:bCs/>
                <w:color w:val="FF0000"/>
                <w:szCs w:val="21"/>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6265DB88">
            <w:pPr>
              <w:spacing w:line="360" w:lineRule="exact"/>
              <w:jc w:val="center"/>
              <w:rPr>
                <w:b/>
                <w:bCs/>
                <w:color w:val="FF0000"/>
                <w:szCs w:val="21"/>
              </w:rPr>
            </w:pPr>
            <w:r>
              <w:rPr>
                <w:rFonts w:hint="eastAsia"/>
                <w:b/>
                <w:bCs/>
                <w:color w:val="FF0000"/>
                <w:szCs w:val="21"/>
              </w:rPr>
              <w:t>位号</w:t>
            </w:r>
          </w:p>
        </w:tc>
        <w:tc>
          <w:tcPr>
            <w:tcW w:w="1327" w:type="dxa"/>
            <w:tcBorders>
              <w:top w:val="single" w:color="auto" w:sz="4" w:space="0"/>
              <w:left w:val="single" w:color="auto" w:sz="4" w:space="0"/>
              <w:bottom w:val="single" w:color="auto" w:sz="4" w:space="0"/>
              <w:right w:val="single" w:color="auto" w:sz="4" w:space="0"/>
            </w:tcBorders>
            <w:vAlign w:val="center"/>
          </w:tcPr>
          <w:p w14:paraId="78A3CF43">
            <w:pPr>
              <w:spacing w:line="360" w:lineRule="exact"/>
              <w:jc w:val="center"/>
              <w:rPr>
                <w:b/>
                <w:bCs/>
                <w:color w:val="FF0000"/>
                <w:szCs w:val="21"/>
              </w:rPr>
            </w:pPr>
            <w:r>
              <w:rPr>
                <w:rFonts w:hint="eastAsia"/>
                <w:b/>
                <w:bCs/>
                <w:color w:val="FF0000"/>
                <w:szCs w:val="21"/>
              </w:rPr>
              <w:t>类型</w:t>
            </w:r>
            <w:r>
              <w:rPr>
                <w:b/>
                <w:bCs/>
                <w:color w:val="FF0000"/>
                <w:szCs w:val="21"/>
              </w:rPr>
              <w:t>/</w:t>
            </w:r>
            <w:r>
              <w:rPr>
                <w:rFonts w:hint="eastAsia"/>
                <w:b/>
                <w:bCs/>
                <w:color w:val="FF0000"/>
                <w:szCs w:val="21"/>
              </w:rPr>
              <w:t>元件</w:t>
            </w:r>
          </w:p>
        </w:tc>
        <w:tc>
          <w:tcPr>
            <w:tcW w:w="1456" w:type="dxa"/>
            <w:tcBorders>
              <w:top w:val="single" w:color="auto" w:sz="4" w:space="0"/>
              <w:left w:val="single" w:color="auto" w:sz="4" w:space="0"/>
              <w:bottom w:val="single" w:color="auto" w:sz="4" w:space="0"/>
              <w:right w:val="single" w:color="auto" w:sz="4" w:space="0"/>
            </w:tcBorders>
            <w:vAlign w:val="center"/>
          </w:tcPr>
          <w:p w14:paraId="3F533BE5">
            <w:pPr>
              <w:spacing w:line="360" w:lineRule="exact"/>
              <w:jc w:val="center"/>
              <w:rPr>
                <w:b/>
                <w:bCs/>
                <w:color w:val="FF0000"/>
                <w:szCs w:val="21"/>
              </w:rPr>
            </w:pPr>
            <w:r>
              <w:rPr>
                <w:rFonts w:hint="eastAsia"/>
                <w:b/>
                <w:bCs/>
                <w:color w:val="FF0000"/>
                <w:szCs w:val="21"/>
              </w:rPr>
              <w:t>用途</w:t>
            </w:r>
          </w:p>
        </w:tc>
        <w:tc>
          <w:tcPr>
            <w:tcW w:w="1666" w:type="dxa"/>
            <w:tcBorders>
              <w:top w:val="single" w:color="auto" w:sz="4" w:space="0"/>
              <w:left w:val="single" w:color="auto" w:sz="4" w:space="0"/>
              <w:bottom w:val="single" w:color="auto" w:sz="4" w:space="0"/>
              <w:right w:val="single" w:color="auto" w:sz="4" w:space="0"/>
            </w:tcBorders>
            <w:vAlign w:val="center"/>
          </w:tcPr>
          <w:p w14:paraId="772D9216">
            <w:pPr>
              <w:spacing w:line="360" w:lineRule="exact"/>
              <w:jc w:val="center"/>
              <w:rPr>
                <w:b/>
                <w:bCs/>
                <w:color w:val="FF0000"/>
                <w:szCs w:val="21"/>
              </w:rPr>
            </w:pPr>
            <w:r>
              <w:rPr>
                <w:rFonts w:hint="eastAsia"/>
                <w:b/>
                <w:bCs/>
                <w:color w:val="FF0000"/>
                <w:szCs w:val="21"/>
              </w:rPr>
              <w:t>法兰规格</w:t>
            </w:r>
          </w:p>
        </w:tc>
        <w:tc>
          <w:tcPr>
            <w:tcW w:w="1755" w:type="dxa"/>
            <w:tcBorders>
              <w:top w:val="single" w:color="auto" w:sz="4" w:space="0"/>
              <w:left w:val="single" w:color="auto" w:sz="4" w:space="0"/>
              <w:bottom w:val="single" w:color="auto" w:sz="4" w:space="0"/>
              <w:right w:val="single" w:color="auto" w:sz="4" w:space="0"/>
            </w:tcBorders>
            <w:vAlign w:val="center"/>
          </w:tcPr>
          <w:p w14:paraId="2A4A444A">
            <w:pPr>
              <w:spacing w:line="360" w:lineRule="exact"/>
              <w:jc w:val="center"/>
              <w:rPr>
                <w:b/>
                <w:bCs/>
                <w:color w:val="FF0000"/>
              </w:rPr>
            </w:pPr>
            <w:r>
              <w:rPr>
                <w:rFonts w:hint="eastAsia"/>
                <w:b/>
                <w:bCs/>
                <w:color w:val="FF0000"/>
              </w:rPr>
              <w:t>备注</w:t>
            </w:r>
          </w:p>
        </w:tc>
        <w:tc>
          <w:tcPr>
            <w:tcW w:w="1650" w:type="dxa"/>
            <w:tcBorders>
              <w:top w:val="single" w:color="auto" w:sz="4" w:space="0"/>
              <w:left w:val="single" w:color="auto" w:sz="4" w:space="0"/>
              <w:bottom w:val="single" w:color="auto" w:sz="4" w:space="0"/>
              <w:right w:val="single" w:color="auto" w:sz="4" w:space="0"/>
            </w:tcBorders>
            <w:vAlign w:val="center"/>
          </w:tcPr>
          <w:p w14:paraId="7E2A8CBE">
            <w:pPr>
              <w:spacing w:line="360" w:lineRule="exact"/>
              <w:jc w:val="center"/>
              <w:rPr>
                <w:b/>
                <w:bCs/>
                <w:color w:val="FF0000"/>
                <w:szCs w:val="21"/>
              </w:rPr>
            </w:pPr>
            <w:r>
              <w:rPr>
                <w:rFonts w:hint="eastAsia"/>
                <w:b/>
                <w:bCs/>
                <w:color w:val="FF0000"/>
                <w:szCs w:val="21"/>
              </w:rPr>
              <w:t>品牌要求</w:t>
            </w:r>
          </w:p>
        </w:tc>
      </w:tr>
      <w:tr w14:paraId="3F9D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0BEF1A45">
            <w:pPr>
              <w:spacing w:line="360" w:lineRule="exact"/>
              <w:jc w:val="center"/>
              <w:rPr>
                <w:szCs w:val="21"/>
              </w:rPr>
            </w:pPr>
            <w:r>
              <w:rPr>
                <w:szCs w:val="21"/>
              </w:rPr>
              <w:t>1</w:t>
            </w:r>
          </w:p>
        </w:tc>
        <w:tc>
          <w:tcPr>
            <w:tcW w:w="1385" w:type="dxa"/>
            <w:tcBorders>
              <w:top w:val="single" w:color="auto" w:sz="4" w:space="0"/>
              <w:left w:val="single" w:color="auto" w:sz="4" w:space="0"/>
              <w:bottom w:val="single" w:color="auto" w:sz="4" w:space="0"/>
              <w:right w:val="single" w:color="auto" w:sz="4" w:space="0"/>
            </w:tcBorders>
            <w:vAlign w:val="center"/>
          </w:tcPr>
          <w:p w14:paraId="6ECF7A11">
            <w:pPr>
              <w:spacing w:line="360" w:lineRule="exact"/>
              <w:jc w:val="center"/>
              <w:rPr>
                <w:szCs w:val="21"/>
              </w:rPr>
            </w:pPr>
            <w:r>
              <w:rPr>
                <w:szCs w:val="21"/>
              </w:rPr>
              <w:t>52-LT-1378</w:t>
            </w:r>
          </w:p>
        </w:tc>
        <w:tc>
          <w:tcPr>
            <w:tcW w:w="1327" w:type="dxa"/>
            <w:tcBorders>
              <w:top w:val="single" w:color="auto" w:sz="4" w:space="0"/>
              <w:left w:val="single" w:color="auto" w:sz="4" w:space="0"/>
              <w:bottom w:val="single" w:color="auto" w:sz="4" w:space="0"/>
              <w:right w:val="single" w:color="auto" w:sz="4" w:space="0"/>
            </w:tcBorders>
            <w:vAlign w:val="center"/>
          </w:tcPr>
          <w:p w14:paraId="288AD670">
            <w:pPr>
              <w:spacing w:line="360" w:lineRule="exact"/>
              <w:jc w:val="center"/>
              <w:rPr>
                <w:szCs w:val="21"/>
              </w:rPr>
            </w:pPr>
            <w:r>
              <w:rPr>
                <w:rFonts w:hint="eastAsia"/>
                <w:szCs w:val="21"/>
              </w:rPr>
              <w:t>浮筒界面液位计</w:t>
            </w:r>
          </w:p>
        </w:tc>
        <w:tc>
          <w:tcPr>
            <w:tcW w:w="1456" w:type="dxa"/>
            <w:tcBorders>
              <w:top w:val="single" w:color="auto" w:sz="4" w:space="0"/>
              <w:left w:val="single" w:color="auto" w:sz="4" w:space="0"/>
              <w:bottom w:val="single" w:color="auto" w:sz="4" w:space="0"/>
              <w:right w:val="single" w:color="auto" w:sz="4" w:space="0"/>
            </w:tcBorders>
            <w:vAlign w:val="center"/>
          </w:tcPr>
          <w:p w14:paraId="71514EB1">
            <w:pPr>
              <w:spacing w:line="360" w:lineRule="exact"/>
              <w:jc w:val="center"/>
              <w:rPr>
                <w:szCs w:val="21"/>
              </w:rPr>
            </w:pPr>
            <w:r>
              <w:rPr>
                <w:rFonts w:hint="eastAsia"/>
                <w:szCs w:val="21"/>
              </w:rPr>
              <w:t>52-V-315罐水相液位</w:t>
            </w:r>
          </w:p>
        </w:tc>
        <w:tc>
          <w:tcPr>
            <w:tcW w:w="1666" w:type="dxa"/>
            <w:tcBorders>
              <w:top w:val="single" w:color="auto" w:sz="4" w:space="0"/>
              <w:left w:val="single" w:color="auto" w:sz="4" w:space="0"/>
              <w:bottom w:val="single" w:color="auto" w:sz="4" w:space="0"/>
              <w:right w:val="single" w:color="auto" w:sz="4" w:space="0"/>
            </w:tcBorders>
            <w:vAlign w:val="center"/>
          </w:tcPr>
          <w:p w14:paraId="5744CB7E">
            <w:pPr>
              <w:spacing w:line="360" w:lineRule="exact"/>
              <w:jc w:val="center"/>
              <w:rPr>
                <w:szCs w:val="21"/>
              </w:rPr>
            </w:pPr>
            <w:r>
              <w:rPr>
                <w:szCs w:val="21"/>
              </w:rPr>
              <w:t>2" CL150</w:t>
            </w:r>
          </w:p>
        </w:tc>
        <w:tc>
          <w:tcPr>
            <w:tcW w:w="1755" w:type="dxa"/>
            <w:tcBorders>
              <w:top w:val="single" w:color="auto" w:sz="4" w:space="0"/>
              <w:left w:val="single" w:color="auto" w:sz="4" w:space="0"/>
              <w:bottom w:val="single" w:color="auto" w:sz="4" w:space="0"/>
              <w:right w:val="single" w:color="auto" w:sz="4" w:space="0"/>
            </w:tcBorders>
            <w:vAlign w:val="center"/>
          </w:tcPr>
          <w:p w14:paraId="053F8FE5">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728005FA">
            <w:pPr>
              <w:spacing w:line="360" w:lineRule="exact"/>
              <w:jc w:val="center"/>
              <w:rPr>
                <w:szCs w:val="21"/>
              </w:rPr>
            </w:pPr>
            <w:r>
              <w:rPr>
                <w:rFonts w:hint="eastAsia" w:ascii="Times New Roman" w:hAnsi="Times New Roman" w:cs="Times New Roman"/>
                <w:color w:val="auto"/>
                <w:szCs w:val="21"/>
              </w:rPr>
              <w:t>Fisher、Foxboro</w:t>
            </w:r>
            <w:r>
              <w:rPr>
                <w:rFonts w:hint="eastAsia"/>
                <w:szCs w:val="21"/>
                <w:highlight w:val="none"/>
              </w:rPr>
              <w:t>、</w:t>
            </w:r>
            <w:r>
              <w:rPr>
                <w:szCs w:val="21"/>
                <w:highlight w:val="none"/>
              </w:rPr>
              <w:t>Magn</w:t>
            </w:r>
            <w:r>
              <w:rPr>
                <w:rFonts w:hint="eastAsia"/>
                <w:szCs w:val="21"/>
              </w:rPr>
              <w:t>etrol</w:t>
            </w:r>
          </w:p>
        </w:tc>
      </w:tr>
      <w:tr w14:paraId="5AC7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1C454254">
            <w:pPr>
              <w:spacing w:line="360" w:lineRule="exact"/>
              <w:jc w:val="center"/>
              <w:rPr>
                <w:szCs w:val="21"/>
              </w:rPr>
            </w:pPr>
            <w:r>
              <w:rPr>
                <w:szCs w:val="21"/>
                <w:highlight w:val="none"/>
              </w:rPr>
              <w:t>2</w:t>
            </w:r>
          </w:p>
        </w:tc>
        <w:tc>
          <w:tcPr>
            <w:tcW w:w="1385" w:type="dxa"/>
            <w:tcBorders>
              <w:top w:val="single" w:color="auto" w:sz="4" w:space="0"/>
              <w:left w:val="single" w:color="auto" w:sz="4" w:space="0"/>
              <w:bottom w:val="single" w:color="auto" w:sz="4" w:space="0"/>
              <w:right w:val="single" w:color="auto" w:sz="4" w:space="0"/>
            </w:tcBorders>
            <w:vAlign w:val="center"/>
          </w:tcPr>
          <w:p w14:paraId="280E608A">
            <w:pPr>
              <w:spacing w:line="360" w:lineRule="exact"/>
              <w:jc w:val="center"/>
              <w:rPr>
                <w:szCs w:val="21"/>
              </w:rPr>
            </w:pPr>
            <w:r>
              <w:rPr>
                <w:szCs w:val="21"/>
              </w:rPr>
              <w:t>52-LT-1406</w:t>
            </w:r>
          </w:p>
        </w:tc>
        <w:tc>
          <w:tcPr>
            <w:tcW w:w="1327" w:type="dxa"/>
            <w:tcBorders>
              <w:top w:val="single" w:color="auto" w:sz="4" w:space="0"/>
              <w:left w:val="single" w:color="auto" w:sz="4" w:space="0"/>
              <w:bottom w:val="single" w:color="auto" w:sz="4" w:space="0"/>
              <w:right w:val="single" w:color="auto" w:sz="4" w:space="0"/>
            </w:tcBorders>
            <w:vAlign w:val="center"/>
          </w:tcPr>
          <w:p w14:paraId="4A9A67AC">
            <w:pPr>
              <w:spacing w:line="360" w:lineRule="exact"/>
              <w:jc w:val="center"/>
              <w:rPr>
                <w:szCs w:val="21"/>
              </w:rPr>
            </w:pPr>
            <w:r>
              <w:rPr>
                <w:rFonts w:hint="eastAsia"/>
                <w:szCs w:val="21"/>
              </w:rPr>
              <w:t>浮筒界面液位计</w:t>
            </w:r>
            <w:r>
              <w:rPr>
                <w:szCs w:val="21"/>
              </w:rPr>
              <w:t xml:space="preserve"> </w:t>
            </w:r>
          </w:p>
        </w:tc>
        <w:tc>
          <w:tcPr>
            <w:tcW w:w="1456" w:type="dxa"/>
            <w:tcBorders>
              <w:top w:val="single" w:color="auto" w:sz="4" w:space="0"/>
              <w:left w:val="single" w:color="auto" w:sz="4" w:space="0"/>
              <w:bottom w:val="single" w:color="auto" w:sz="4" w:space="0"/>
              <w:right w:val="single" w:color="auto" w:sz="4" w:space="0"/>
            </w:tcBorders>
            <w:vAlign w:val="center"/>
          </w:tcPr>
          <w:p w14:paraId="20880DA6">
            <w:pPr>
              <w:spacing w:line="360" w:lineRule="exact"/>
              <w:jc w:val="center"/>
              <w:rPr>
                <w:szCs w:val="21"/>
              </w:rPr>
            </w:pPr>
            <w:r>
              <w:rPr>
                <w:rFonts w:hint="eastAsia"/>
                <w:szCs w:val="21"/>
              </w:rPr>
              <w:t>52-V-425罐底水相液位</w:t>
            </w:r>
          </w:p>
        </w:tc>
        <w:tc>
          <w:tcPr>
            <w:tcW w:w="1666" w:type="dxa"/>
            <w:tcBorders>
              <w:top w:val="single" w:color="auto" w:sz="4" w:space="0"/>
              <w:left w:val="single" w:color="auto" w:sz="4" w:space="0"/>
              <w:bottom w:val="single" w:color="auto" w:sz="4" w:space="0"/>
              <w:right w:val="single" w:color="auto" w:sz="4" w:space="0"/>
            </w:tcBorders>
            <w:vAlign w:val="center"/>
          </w:tcPr>
          <w:p w14:paraId="1E805CD1">
            <w:pPr>
              <w:spacing w:line="360" w:lineRule="exact"/>
              <w:jc w:val="center"/>
              <w:rPr>
                <w:szCs w:val="21"/>
              </w:rPr>
            </w:pPr>
            <w:r>
              <w:rPr>
                <w:szCs w:val="21"/>
              </w:rPr>
              <w:t>2" CL150</w:t>
            </w:r>
          </w:p>
        </w:tc>
        <w:tc>
          <w:tcPr>
            <w:tcW w:w="1755" w:type="dxa"/>
            <w:tcBorders>
              <w:top w:val="single" w:color="auto" w:sz="4" w:space="0"/>
              <w:left w:val="single" w:color="auto" w:sz="4" w:space="0"/>
              <w:bottom w:val="single" w:color="auto" w:sz="4" w:space="0"/>
              <w:right w:val="single" w:color="auto" w:sz="4" w:space="0"/>
            </w:tcBorders>
            <w:vAlign w:val="center"/>
          </w:tcPr>
          <w:p w14:paraId="3D758AA7">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61550281">
            <w:pPr>
              <w:spacing w:line="360" w:lineRule="exact"/>
              <w:jc w:val="center"/>
              <w:rPr>
                <w:szCs w:val="21"/>
              </w:rPr>
            </w:pPr>
            <w:r>
              <w:rPr>
                <w:rFonts w:hint="eastAsia"/>
                <w:szCs w:val="21"/>
              </w:rPr>
              <w:t>Fisher</w:t>
            </w:r>
            <w:r>
              <w:rPr>
                <w:szCs w:val="21"/>
              </w:rPr>
              <w:t>、</w:t>
            </w:r>
            <w:r>
              <w:rPr>
                <w:rFonts w:hint="eastAsia"/>
                <w:szCs w:val="21"/>
              </w:rPr>
              <w:t>Foxboro、</w:t>
            </w:r>
            <w:r>
              <w:rPr>
                <w:szCs w:val="21"/>
                <w:highlight w:val="none"/>
              </w:rPr>
              <w:t>Magn</w:t>
            </w:r>
            <w:r>
              <w:rPr>
                <w:rFonts w:hint="eastAsia"/>
                <w:szCs w:val="21"/>
              </w:rPr>
              <w:t>etrol</w:t>
            </w:r>
          </w:p>
        </w:tc>
      </w:tr>
      <w:tr w14:paraId="3795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6512B84E">
            <w:pPr>
              <w:spacing w:line="360" w:lineRule="exact"/>
              <w:jc w:val="center"/>
              <w:rPr>
                <w:b/>
                <w:bCs/>
                <w:color w:val="FF0000"/>
                <w:szCs w:val="21"/>
              </w:rPr>
            </w:pPr>
            <w:r>
              <w:rPr>
                <w:rFonts w:hint="eastAsia"/>
                <w:b/>
                <w:bCs/>
                <w:color w:val="FF0000"/>
                <w:szCs w:val="21"/>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1A3575E2">
            <w:pPr>
              <w:spacing w:line="360" w:lineRule="exact"/>
              <w:jc w:val="center"/>
              <w:rPr>
                <w:b/>
                <w:bCs/>
                <w:color w:val="FF0000"/>
                <w:szCs w:val="21"/>
              </w:rPr>
            </w:pPr>
            <w:r>
              <w:rPr>
                <w:rFonts w:hint="eastAsia"/>
                <w:b/>
                <w:bCs/>
                <w:color w:val="FF0000"/>
                <w:szCs w:val="21"/>
              </w:rPr>
              <w:t>位号</w:t>
            </w:r>
          </w:p>
        </w:tc>
        <w:tc>
          <w:tcPr>
            <w:tcW w:w="1327" w:type="dxa"/>
            <w:tcBorders>
              <w:top w:val="single" w:color="auto" w:sz="4" w:space="0"/>
              <w:left w:val="single" w:color="auto" w:sz="4" w:space="0"/>
              <w:bottom w:val="single" w:color="auto" w:sz="4" w:space="0"/>
              <w:right w:val="single" w:color="auto" w:sz="4" w:space="0"/>
            </w:tcBorders>
            <w:vAlign w:val="center"/>
          </w:tcPr>
          <w:p w14:paraId="0FF82803">
            <w:pPr>
              <w:spacing w:line="360" w:lineRule="exact"/>
              <w:jc w:val="center"/>
              <w:rPr>
                <w:b/>
                <w:bCs/>
                <w:color w:val="FF0000"/>
                <w:szCs w:val="21"/>
              </w:rPr>
            </w:pPr>
            <w:r>
              <w:rPr>
                <w:rFonts w:hint="eastAsia"/>
                <w:b/>
                <w:bCs/>
                <w:color w:val="FF0000"/>
                <w:szCs w:val="21"/>
              </w:rPr>
              <w:t>类型</w:t>
            </w:r>
          </w:p>
        </w:tc>
        <w:tc>
          <w:tcPr>
            <w:tcW w:w="1456" w:type="dxa"/>
            <w:tcBorders>
              <w:top w:val="single" w:color="auto" w:sz="4" w:space="0"/>
              <w:left w:val="single" w:color="auto" w:sz="4" w:space="0"/>
              <w:bottom w:val="single" w:color="auto" w:sz="4" w:space="0"/>
              <w:right w:val="single" w:color="auto" w:sz="4" w:space="0"/>
            </w:tcBorders>
            <w:vAlign w:val="center"/>
          </w:tcPr>
          <w:p w14:paraId="3E23A473">
            <w:pPr>
              <w:spacing w:line="360" w:lineRule="exact"/>
              <w:jc w:val="center"/>
              <w:rPr>
                <w:b/>
                <w:bCs/>
                <w:color w:val="FF0000"/>
                <w:szCs w:val="21"/>
              </w:rPr>
            </w:pPr>
            <w:r>
              <w:rPr>
                <w:rFonts w:hint="eastAsia"/>
                <w:b/>
                <w:bCs/>
                <w:color w:val="FF0000"/>
                <w:szCs w:val="21"/>
              </w:rPr>
              <w:t>用途</w:t>
            </w:r>
          </w:p>
        </w:tc>
        <w:tc>
          <w:tcPr>
            <w:tcW w:w="1666" w:type="dxa"/>
            <w:tcBorders>
              <w:top w:val="single" w:color="auto" w:sz="4" w:space="0"/>
              <w:left w:val="single" w:color="auto" w:sz="4" w:space="0"/>
              <w:bottom w:val="single" w:color="auto" w:sz="4" w:space="0"/>
              <w:right w:val="single" w:color="auto" w:sz="4" w:space="0"/>
            </w:tcBorders>
            <w:vAlign w:val="center"/>
          </w:tcPr>
          <w:p w14:paraId="7868B3CE">
            <w:pPr>
              <w:spacing w:line="360" w:lineRule="exact"/>
              <w:jc w:val="center"/>
              <w:rPr>
                <w:b/>
                <w:bCs/>
                <w:color w:val="FF0000"/>
                <w:szCs w:val="21"/>
              </w:rPr>
            </w:pPr>
            <w:r>
              <w:rPr>
                <w:rFonts w:hint="eastAsia"/>
                <w:b/>
                <w:bCs/>
                <w:color w:val="FF0000"/>
                <w:szCs w:val="21"/>
              </w:rPr>
              <w:t>法兰规格</w:t>
            </w:r>
          </w:p>
        </w:tc>
        <w:tc>
          <w:tcPr>
            <w:tcW w:w="1755" w:type="dxa"/>
            <w:tcBorders>
              <w:top w:val="single" w:color="auto" w:sz="4" w:space="0"/>
              <w:left w:val="single" w:color="auto" w:sz="4" w:space="0"/>
              <w:bottom w:val="single" w:color="auto" w:sz="4" w:space="0"/>
              <w:right w:val="single" w:color="auto" w:sz="4" w:space="0"/>
            </w:tcBorders>
            <w:vAlign w:val="center"/>
          </w:tcPr>
          <w:p w14:paraId="63C6D27B">
            <w:pPr>
              <w:spacing w:line="360" w:lineRule="exact"/>
              <w:jc w:val="center"/>
              <w:rPr>
                <w:b/>
                <w:bCs/>
                <w:color w:val="FF0000"/>
              </w:rPr>
            </w:pPr>
            <w:r>
              <w:rPr>
                <w:rFonts w:hint="eastAsia"/>
                <w:b/>
                <w:bCs/>
                <w:color w:val="FF0000"/>
              </w:rPr>
              <w:t>备注</w:t>
            </w:r>
          </w:p>
        </w:tc>
        <w:tc>
          <w:tcPr>
            <w:tcW w:w="1650" w:type="dxa"/>
            <w:tcBorders>
              <w:top w:val="single" w:color="auto" w:sz="4" w:space="0"/>
              <w:left w:val="single" w:color="auto" w:sz="4" w:space="0"/>
              <w:bottom w:val="single" w:color="auto" w:sz="4" w:space="0"/>
              <w:right w:val="single" w:color="auto" w:sz="4" w:space="0"/>
            </w:tcBorders>
            <w:vAlign w:val="center"/>
          </w:tcPr>
          <w:p w14:paraId="5D85A135">
            <w:pPr>
              <w:spacing w:line="360" w:lineRule="exact"/>
              <w:jc w:val="center"/>
              <w:rPr>
                <w:b/>
                <w:bCs/>
                <w:color w:val="FF0000"/>
                <w:szCs w:val="21"/>
              </w:rPr>
            </w:pPr>
            <w:r>
              <w:rPr>
                <w:rFonts w:hint="eastAsia"/>
                <w:b/>
                <w:bCs/>
                <w:color w:val="FF0000"/>
                <w:szCs w:val="21"/>
              </w:rPr>
              <w:t>品牌要求</w:t>
            </w:r>
          </w:p>
        </w:tc>
      </w:tr>
      <w:tr w14:paraId="620E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3EC498A8">
            <w:pPr>
              <w:spacing w:line="360" w:lineRule="exact"/>
              <w:jc w:val="center"/>
              <w:rPr>
                <w:szCs w:val="21"/>
              </w:rPr>
            </w:pPr>
            <w:r>
              <w:rPr>
                <w:rFonts w:hint="eastAsia"/>
                <w:szCs w:val="21"/>
              </w:rPr>
              <w:t>1</w:t>
            </w:r>
          </w:p>
        </w:tc>
        <w:tc>
          <w:tcPr>
            <w:tcW w:w="1385" w:type="dxa"/>
            <w:tcBorders>
              <w:top w:val="single" w:color="auto" w:sz="4" w:space="0"/>
              <w:left w:val="single" w:color="auto" w:sz="4" w:space="0"/>
              <w:bottom w:val="single" w:color="auto" w:sz="4" w:space="0"/>
              <w:right w:val="single" w:color="auto" w:sz="4" w:space="0"/>
            </w:tcBorders>
            <w:vAlign w:val="center"/>
          </w:tcPr>
          <w:p w14:paraId="17212FF6">
            <w:pPr>
              <w:spacing w:line="360" w:lineRule="exact"/>
              <w:jc w:val="center"/>
              <w:rPr>
                <w:szCs w:val="21"/>
              </w:rPr>
            </w:pPr>
            <w:r>
              <w:rPr>
                <w:szCs w:val="21"/>
              </w:rPr>
              <w:t>124-LT-0001</w:t>
            </w:r>
          </w:p>
        </w:tc>
        <w:tc>
          <w:tcPr>
            <w:tcW w:w="1327" w:type="dxa"/>
            <w:tcBorders>
              <w:top w:val="single" w:color="auto" w:sz="4" w:space="0"/>
              <w:left w:val="single" w:color="auto" w:sz="4" w:space="0"/>
              <w:bottom w:val="single" w:color="auto" w:sz="4" w:space="0"/>
              <w:right w:val="single" w:color="auto" w:sz="4" w:space="0"/>
            </w:tcBorders>
            <w:vAlign w:val="center"/>
          </w:tcPr>
          <w:p w14:paraId="6F39BC6B">
            <w:pPr>
              <w:spacing w:line="360" w:lineRule="exact"/>
              <w:jc w:val="center"/>
              <w:rPr>
                <w:szCs w:val="21"/>
              </w:rPr>
            </w:pPr>
            <w:r>
              <w:rPr>
                <w:rFonts w:hint="eastAsia"/>
                <w:szCs w:val="21"/>
              </w:rPr>
              <w:t>单法兰液位变送器</w:t>
            </w:r>
          </w:p>
        </w:tc>
        <w:tc>
          <w:tcPr>
            <w:tcW w:w="1456" w:type="dxa"/>
            <w:tcBorders>
              <w:top w:val="single" w:color="auto" w:sz="4" w:space="0"/>
              <w:left w:val="single" w:color="auto" w:sz="4" w:space="0"/>
              <w:bottom w:val="single" w:color="auto" w:sz="4" w:space="0"/>
              <w:right w:val="single" w:color="auto" w:sz="4" w:space="0"/>
            </w:tcBorders>
            <w:vAlign w:val="center"/>
          </w:tcPr>
          <w:p w14:paraId="14FE3CBA">
            <w:pPr>
              <w:spacing w:line="360" w:lineRule="exact"/>
              <w:jc w:val="center"/>
              <w:rPr>
                <w:szCs w:val="21"/>
              </w:rPr>
            </w:pPr>
            <w:r>
              <w:rPr>
                <w:rFonts w:hint="eastAsia"/>
                <w:szCs w:val="21"/>
              </w:rPr>
              <w:t>消防水罐液位</w:t>
            </w:r>
          </w:p>
        </w:tc>
        <w:tc>
          <w:tcPr>
            <w:tcW w:w="1666" w:type="dxa"/>
            <w:tcBorders>
              <w:top w:val="single" w:color="auto" w:sz="4" w:space="0"/>
              <w:left w:val="single" w:color="auto" w:sz="4" w:space="0"/>
              <w:bottom w:val="single" w:color="auto" w:sz="4" w:space="0"/>
              <w:right w:val="single" w:color="auto" w:sz="4" w:space="0"/>
            </w:tcBorders>
            <w:vAlign w:val="center"/>
          </w:tcPr>
          <w:p w14:paraId="786C55C0">
            <w:pPr>
              <w:spacing w:line="360" w:lineRule="exact"/>
              <w:jc w:val="center"/>
              <w:rPr>
                <w:szCs w:val="21"/>
              </w:rPr>
            </w:pPr>
            <w:r>
              <w:rPr>
                <w:szCs w:val="21"/>
              </w:rPr>
              <w:t>3" CL150</w:t>
            </w:r>
            <w:r>
              <w:rPr>
                <w:rFonts w:hint="eastAsia"/>
                <w:szCs w:val="21"/>
              </w:rPr>
              <w:t xml:space="preserve"> RF</w:t>
            </w:r>
          </w:p>
        </w:tc>
        <w:tc>
          <w:tcPr>
            <w:tcW w:w="1755" w:type="dxa"/>
            <w:tcBorders>
              <w:top w:val="single" w:color="auto" w:sz="4" w:space="0"/>
              <w:left w:val="single" w:color="auto" w:sz="4" w:space="0"/>
              <w:bottom w:val="single" w:color="auto" w:sz="4" w:space="0"/>
              <w:right w:val="single" w:color="auto" w:sz="4" w:space="0"/>
            </w:tcBorders>
            <w:vAlign w:val="center"/>
          </w:tcPr>
          <w:p w14:paraId="6F22B111">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20EFBF01">
            <w:pPr>
              <w:spacing w:line="360" w:lineRule="exact"/>
              <w:jc w:val="center"/>
              <w:rPr>
                <w:szCs w:val="21"/>
              </w:rPr>
            </w:pPr>
            <w:r>
              <w:rPr>
                <w:szCs w:val="21"/>
                <w:highlight w:val="none"/>
              </w:rPr>
              <w:t>Rosemount</w:t>
            </w:r>
            <w:r>
              <w:rPr>
                <w:rFonts w:hint="eastAsia"/>
                <w:szCs w:val="21"/>
                <w:highlight w:val="none"/>
              </w:rPr>
              <w:t>、横河、</w:t>
            </w:r>
            <w:r>
              <w:rPr>
                <w:szCs w:val="21"/>
                <w:highlight w:val="none"/>
              </w:rPr>
              <w:t>E+H</w:t>
            </w:r>
            <w:r>
              <w:rPr>
                <w:rFonts w:hint="eastAsia"/>
                <w:szCs w:val="21"/>
                <w:highlight w:val="none"/>
              </w:rPr>
              <w:t>、</w:t>
            </w:r>
          </w:p>
        </w:tc>
      </w:tr>
      <w:tr w14:paraId="301F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39331D64">
            <w:pPr>
              <w:spacing w:line="360" w:lineRule="exact"/>
              <w:jc w:val="center"/>
              <w:rPr>
                <w:szCs w:val="21"/>
              </w:rPr>
            </w:pPr>
            <w:r>
              <w:rPr>
                <w:rFonts w:hint="eastAsia"/>
                <w:szCs w:val="21"/>
              </w:rPr>
              <w:t>2</w:t>
            </w:r>
          </w:p>
        </w:tc>
        <w:tc>
          <w:tcPr>
            <w:tcW w:w="1385" w:type="dxa"/>
            <w:tcBorders>
              <w:top w:val="single" w:color="auto" w:sz="4" w:space="0"/>
              <w:left w:val="single" w:color="auto" w:sz="4" w:space="0"/>
              <w:bottom w:val="single" w:color="auto" w:sz="4" w:space="0"/>
              <w:right w:val="single" w:color="auto" w:sz="4" w:space="0"/>
            </w:tcBorders>
            <w:vAlign w:val="center"/>
          </w:tcPr>
          <w:p w14:paraId="78FB6502">
            <w:pPr>
              <w:spacing w:line="360" w:lineRule="exact"/>
              <w:jc w:val="center"/>
              <w:rPr>
                <w:szCs w:val="21"/>
              </w:rPr>
            </w:pPr>
            <w:r>
              <w:rPr>
                <w:szCs w:val="21"/>
              </w:rPr>
              <w:t>124-LT-0002</w:t>
            </w:r>
          </w:p>
        </w:tc>
        <w:tc>
          <w:tcPr>
            <w:tcW w:w="1327" w:type="dxa"/>
            <w:tcBorders>
              <w:top w:val="single" w:color="auto" w:sz="4" w:space="0"/>
              <w:left w:val="single" w:color="auto" w:sz="4" w:space="0"/>
              <w:bottom w:val="single" w:color="auto" w:sz="4" w:space="0"/>
              <w:right w:val="single" w:color="auto" w:sz="4" w:space="0"/>
            </w:tcBorders>
            <w:vAlign w:val="center"/>
          </w:tcPr>
          <w:p w14:paraId="5F5EFC34">
            <w:pPr>
              <w:spacing w:line="360" w:lineRule="exact"/>
              <w:jc w:val="center"/>
              <w:rPr>
                <w:szCs w:val="21"/>
              </w:rPr>
            </w:pPr>
            <w:r>
              <w:rPr>
                <w:rFonts w:hint="eastAsia"/>
                <w:szCs w:val="21"/>
              </w:rPr>
              <w:t>单法兰液位变送器</w:t>
            </w:r>
          </w:p>
        </w:tc>
        <w:tc>
          <w:tcPr>
            <w:tcW w:w="1456" w:type="dxa"/>
            <w:tcBorders>
              <w:top w:val="single" w:color="auto" w:sz="4" w:space="0"/>
              <w:left w:val="single" w:color="auto" w:sz="4" w:space="0"/>
              <w:bottom w:val="single" w:color="auto" w:sz="4" w:space="0"/>
              <w:right w:val="single" w:color="auto" w:sz="4" w:space="0"/>
            </w:tcBorders>
            <w:vAlign w:val="center"/>
          </w:tcPr>
          <w:p w14:paraId="59FE481B">
            <w:pPr>
              <w:spacing w:line="360" w:lineRule="exact"/>
              <w:jc w:val="center"/>
              <w:rPr>
                <w:szCs w:val="21"/>
              </w:rPr>
            </w:pPr>
            <w:r>
              <w:rPr>
                <w:rFonts w:hint="eastAsia"/>
                <w:szCs w:val="21"/>
              </w:rPr>
              <w:t>消防水罐液位</w:t>
            </w:r>
          </w:p>
        </w:tc>
        <w:tc>
          <w:tcPr>
            <w:tcW w:w="1666" w:type="dxa"/>
            <w:tcBorders>
              <w:top w:val="single" w:color="auto" w:sz="4" w:space="0"/>
              <w:left w:val="single" w:color="auto" w:sz="4" w:space="0"/>
              <w:bottom w:val="single" w:color="auto" w:sz="4" w:space="0"/>
              <w:right w:val="single" w:color="auto" w:sz="4" w:space="0"/>
            </w:tcBorders>
            <w:vAlign w:val="center"/>
          </w:tcPr>
          <w:p w14:paraId="0B211F42">
            <w:pPr>
              <w:spacing w:line="360" w:lineRule="exact"/>
              <w:jc w:val="center"/>
              <w:rPr>
                <w:szCs w:val="21"/>
              </w:rPr>
            </w:pPr>
            <w:r>
              <w:rPr>
                <w:szCs w:val="21"/>
              </w:rPr>
              <w:t>3" CL150</w:t>
            </w:r>
            <w:r>
              <w:rPr>
                <w:rFonts w:hint="eastAsia"/>
                <w:szCs w:val="21"/>
              </w:rPr>
              <w:t xml:space="preserve"> RF</w:t>
            </w:r>
          </w:p>
        </w:tc>
        <w:tc>
          <w:tcPr>
            <w:tcW w:w="1755" w:type="dxa"/>
            <w:tcBorders>
              <w:top w:val="single" w:color="auto" w:sz="4" w:space="0"/>
              <w:left w:val="single" w:color="auto" w:sz="4" w:space="0"/>
              <w:bottom w:val="single" w:color="auto" w:sz="4" w:space="0"/>
              <w:right w:val="single" w:color="auto" w:sz="4" w:space="0"/>
            </w:tcBorders>
            <w:vAlign w:val="center"/>
          </w:tcPr>
          <w:p w14:paraId="10B8EC97">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21590685">
            <w:pPr>
              <w:spacing w:line="360" w:lineRule="exact"/>
              <w:jc w:val="center"/>
              <w:rPr>
                <w:szCs w:val="21"/>
              </w:rPr>
            </w:pPr>
            <w:r>
              <w:rPr>
                <w:szCs w:val="21"/>
                <w:highlight w:val="none"/>
              </w:rPr>
              <w:t>Rosemount</w:t>
            </w:r>
            <w:r>
              <w:rPr>
                <w:rFonts w:hint="eastAsia"/>
                <w:szCs w:val="21"/>
                <w:highlight w:val="none"/>
              </w:rPr>
              <w:t>、横河、</w:t>
            </w:r>
            <w:r>
              <w:rPr>
                <w:szCs w:val="21"/>
                <w:highlight w:val="none"/>
              </w:rPr>
              <w:t>E+H</w:t>
            </w:r>
          </w:p>
        </w:tc>
      </w:tr>
      <w:tr w14:paraId="15C6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17A031FC">
            <w:pPr>
              <w:spacing w:line="360" w:lineRule="exact"/>
              <w:jc w:val="center"/>
              <w:rPr>
                <w:b/>
                <w:bCs/>
                <w:color w:val="FF0000"/>
                <w:szCs w:val="21"/>
              </w:rPr>
            </w:pPr>
            <w:r>
              <w:rPr>
                <w:rFonts w:hint="eastAsia"/>
                <w:b/>
                <w:bCs/>
                <w:color w:val="FF0000"/>
                <w:szCs w:val="21"/>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77AA4A77">
            <w:pPr>
              <w:spacing w:line="360" w:lineRule="exact"/>
              <w:jc w:val="center"/>
              <w:rPr>
                <w:b/>
                <w:bCs/>
                <w:color w:val="FF0000"/>
                <w:szCs w:val="21"/>
              </w:rPr>
            </w:pPr>
            <w:r>
              <w:rPr>
                <w:rFonts w:hint="eastAsia"/>
                <w:b/>
                <w:bCs/>
                <w:color w:val="FF0000"/>
                <w:szCs w:val="21"/>
              </w:rPr>
              <w:t>位号</w:t>
            </w:r>
          </w:p>
        </w:tc>
        <w:tc>
          <w:tcPr>
            <w:tcW w:w="1327" w:type="dxa"/>
            <w:tcBorders>
              <w:top w:val="single" w:color="auto" w:sz="4" w:space="0"/>
              <w:left w:val="single" w:color="auto" w:sz="4" w:space="0"/>
              <w:bottom w:val="single" w:color="auto" w:sz="4" w:space="0"/>
              <w:right w:val="single" w:color="auto" w:sz="4" w:space="0"/>
            </w:tcBorders>
            <w:vAlign w:val="center"/>
          </w:tcPr>
          <w:p w14:paraId="5AF7A0BA">
            <w:pPr>
              <w:spacing w:line="360" w:lineRule="exact"/>
              <w:jc w:val="center"/>
              <w:rPr>
                <w:b/>
                <w:bCs/>
                <w:color w:val="FF0000"/>
                <w:szCs w:val="21"/>
              </w:rPr>
            </w:pPr>
            <w:r>
              <w:rPr>
                <w:rFonts w:hint="eastAsia"/>
                <w:b/>
                <w:bCs/>
                <w:color w:val="FF0000"/>
                <w:szCs w:val="21"/>
              </w:rPr>
              <w:t>类型</w:t>
            </w:r>
          </w:p>
        </w:tc>
        <w:tc>
          <w:tcPr>
            <w:tcW w:w="1456" w:type="dxa"/>
            <w:tcBorders>
              <w:top w:val="single" w:color="auto" w:sz="4" w:space="0"/>
              <w:left w:val="single" w:color="auto" w:sz="4" w:space="0"/>
              <w:bottom w:val="single" w:color="auto" w:sz="4" w:space="0"/>
              <w:right w:val="single" w:color="auto" w:sz="4" w:space="0"/>
            </w:tcBorders>
            <w:vAlign w:val="center"/>
          </w:tcPr>
          <w:p w14:paraId="68DDF62E">
            <w:pPr>
              <w:spacing w:line="360" w:lineRule="exact"/>
              <w:jc w:val="center"/>
              <w:rPr>
                <w:b/>
                <w:bCs/>
                <w:color w:val="FF0000"/>
                <w:szCs w:val="21"/>
              </w:rPr>
            </w:pPr>
            <w:r>
              <w:rPr>
                <w:rFonts w:hint="eastAsia"/>
                <w:b/>
                <w:bCs/>
                <w:color w:val="FF0000"/>
                <w:szCs w:val="21"/>
              </w:rPr>
              <w:t>用途</w:t>
            </w:r>
          </w:p>
        </w:tc>
        <w:tc>
          <w:tcPr>
            <w:tcW w:w="1666" w:type="dxa"/>
            <w:tcBorders>
              <w:top w:val="single" w:color="auto" w:sz="4" w:space="0"/>
              <w:left w:val="single" w:color="auto" w:sz="4" w:space="0"/>
              <w:bottom w:val="single" w:color="auto" w:sz="4" w:space="0"/>
              <w:right w:val="single" w:color="auto" w:sz="4" w:space="0"/>
            </w:tcBorders>
            <w:vAlign w:val="center"/>
          </w:tcPr>
          <w:p w14:paraId="263A3128">
            <w:pPr>
              <w:spacing w:line="360" w:lineRule="exact"/>
              <w:jc w:val="center"/>
              <w:rPr>
                <w:b/>
                <w:bCs/>
                <w:color w:val="FF0000"/>
                <w:szCs w:val="21"/>
              </w:rPr>
            </w:pPr>
            <w:r>
              <w:rPr>
                <w:rFonts w:hint="eastAsia"/>
                <w:b/>
                <w:bCs/>
                <w:color w:val="FF0000"/>
                <w:szCs w:val="21"/>
              </w:rPr>
              <w:t>天线类型</w:t>
            </w:r>
          </w:p>
        </w:tc>
        <w:tc>
          <w:tcPr>
            <w:tcW w:w="1755" w:type="dxa"/>
            <w:tcBorders>
              <w:top w:val="single" w:color="auto" w:sz="4" w:space="0"/>
              <w:left w:val="single" w:color="auto" w:sz="4" w:space="0"/>
              <w:bottom w:val="single" w:color="auto" w:sz="4" w:space="0"/>
              <w:right w:val="single" w:color="auto" w:sz="4" w:space="0"/>
            </w:tcBorders>
            <w:vAlign w:val="center"/>
          </w:tcPr>
          <w:p w14:paraId="217C9B55">
            <w:pPr>
              <w:spacing w:line="360" w:lineRule="exact"/>
              <w:jc w:val="center"/>
              <w:rPr>
                <w:b/>
                <w:bCs/>
                <w:color w:val="FF0000"/>
              </w:rPr>
            </w:pPr>
            <w:r>
              <w:rPr>
                <w:rFonts w:hint="eastAsia"/>
                <w:b/>
                <w:bCs/>
                <w:color w:val="FF0000"/>
              </w:rPr>
              <w:t>备注</w:t>
            </w:r>
          </w:p>
        </w:tc>
        <w:tc>
          <w:tcPr>
            <w:tcW w:w="1650" w:type="dxa"/>
            <w:tcBorders>
              <w:top w:val="single" w:color="auto" w:sz="4" w:space="0"/>
              <w:left w:val="single" w:color="auto" w:sz="4" w:space="0"/>
              <w:bottom w:val="single" w:color="auto" w:sz="4" w:space="0"/>
              <w:right w:val="single" w:color="auto" w:sz="4" w:space="0"/>
            </w:tcBorders>
            <w:vAlign w:val="center"/>
          </w:tcPr>
          <w:p w14:paraId="445FD083">
            <w:pPr>
              <w:spacing w:line="360" w:lineRule="exact"/>
              <w:jc w:val="center"/>
              <w:rPr>
                <w:b/>
                <w:bCs/>
                <w:color w:val="FF0000"/>
                <w:szCs w:val="21"/>
              </w:rPr>
            </w:pPr>
            <w:r>
              <w:rPr>
                <w:rFonts w:hint="eastAsia"/>
                <w:b/>
                <w:bCs/>
                <w:color w:val="FF0000"/>
                <w:szCs w:val="21"/>
              </w:rPr>
              <w:t>品牌要求</w:t>
            </w:r>
          </w:p>
        </w:tc>
      </w:tr>
      <w:tr w14:paraId="792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6629B348">
            <w:pPr>
              <w:spacing w:line="360" w:lineRule="exact"/>
              <w:jc w:val="center"/>
              <w:rPr>
                <w:szCs w:val="21"/>
              </w:rPr>
            </w:pPr>
            <w:r>
              <w:rPr>
                <w:szCs w:val="21"/>
              </w:rPr>
              <w:t>1</w:t>
            </w:r>
          </w:p>
        </w:tc>
        <w:tc>
          <w:tcPr>
            <w:tcW w:w="1385" w:type="dxa"/>
            <w:tcBorders>
              <w:top w:val="single" w:color="auto" w:sz="4" w:space="0"/>
              <w:left w:val="single" w:color="auto" w:sz="4" w:space="0"/>
              <w:bottom w:val="single" w:color="auto" w:sz="4" w:space="0"/>
              <w:right w:val="single" w:color="auto" w:sz="4" w:space="0"/>
            </w:tcBorders>
            <w:vAlign w:val="center"/>
          </w:tcPr>
          <w:p w14:paraId="68CFCECF">
            <w:pPr>
              <w:spacing w:line="360" w:lineRule="exact"/>
              <w:jc w:val="center"/>
              <w:rPr>
                <w:szCs w:val="21"/>
              </w:rPr>
            </w:pPr>
            <w:r>
              <w:rPr>
                <w:szCs w:val="21"/>
              </w:rPr>
              <w:t>392-LT-0001</w:t>
            </w:r>
          </w:p>
        </w:tc>
        <w:tc>
          <w:tcPr>
            <w:tcW w:w="1327" w:type="dxa"/>
            <w:tcBorders>
              <w:top w:val="single" w:color="auto" w:sz="4" w:space="0"/>
              <w:left w:val="single" w:color="auto" w:sz="4" w:space="0"/>
              <w:bottom w:val="single" w:color="auto" w:sz="4" w:space="0"/>
              <w:right w:val="single" w:color="auto" w:sz="4" w:space="0"/>
            </w:tcBorders>
            <w:vAlign w:val="center"/>
          </w:tcPr>
          <w:p w14:paraId="073DCC7F">
            <w:pPr>
              <w:spacing w:line="360" w:lineRule="exact"/>
              <w:jc w:val="center"/>
              <w:rPr>
                <w:szCs w:val="21"/>
              </w:rPr>
            </w:pPr>
            <w:r>
              <w:rPr>
                <w:rFonts w:hint="eastAsia"/>
                <w:szCs w:val="21"/>
              </w:rPr>
              <w:t>雷达物位计</w:t>
            </w:r>
          </w:p>
        </w:tc>
        <w:tc>
          <w:tcPr>
            <w:tcW w:w="1456" w:type="dxa"/>
            <w:tcBorders>
              <w:top w:val="single" w:color="auto" w:sz="4" w:space="0"/>
              <w:left w:val="single" w:color="auto" w:sz="4" w:space="0"/>
              <w:bottom w:val="single" w:color="auto" w:sz="4" w:space="0"/>
              <w:right w:val="single" w:color="auto" w:sz="4" w:space="0"/>
            </w:tcBorders>
            <w:vAlign w:val="center"/>
          </w:tcPr>
          <w:p w14:paraId="68DAC9D3">
            <w:pPr>
              <w:spacing w:line="360" w:lineRule="exact"/>
              <w:jc w:val="center"/>
              <w:rPr>
                <w:szCs w:val="21"/>
              </w:rPr>
            </w:pPr>
            <w:r>
              <w:rPr>
                <w:rFonts w:hint="eastAsia"/>
                <w:szCs w:val="21"/>
              </w:rPr>
              <w:t>生活污水</w:t>
            </w:r>
          </w:p>
        </w:tc>
        <w:tc>
          <w:tcPr>
            <w:tcW w:w="1666" w:type="dxa"/>
            <w:tcBorders>
              <w:top w:val="single" w:color="auto" w:sz="4" w:space="0"/>
              <w:left w:val="single" w:color="auto" w:sz="4" w:space="0"/>
              <w:bottom w:val="single" w:color="auto" w:sz="4" w:space="0"/>
              <w:right w:val="single" w:color="auto" w:sz="4" w:space="0"/>
            </w:tcBorders>
            <w:vAlign w:val="center"/>
          </w:tcPr>
          <w:p w14:paraId="2C7D8B81">
            <w:pPr>
              <w:spacing w:line="360" w:lineRule="exact"/>
              <w:jc w:val="center"/>
              <w:rPr>
                <w:szCs w:val="21"/>
              </w:rPr>
            </w:pPr>
            <w:r>
              <w:rPr>
                <w:rFonts w:hint="eastAsia"/>
                <w:szCs w:val="21"/>
              </w:rPr>
              <w:t>喇叭型</w:t>
            </w:r>
          </w:p>
        </w:tc>
        <w:tc>
          <w:tcPr>
            <w:tcW w:w="1755" w:type="dxa"/>
            <w:tcBorders>
              <w:top w:val="single" w:color="auto" w:sz="4" w:space="0"/>
              <w:left w:val="single" w:color="auto" w:sz="4" w:space="0"/>
              <w:bottom w:val="single" w:color="auto" w:sz="4" w:space="0"/>
              <w:right w:val="single" w:color="auto" w:sz="4" w:space="0"/>
            </w:tcBorders>
            <w:vAlign w:val="center"/>
          </w:tcPr>
          <w:p w14:paraId="675DA442">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0E73745C">
            <w:pPr>
              <w:spacing w:line="360" w:lineRule="exact"/>
              <w:jc w:val="center"/>
              <w:rPr>
                <w:szCs w:val="21"/>
              </w:rPr>
            </w:pPr>
            <w:r>
              <w:rPr>
                <w:rFonts w:hint="eastAsia"/>
                <w:szCs w:val="21"/>
                <w:highlight w:val="none"/>
              </w:rPr>
              <w:t>科隆、</w:t>
            </w:r>
            <w:r>
              <w:rPr>
                <w:szCs w:val="21"/>
                <w:highlight w:val="none"/>
              </w:rPr>
              <w:t>VEGA</w:t>
            </w:r>
            <w:r>
              <w:rPr>
                <w:rFonts w:hint="eastAsia"/>
                <w:szCs w:val="21"/>
                <w:highlight w:val="none"/>
              </w:rPr>
              <w:t>、</w:t>
            </w:r>
            <w:r>
              <w:rPr>
                <w:szCs w:val="21"/>
                <w:highlight w:val="none"/>
              </w:rPr>
              <w:t>E+H</w:t>
            </w:r>
          </w:p>
        </w:tc>
      </w:tr>
      <w:tr w14:paraId="776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0682C692">
            <w:pPr>
              <w:spacing w:line="360" w:lineRule="exact"/>
              <w:jc w:val="center"/>
              <w:rPr>
                <w:szCs w:val="21"/>
              </w:rPr>
            </w:pPr>
            <w:r>
              <w:rPr>
                <w:szCs w:val="21"/>
              </w:rPr>
              <w:t>2</w:t>
            </w:r>
          </w:p>
        </w:tc>
        <w:tc>
          <w:tcPr>
            <w:tcW w:w="1385" w:type="dxa"/>
            <w:tcBorders>
              <w:top w:val="single" w:color="auto" w:sz="4" w:space="0"/>
              <w:left w:val="single" w:color="auto" w:sz="4" w:space="0"/>
              <w:bottom w:val="single" w:color="auto" w:sz="4" w:space="0"/>
              <w:right w:val="single" w:color="auto" w:sz="4" w:space="0"/>
            </w:tcBorders>
            <w:vAlign w:val="center"/>
          </w:tcPr>
          <w:p w14:paraId="62088A4E">
            <w:pPr>
              <w:spacing w:line="360" w:lineRule="exact"/>
              <w:jc w:val="center"/>
              <w:rPr>
                <w:szCs w:val="21"/>
              </w:rPr>
            </w:pPr>
            <w:r>
              <w:rPr>
                <w:szCs w:val="21"/>
              </w:rPr>
              <w:t>404-LT-0001</w:t>
            </w:r>
          </w:p>
        </w:tc>
        <w:tc>
          <w:tcPr>
            <w:tcW w:w="1327" w:type="dxa"/>
            <w:tcBorders>
              <w:top w:val="single" w:color="auto" w:sz="4" w:space="0"/>
              <w:left w:val="single" w:color="auto" w:sz="4" w:space="0"/>
              <w:bottom w:val="single" w:color="auto" w:sz="4" w:space="0"/>
              <w:right w:val="single" w:color="auto" w:sz="4" w:space="0"/>
            </w:tcBorders>
            <w:vAlign w:val="center"/>
          </w:tcPr>
          <w:p w14:paraId="7CAEC62C">
            <w:pPr>
              <w:spacing w:line="360" w:lineRule="exact"/>
              <w:jc w:val="center"/>
              <w:rPr>
                <w:szCs w:val="21"/>
              </w:rPr>
            </w:pPr>
            <w:r>
              <w:rPr>
                <w:rFonts w:hint="eastAsia"/>
                <w:szCs w:val="21"/>
              </w:rPr>
              <w:t>导波雷达物位计</w:t>
            </w:r>
          </w:p>
        </w:tc>
        <w:tc>
          <w:tcPr>
            <w:tcW w:w="1456" w:type="dxa"/>
            <w:tcBorders>
              <w:top w:val="single" w:color="auto" w:sz="4" w:space="0"/>
              <w:left w:val="single" w:color="auto" w:sz="4" w:space="0"/>
              <w:bottom w:val="single" w:color="auto" w:sz="4" w:space="0"/>
              <w:right w:val="single" w:color="auto" w:sz="4" w:space="0"/>
            </w:tcBorders>
            <w:vAlign w:val="center"/>
          </w:tcPr>
          <w:p w14:paraId="57F57F24">
            <w:pPr>
              <w:spacing w:line="360" w:lineRule="exact"/>
              <w:jc w:val="center"/>
              <w:rPr>
                <w:szCs w:val="21"/>
              </w:rPr>
            </w:pPr>
            <w:r>
              <w:rPr>
                <w:rFonts w:hint="eastAsia"/>
                <w:szCs w:val="21"/>
              </w:rPr>
              <w:t>循环水吸水池</w:t>
            </w:r>
          </w:p>
        </w:tc>
        <w:tc>
          <w:tcPr>
            <w:tcW w:w="1666" w:type="dxa"/>
            <w:tcBorders>
              <w:top w:val="single" w:color="auto" w:sz="4" w:space="0"/>
              <w:left w:val="single" w:color="auto" w:sz="4" w:space="0"/>
              <w:bottom w:val="single" w:color="auto" w:sz="4" w:space="0"/>
              <w:right w:val="single" w:color="auto" w:sz="4" w:space="0"/>
            </w:tcBorders>
            <w:vAlign w:val="center"/>
          </w:tcPr>
          <w:p w14:paraId="001B7D58">
            <w:pPr>
              <w:spacing w:line="360" w:lineRule="exact"/>
              <w:jc w:val="center"/>
              <w:rPr>
                <w:szCs w:val="21"/>
              </w:rPr>
            </w:pPr>
            <w:r>
              <w:rPr>
                <w:rFonts w:hint="eastAsia"/>
                <w:szCs w:val="21"/>
              </w:rPr>
              <w:t>缆式</w:t>
            </w:r>
          </w:p>
        </w:tc>
        <w:tc>
          <w:tcPr>
            <w:tcW w:w="1755" w:type="dxa"/>
            <w:tcBorders>
              <w:top w:val="single" w:color="auto" w:sz="4" w:space="0"/>
              <w:left w:val="single" w:color="auto" w:sz="4" w:space="0"/>
              <w:bottom w:val="single" w:color="auto" w:sz="4" w:space="0"/>
              <w:right w:val="single" w:color="auto" w:sz="4" w:space="0"/>
            </w:tcBorders>
            <w:vAlign w:val="center"/>
          </w:tcPr>
          <w:p w14:paraId="39A456B6">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709F515E">
            <w:pPr>
              <w:spacing w:line="360" w:lineRule="exact"/>
              <w:jc w:val="center"/>
              <w:rPr>
                <w:szCs w:val="21"/>
              </w:rPr>
            </w:pPr>
            <w:r>
              <w:rPr>
                <w:rFonts w:hint="eastAsia"/>
                <w:szCs w:val="21"/>
                <w:highlight w:val="none"/>
              </w:rPr>
              <w:t>科隆、</w:t>
            </w:r>
            <w:r>
              <w:rPr>
                <w:szCs w:val="21"/>
                <w:highlight w:val="none"/>
              </w:rPr>
              <w:t>VEGA</w:t>
            </w:r>
            <w:r>
              <w:rPr>
                <w:rFonts w:hint="eastAsia"/>
                <w:szCs w:val="21"/>
                <w:highlight w:val="none"/>
              </w:rPr>
              <w:t>、</w:t>
            </w:r>
            <w:r>
              <w:rPr>
                <w:szCs w:val="21"/>
                <w:highlight w:val="none"/>
              </w:rPr>
              <w:t>E+H</w:t>
            </w:r>
          </w:p>
        </w:tc>
      </w:tr>
      <w:tr w14:paraId="5CE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72109CEC">
            <w:pPr>
              <w:spacing w:line="360" w:lineRule="exact"/>
              <w:jc w:val="center"/>
              <w:rPr>
                <w:szCs w:val="21"/>
              </w:rPr>
            </w:pPr>
            <w:r>
              <w:rPr>
                <w:szCs w:val="21"/>
              </w:rPr>
              <w:t>3</w:t>
            </w:r>
          </w:p>
        </w:tc>
        <w:tc>
          <w:tcPr>
            <w:tcW w:w="1385" w:type="dxa"/>
            <w:tcBorders>
              <w:top w:val="single" w:color="auto" w:sz="4" w:space="0"/>
              <w:left w:val="single" w:color="auto" w:sz="4" w:space="0"/>
              <w:bottom w:val="single" w:color="auto" w:sz="4" w:space="0"/>
              <w:right w:val="single" w:color="auto" w:sz="4" w:space="0"/>
            </w:tcBorders>
            <w:vAlign w:val="center"/>
          </w:tcPr>
          <w:p w14:paraId="02610213">
            <w:pPr>
              <w:spacing w:line="360" w:lineRule="exact"/>
              <w:jc w:val="center"/>
              <w:rPr>
                <w:szCs w:val="21"/>
              </w:rPr>
            </w:pPr>
            <w:r>
              <w:rPr>
                <w:szCs w:val="21"/>
              </w:rPr>
              <w:t>404-LT-000</w:t>
            </w:r>
            <w:r>
              <w:rPr>
                <w:rFonts w:hint="eastAsia"/>
                <w:szCs w:val="21"/>
              </w:rPr>
              <w:t>2</w:t>
            </w:r>
          </w:p>
        </w:tc>
        <w:tc>
          <w:tcPr>
            <w:tcW w:w="1327" w:type="dxa"/>
            <w:tcBorders>
              <w:top w:val="single" w:color="auto" w:sz="4" w:space="0"/>
              <w:left w:val="single" w:color="auto" w:sz="4" w:space="0"/>
              <w:bottom w:val="single" w:color="auto" w:sz="4" w:space="0"/>
              <w:right w:val="single" w:color="auto" w:sz="4" w:space="0"/>
            </w:tcBorders>
            <w:vAlign w:val="center"/>
          </w:tcPr>
          <w:p w14:paraId="5E993B96">
            <w:pPr>
              <w:spacing w:line="360" w:lineRule="exact"/>
              <w:jc w:val="center"/>
              <w:rPr>
                <w:szCs w:val="21"/>
              </w:rPr>
            </w:pPr>
            <w:r>
              <w:rPr>
                <w:rFonts w:hint="eastAsia"/>
                <w:szCs w:val="21"/>
              </w:rPr>
              <w:t>导波雷达物位计</w:t>
            </w:r>
          </w:p>
        </w:tc>
        <w:tc>
          <w:tcPr>
            <w:tcW w:w="1456" w:type="dxa"/>
            <w:tcBorders>
              <w:top w:val="single" w:color="auto" w:sz="4" w:space="0"/>
              <w:left w:val="single" w:color="auto" w:sz="4" w:space="0"/>
              <w:bottom w:val="single" w:color="auto" w:sz="4" w:space="0"/>
              <w:right w:val="single" w:color="auto" w:sz="4" w:space="0"/>
            </w:tcBorders>
            <w:vAlign w:val="center"/>
          </w:tcPr>
          <w:p w14:paraId="378FDB89">
            <w:pPr>
              <w:spacing w:line="360" w:lineRule="exact"/>
              <w:jc w:val="center"/>
              <w:rPr>
                <w:szCs w:val="21"/>
              </w:rPr>
            </w:pPr>
            <w:r>
              <w:rPr>
                <w:rFonts w:hint="eastAsia"/>
                <w:szCs w:val="21"/>
              </w:rPr>
              <w:t>废水收集池液位</w:t>
            </w:r>
          </w:p>
        </w:tc>
        <w:tc>
          <w:tcPr>
            <w:tcW w:w="1666" w:type="dxa"/>
            <w:tcBorders>
              <w:top w:val="single" w:color="auto" w:sz="4" w:space="0"/>
              <w:left w:val="single" w:color="auto" w:sz="4" w:space="0"/>
              <w:bottom w:val="single" w:color="auto" w:sz="4" w:space="0"/>
              <w:right w:val="single" w:color="auto" w:sz="4" w:space="0"/>
            </w:tcBorders>
            <w:vAlign w:val="center"/>
          </w:tcPr>
          <w:p w14:paraId="24E5F2C9">
            <w:pPr>
              <w:spacing w:line="360" w:lineRule="exact"/>
              <w:jc w:val="center"/>
              <w:rPr>
                <w:szCs w:val="21"/>
              </w:rPr>
            </w:pPr>
            <w:r>
              <w:rPr>
                <w:rFonts w:hint="eastAsia"/>
                <w:szCs w:val="21"/>
              </w:rPr>
              <w:t>缆式</w:t>
            </w:r>
          </w:p>
        </w:tc>
        <w:tc>
          <w:tcPr>
            <w:tcW w:w="1755" w:type="dxa"/>
            <w:tcBorders>
              <w:top w:val="single" w:color="auto" w:sz="4" w:space="0"/>
              <w:left w:val="single" w:color="auto" w:sz="4" w:space="0"/>
              <w:bottom w:val="single" w:color="auto" w:sz="4" w:space="0"/>
              <w:right w:val="single" w:color="auto" w:sz="4" w:space="0"/>
            </w:tcBorders>
            <w:vAlign w:val="center"/>
          </w:tcPr>
          <w:p w14:paraId="249FBE98">
            <w:pPr>
              <w:spacing w:line="360" w:lineRule="exact"/>
              <w:jc w:val="cente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1F5FA231">
            <w:pPr>
              <w:spacing w:line="360" w:lineRule="exact"/>
              <w:jc w:val="center"/>
              <w:rPr>
                <w:szCs w:val="21"/>
              </w:rPr>
            </w:pPr>
            <w:r>
              <w:rPr>
                <w:rFonts w:hint="eastAsia"/>
                <w:szCs w:val="21"/>
                <w:highlight w:val="none"/>
              </w:rPr>
              <w:t>科隆、</w:t>
            </w:r>
            <w:r>
              <w:rPr>
                <w:szCs w:val="21"/>
                <w:highlight w:val="none"/>
              </w:rPr>
              <w:t>VEGA</w:t>
            </w:r>
            <w:r>
              <w:rPr>
                <w:rFonts w:hint="eastAsia"/>
                <w:szCs w:val="21"/>
                <w:highlight w:val="none"/>
              </w:rPr>
              <w:t>、</w:t>
            </w:r>
            <w:r>
              <w:rPr>
                <w:szCs w:val="21"/>
                <w:highlight w:val="none"/>
              </w:rPr>
              <w:t>E+H</w:t>
            </w:r>
          </w:p>
        </w:tc>
      </w:tr>
      <w:tr w14:paraId="6B52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23F1045D">
            <w:pPr>
              <w:spacing w:line="360" w:lineRule="exact"/>
              <w:jc w:val="center"/>
              <w:rPr>
                <w:szCs w:val="21"/>
              </w:rPr>
            </w:pPr>
            <w:r>
              <w:rPr>
                <w:rFonts w:hint="eastAsia"/>
                <w:szCs w:val="21"/>
              </w:rPr>
              <w:t>4</w:t>
            </w:r>
          </w:p>
        </w:tc>
        <w:tc>
          <w:tcPr>
            <w:tcW w:w="1385" w:type="dxa"/>
            <w:tcBorders>
              <w:top w:val="single" w:color="auto" w:sz="4" w:space="0"/>
              <w:left w:val="single" w:color="auto" w:sz="4" w:space="0"/>
              <w:bottom w:val="single" w:color="auto" w:sz="4" w:space="0"/>
              <w:right w:val="single" w:color="auto" w:sz="4" w:space="0"/>
            </w:tcBorders>
            <w:vAlign w:val="center"/>
          </w:tcPr>
          <w:p w14:paraId="70411982">
            <w:pPr>
              <w:spacing w:line="360" w:lineRule="exact"/>
              <w:jc w:val="both"/>
              <w:rPr>
                <w:rFonts w:hint="eastAsia"/>
                <w:szCs w:val="21"/>
              </w:rPr>
            </w:pPr>
            <w:r>
              <w:rPr>
                <w:rFonts w:hint="eastAsia"/>
                <w:szCs w:val="21"/>
              </w:rPr>
              <w:t>391-LT-0001</w:t>
            </w:r>
          </w:p>
        </w:tc>
        <w:tc>
          <w:tcPr>
            <w:tcW w:w="1327" w:type="dxa"/>
            <w:tcBorders>
              <w:top w:val="single" w:color="auto" w:sz="4" w:space="0"/>
              <w:left w:val="single" w:color="auto" w:sz="4" w:space="0"/>
              <w:bottom w:val="single" w:color="auto" w:sz="4" w:space="0"/>
              <w:right w:val="single" w:color="auto" w:sz="4" w:space="0"/>
            </w:tcBorders>
            <w:vAlign w:val="center"/>
          </w:tcPr>
          <w:p w14:paraId="0C7C7323">
            <w:pPr>
              <w:spacing w:line="360" w:lineRule="exact"/>
              <w:jc w:val="center"/>
              <w:rPr>
                <w:rFonts w:hint="eastAsia"/>
                <w:szCs w:val="21"/>
              </w:rPr>
            </w:pPr>
            <w:r>
              <w:rPr>
                <w:rFonts w:hint="eastAsia"/>
                <w:szCs w:val="21"/>
              </w:rPr>
              <w:t>导波雷达物位计</w:t>
            </w:r>
          </w:p>
        </w:tc>
        <w:tc>
          <w:tcPr>
            <w:tcW w:w="1456" w:type="dxa"/>
            <w:tcBorders>
              <w:top w:val="single" w:color="auto" w:sz="4" w:space="0"/>
              <w:left w:val="single" w:color="auto" w:sz="4" w:space="0"/>
              <w:bottom w:val="single" w:color="auto" w:sz="4" w:space="0"/>
              <w:right w:val="single" w:color="auto" w:sz="4" w:space="0"/>
            </w:tcBorders>
            <w:vAlign w:val="center"/>
          </w:tcPr>
          <w:p w14:paraId="1D59B034">
            <w:pPr>
              <w:spacing w:line="360" w:lineRule="exact"/>
              <w:jc w:val="center"/>
              <w:rPr>
                <w:rFonts w:hint="eastAsia"/>
                <w:szCs w:val="21"/>
              </w:rPr>
            </w:pPr>
            <w:r>
              <w:rPr>
                <w:rFonts w:hint="eastAsia"/>
                <w:szCs w:val="21"/>
              </w:rPr>
              <w:t>初期雨水池液位</w:t>
            </w:r>
          </w:p>
        </w:tc>
        <w:tc>
          <w:tcPr>
            <w:tcW w:w="1666" w:type="dxa"/>
            <w:tcBorders>
              <w:top w:val="single" w:color="auto" w:sz="4" w:space="0"/>
              <w:left w:val="single" w:color="auto" w:sz="4" w:space="0"/>
              <w:bottom w:val="single" w:color="auto" w:sz="4" w:space="0"/>
              <w:right w:val="single" w:color="auto" w:sz="4" w:space="0"/>
            </w:tcBorders>
            <w:vAlign w:val="center"/>
          </w:tcPr>
          <w:p w14:paraId="14C96DFF">
            <w:pPr>
              <w:spacing w:line="360" w:lineRule="exact"/>
              <w:jc w:val="center"/>
              <w:rPr>
                <w:rFonts w:hint="eastAsia"/>
                <w:szCs w:val="21"/>
              </w:rPr>
            </w:pPr>
            <w:r>
              <w:rPr>
                <w:rFonts w:hint="eastAsia"/>
                <w:szCs w:val="21"/>
              </w:rPr>
              <w:t>缆式</w:t>
            </w:r>
          </w:p>
        </w:tc>
        <w:tc>
          <w:tcPr>
            <w:tcW w:w="1755" w:type="dxa"/>
            <w:tcBorders>
              <w:top w:val="single" w:color="auto" w:sz="4" w:space="0"/>
              <w:left w:val="single" w:color="auto" w:sz="4" w:space="0"/>
              <w:bottom w:val="single" w:color="auto" w:sz="4" w:space="0"/>
              <w:right w:val="single" w:color="auto" w:sz="4" w:space="0"/>
            </w:tcBorders>
            <w:vAlign w:val="center"/>
          </w:tcPr>
          <w:p w14:paraId="0E8D7E78">
            <w:pPr>
              <w:spacing w:line="360" w:lineRule="exact"/>
              <w:jc w:val="center"/>
              <w:rPr>
                <w:rFonts w:hint="eastAsia"/>
              </w:rP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65398939">
            <w:pPr>
              <w:spacing w:line="360" w:lineRule="exact"/>
              <w:jc w:val="center"/>
              <w:rPr>
                <w:rFonts w:hint="eastAsia"/>
                <w:szCs w:val="21"/>
              </w:rPr>
            </w:pPr>
            <w:r>
              <w:rPr>
                <w:rFonts w:hint="eastAsia"/>
                <w:szCs w:val="21"/>
              </w:rPr>
              <w:t>科隆、</w:t>
            </w:r>
            <w:r>
              <w:rPr>
                <w:szCs w:val="21"/>
              </w:rPr>
              <w:t>VEGA</w:t>
            </w:r>
            <w:r>
              <w:rPr>
                <w:rFonts w:hint="eastAsia"/>
                <w:szCs w:val="21"/>
              </w:rPr>
              <w:t>、</w:t>
            </w:r>
            <w:r>
              <w:rPr>
                <w:szCs w:val="21"/>
              </w:rPr>
              <w:t>E+H</w:t>
            </w:r>
          </w:p>
        </w:tc>
      </w:tr>
      <w:tr w14:paraId="0DBF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5AAEA9D8">
            <w:pPr>
              <w:spacing w:line="360" w:lineRule="exact"/>
              <w:jc w:val="center"/>
              <w:rPr>
                <w:rFonts w:hint="eastAsia"/>
                <w:szCs w:val="21"/>
              </w:rPr>
            </w:pPr>
            <w:r>
              <w:rPr>
                <w:rFonts w:hint="eastAsia"/>
                <w:szCs w:val="21"/>
              </w:rPr>
              <w:t>5</w:t>
            </w:r>
          </w:p>
        </w:tc>
        <w:tc>
          <w:tcPr>
            <w:tcW w:w="1385" w:type="dxa"/>
            <w:tcBorders>
              <w:top w:val="single" w:color="auto" w:sz="4" w:space="0"/>
              <w:left w:val="single" w:color="auto" w:sz="4" w:space="0"/>
              <w:bottom w:val="single" w:color="auto" w:sz="4" w:space="0"/>
              <w:right w:val="single" w:color="auto" w:sz="4" w:space="0"/>
            </w:tcBorders>
            <w:vAlign w:val="center"/>
          </w:tcPr>
          <w:p w14:paraId="79B6BAD4">
            <w:pPr>
              <w:spacing w:line="360" w:lineRule="exact"/>
              <w:rPr>
                <w:rFonts w:hint="eastAsia"/>
                <w:szCs w:val="21"/>
              </w:rPr>
            </w:pPr>
            <w:r>
              <w:rPr>
                <w:rFonts w:hint="eastAsia"/>
                <w:szCs w:val="21"/>
              </w:rPr>
              <w:t>407-LT-0001</w:t>
            </w:r>
          </w:p>
        </w:tc>
        <w:tc>
          <w:tcPr>
            <w:tcW w:w="1327" w:type="dxa"/>
            <w:tcBorders>
              <w:top w:val="single" w:color="auto" w:sz="4" w:space="0"/>
              <w:left w:val="single" w:color="auto" w:sz="4" w:space="0"/>
              <w:bottom w:val="single" w:color="auto" w:sz="4" w:space="0"/>
              <w:right w:val="single" w:color="auto" w:sz="4" w:space="0"/>
            </w:tcBorders>
            <w:vAlign w:val="center"/>
          </w:tcPr>
          <w:p w14:paraId="722A3E6A">
            <w:pPr>
              <w:spacing w:line="360" w:lineRule="exact"/>
              <w:jc w:val="center"/>
              <w:rPr>
                <w:rFonts w:hint="eastAsia"/>
                <w:szCs w:val="21"/>
              </w:rPr>
            </w:pPr>
            <w:r>
              <w:rPr>
                <w:rFonts w:hint="eastAsia"/>
                <w:szCs w:val="21"/>
              </w:rPr>
              <w:t>导波雷达物位计</w:t>
            </w:r>
          </w:p>
        </w:tc>
        <w:tc>
          <w:tcPr>
            <w:tcW w:w="1456" w:type="dxa"/>
            <w:tcBorders>
              <w:top w:val="single" w:color="auto" w:sz="4" w:space="0"/>
              <w:left w:val="single" w:color="auto" w:sz="4" w:space="0"/>
              <w:bottom w:val="single" w:color="auto" w:sz="4" w:space="0"/>
              <w:right w:val="single" w:color="auto" w:sz="4" w:space="0"/>
            </w:tcBorders>
            <w:vAlign w:val="center"/>
          </w:tcPr>
          <w:p w14:paraId="59A95BD2">
            <w:pPr>
              <w:spacing w:line="360" w:lineRule="exact"/>
              <w:jc w:val="center"/>
              <w:rPr>
                <w:rFonts w:hint="eastAsia"/>
                <w:szCs w:val="21"/>
              </w:rPr>
            </w:pPr>
            <w:r>
              <w:rPr>
                <w:rFonts w:hint="eastAsia"/>
                <w:szCs w:val="21"/>
              </w:rPr>
              <w:t>雨水监测池液位</w:t>
            </w:r>
          </w:p>
        </w:tc>
        <w:tc>
          <w:tcPr>
            <w:tcW w:w="1666" w:type="dxa"/>
            <w:tcBorders>
              <w:top w:val="single" w:color="auto" w:sz="4" w:space="0"/>
              <w:left w:val="single" w:color="auto" w:sz="4" w:space="0"/>
              <w:bottom w:val="single" w:color="auto" w:sz="4" w:space="0"/>
              <w:right w:val="single" w:color="auto" w:sz="4" w:space="0"/>
            </w:tcBorders>
            <w:vAlign w:val="center"/>
          </w:tcPr>
          <w:p w14:paraId="5134761B">
            <w:pPr>
              <w:spacing w:line="360" w:lineRule="exact"/>
              <w:jc w:val="center"/>
              <w:rPr>
                <w:rFonts w:hint="eastAsia"/>
                <w:szCs w:val="21"/>
              </w:rPr>
            </w:pPr>
            <w:r>
              <w:rPr>
                <w:rFonts w:hint="eastAsia"/>
                <w:szCs w:val="21"/>
              </w:rPr>
              <w:t>缆式</w:t>
            </w:r>
          </w:p>
        </w:tc>
        <w:tc>
          <w:tcPr>
            <w:tcW w:w="1755" w:type="dxa"/>
            <w:tcBorders>
              <w:top w:val="single" w:color="auto" w:sz="4" w:space="0"/>
              <w:left w:val="single" w:color="auto" w:sz="4" w:space="0"/>
              <w:bottom w:val="single" w:color="auto" w:sz="4" w:space="0"/>
              <w:right w:val="single" w:color="auto" w:sz="4" w:space="0"/>
            </w:tcBorders>
            <w:vAlign w:val="center"/>
          </w:tcPr>
          <w:p w14:paraId="64A3DC72">
            <w:pPr>
              <w:spacing w:line="360" w:lineRule="exact"/>
              <w:jc w:val="center"/>
              <w:rPr>
                <w:rFonts w:hint="eastAsia"/>
              </w:rP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7D4CFE2B">
            <w:pPr>
              <w:spacing w:line="360" w:lineRule="exact"/>
              <w:jc w:val="center"/>
              <w:rPr>
                <w:rFonts w:hint="eastAsia"/>
                <w:szCs w:val="21"/>
              </w:rPr>
            </w:pPr>
            <w:r>
              <w:rPr>
                <w:rFonts w:hint="eastAsia"/>
                <w:szCs w:val="21"/>
              </w:rPr>
              <w:t>科隆、</w:t>
            </w:r>
            <w:r>
              <w:rPr>
                <w:szCs w:val="21"/>
              </w:rPr>
              <w:t>VEGA</w:t>
            </w:r>
            <w:r>
              <w:rPr>
                <w:rFonts w:hint="eastAsia"/>
                <w:szCs w:val="21"/>
              </w:rPr>
              <w:t>、</w:t>
            </w:r>
            <w:r>
              <w:rPr>
                <w:szCs w:val="21"/>
              </w:rPr>
              <w:t>E+H</w:t>
            </w:r>
          </w:p>
        </w:tc>
      </w:tr>
      <w:tr w14:paraId="4501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5FA86A8A">
            <w:pPr>
              <w:spacing w:line="360" w:lineRule="exact"/>
              <w:jc w:val="center"/>
              <w:rPr>
                <w:rFonts w:hint="eastAsia"/>
                <w:szCs w:val="21"/>
              </w:rPr>
            </w:pPr>
            <w:r>
              <w:rPr>
                <w:rFonts w:hint="eastAsia"/>
                <w:szCs w:val="21"/>
              </w:rPr>
              <w:t>6</w:t>
            </w:r>
          </w:p>
        </w:tc>
        <w:tc>
          <w:tcPr>
            <w:tcW w:w="1385" w:type="dxa"/>
            <w:tcBorders>
              <w:top w:val="single" w:color="auto" w:sz="4" w:space="0"/>
              <w:left w:val="single" w:color="auto" w:sz="4" w:space="0"/>
              <w:bottom w:val="single" w:color="auto" w:sz="4" w:space="0"/>
              <w:right w:val="single" w:color="auto" w:sz="4" w:space="0"/>
            </w:tcBorders>
            <w:vAlign w:val="center"/>
          </w:tcPr>
          <w:p w14:paraId="5B0C1283">
            <w:pPr>
              <w:spacing w:line="360" w:lineRule="exact"/>
              <w:rPr>
                <w:rFonts w:hint="eastAsia"/>
                <w:szCs w:val="21"/>
              </w:rPr>
            </w:pPr>
            <w:r>
              <w:rPr>
                <w:rFonts w:hint="eastAsia"/>
                <w:szCs w:val="21"/>
              </w:rPr>
              <w:t>123-LT-0001</w:t>
            </w:r>
          </w:p>
        </w:tc>
        <w:tc>
          <w:tcPr>
            <w:tcW w:w="1327" w:type="dxa"/>
            <w:tcBorders>
              <w:top w:val="single" w:color="auto" w:sz="4" w:space="0"/>
              <w:left w:val="single" w:color="auto" w:sz="4" w:space="0"/>
              <w:bottom w:val="single" w:color="auto" w:sz="4" w:space="0"/>
              <w:right w:val="single" w:color="auto" w:sz="4" w:space="0"/>
            </w:tcBorders>
            <w:vAlign w:val="center"/>
          </w:tcPr>
          <w:p w14:paraId="792F1862">
            <w:pPr>
              <w:spacing w:line="360" w:lineRule="exact"/>
              <w:jc w:val="center"/>
              <w:rPr>
                <w:rFonts w:hint="eastAsia"/>
                <w:szCs w:val="21"/>
              </w:rPr>
            </w:pPr>
            <w:r>
              <w:rPr>
                <w:rFonts w:hint="eastAsia"/>
                <w:szCs w:val="21"/>
              </w:rPr>
              <w:t>导波雷达物位计</w:t>
            </w:r>
          </w:p>
        </w:tc>
        <w:tc>
          <w:tcPr>
            <w:tcW w:w="1456" w:type="dxa"/>
            <w:tcBorders>
              <w:top w:val="single" w:color="auto" w:sz="4" w:space="0"/>
              <w:left w:val="single" w:color="auto" w:sz="4" w:space="0"/>
              <w:bottom w:val="single" w:color="auto" w:sz="4" w:space="0"/>
              <w:right w:val="single" w:color="auto" w:sz="4" w:space="0"/>
            </w:tcBorders>
            <w:vAlign w:val="center"/>
          </w:tcPr>
          <w:p w14:paraId="1EC75DEA">
            <w:pPr>
              <w:spacing w:line="360" w:lineRule="exact"/>
              <w:jc w:val="center"/>
              <w:rPr>
                <w:rFonts w:hint="eastAsia"/>
                <w:szCs w:val="21"/>
              </w:rPr>
            </w:pPr>
            <w:r>
              <w:rPr>
                <w:rFonts w:hint="eastAsia"/>
                <w:szCs w:val="21"/>
              </w:rPr>
              <w:t>生产废水</w:t>
            </w:r>
          </w:p>
        </w:tc>
        <w:tc>
          <w:tcPr>
            <w:tcW w:w="1666" w:type="dxa"/>
            <w:tcBorders>
              <w:top w:val="single" w:color="auto" w:sz="4" w:space="0"/>
              <w:left w:val="single" w:color="auto" w:sz="4" w:space="0"/>
              <w:bottom w:val="single" w:color="auto" w:sz="4" w:space="0"/>
              <w:right w:val="single" w:color="auto" w:sz="4" w:space="0"/>
            </w:tcBorders>
            <w:vAlign w:val="center"/>
          </w:tcPr>
          <w:p w14:paraId="616AACA7">
            <w:pPr>
              <w:spacing w:line="360" w:lineRule="exact"/>
              <w:jc w:val="center"/>
              <w:rPr>
                <w:rFonts w:hint="eastAsia"/>
                <w:szCs w:val="21"/>
              </w:rPr>
            </w:pPr>
            <w:r>
              <w:rPr>
                <w:rFonts w:hint="eastAsia"/>
                <w:szCs w:val="21"/>
              </w:rPr>
              <w:t>缆式</w:t>
            </w:r>
          </w:p>
        </w:tc>
        <w:tc>
          <w:tcPr>
            <w:tcW w:w="1755" w:type="dxa"/>
            <w:tcBorders>
              <w:top w:val="single" w:color="auto" w:sz="4" w:space="0"/>
              <w:left w:val="single" w:color="auto" w:sz="4" w:space="0"/>
              <w:bottom w:val="single" w:color="auto" w:sz="4" w:space="0"/>
              <w:right w:val="single" w:color="auto" w:sz="4" w:space="0"/>
            </w:tcBorders>
            <w:vAlign w:val="center"/>
          </w:tcPr>
          <w:p w14:paraId="546E69EB">
            <w:pPr>
              <w:spacing w:line="360" w:lineRule="exact"/>
              <w:jc w:val="center"/>
              <w:rPr>
                <w:rFonts w:hint="eastAsia"/>
              </w:rPr>
            </w:pPr>
            <w:r>
              <w:rPr>
                <w:rFonts w:hint="eastAsia"/>
              </w:rPr>
              <w:t>详细参数见数据表</w:t>
            </w:r>
          </w:p>
        </w:tc>
        <w:tc>
          <w:tcPr>
            <w:tcW w:w="1650" w:type="dxa"/>
            <w:tcBorders>
              <w:top w:val="single" w:color="auto" w:sz="4" w:space="0"/>
              <w:left w:val="single" w:color="auto" w:sz="4" w:space="0"/>
              <w:bottom w:val="single" w:color="auto" w:sz="4" w:space="0"/>
              <w:right w:val="single" w:color="auto" w:sz="4" w:space="0"/>
            </w:tcBorders>
            <w:vAlign w:val="center"/>
          </w:tcPr>
          <w:p w14:paraId="2AE241C0">
            <w:pPr>
              <w:spacing w:line="360" w:lineRule="exact"/>
              <w:jc w:val="center"/>
              <w:rPr>
                <w:rFonts w:hint="eastAsia"/>
                <w:szCs w:val="21"/>
              </w:rPr>
            </w:pPr>
            <w:r>
              <w:rPr>
                <w:rFonts w:hint="eastAsia"/>
                <w:szCs w:val="21"/>
              </w:rPr>
              <w:t>科隆、</w:t>
            </w:r>
            <w:r>
              <w:rPr>
                <w:szCs w:val="21"/>
              </w:rPr>
              <w:t>VEGA</w:t>
            </w:r>
            <w:r>
              <w:rPr>
                <w:rFonts w:hint="eastAsia"/>
                <w:szCs w:val="21"/>
              </w:rPr>
              <w:t>、</w:t>
            </w:r>
            <w:r>
              <w:rPr>
                <w:szCs w:val="21"/>
              </w:rPr>
              <w:t>E+H</w:t>
            </w:r>
          </w:p>
        </w:tc>
      </w:tr>
    </w:tbl>
    <w:p w14:paraId="3161613F">
      <w:pPr>
        <w:widowControl/>
        <w:spacing w:line="360" w:lineRule="auto"/>
        <w:jc w:val="left"/>
        <w:rPr>
          <w:b/>
          <w:szCs w:val="21"/>
        </w:rPr>
      </w:pPr>
      <w:r>
        <w:rPr>
          <w:b/>
          <w:szCs w:val="21"/>
        </w:rPr>
        <w:t>应的供货清单。</w:t>
      </w:r>
    </w:p>
    <w:p w14:paraId="4B32D206">
      <w:pPr>
        <w:spacing w:line="360" w:lineRule="exact"/>
        <w:rPr>
          <w:szCs w:val="21"/>
        </w:rPr>
      </w:pPr>
      <w:r>
        <w:rPr>
          <w:szCs w:val="21"/>
        </w:rPr>
        <w:t>2.2 本批</w:t>
      </w:r>
      <w:r>
        <w:rPr>
          <w:rFonts w:hint="eastAsia"/>
          <w:szCs w:val="21"/>
          <w:lang w:eastAsia="zh-CN"/>
        </w:rPr>
        <w:t>采购</w:t>
      </w:r>
      <w:r>
        <w:rPr>
          <w:szCs w:val="21"/>
        </w:rPr>
        <w:t>不得转包和供应贴牌产品。</w:t>
      </w:r>
    </w:p>
    <w:p w14:paraId="77B01D59">
      <w:pPr>
        <w:spacing w:line="360" w:lineRule="auto"/>
        <w:rPr>
          <w:b/>
          <w:szCs w:val="21"/>
        </w:rPr>
      </w:pPr>
      <w:r>
        <w:rPr>
          <w:b/>
          <w:szCs w:val="21"/>
        </w:rPr>
        <w:t>3.设计依据</w:t>
      </w:r>
      <w:r>
        <w:rPr>
          <w:b/>
          <w:szCs w:val="21"/>
        </w:rPr>
        <w:tab/>
      </w:r>
    </w:p>
    <w:p w14:paraId="3A62D21F">
      <w:pPr>
        <w:spacing w:line="360" w:lineRule="auto"/>
        <w:rPr>
          <w:szCs w:val="21"/>
        </w:rPr>
      </w:pPr>
      <w:r>
        <w:rPr>
          <w:szCs w:val="21"/>
        </w:rPr>
        <w:t>3.1</w:t>
      </w:r>
      <w:r>
        <w:rPr>
          <w:rFonts w:hint="eastAsia"/>
          <w:szCs w:val="21"/>
        </w:rPr>
        <w:t>所有仪表的</w:t>
      </w:r>
      <w:r>
        <w:rPr>
          <w:szCs w:val="21"/>
        </w:rPr>
        <w:t>设计和选型应完全满足或优于数据表的要求，能满足</w:t>
      </w:r>
      <w:r>
        <w:rPr>
          <w:rFonts w:hint="eastAsia"/>
          <w:szCs w:val="21"/>
          <w:lang w:eastAsia="zh-CN"/>
        </w:rPr>
        <w:t>采购</w:t>
      </w:r>
      <w:r>
        <w:rPr>
          <w:szCs w:val="21"/>
        </w:rPr>
        <w:t>方和</w:t>
      </w:r>
      <w:r>
        <w:rPr>
          <w:rFonts w:hint="eastAsia"/>
          <w:szCs w:val="21"/>
          <w:lang w:eastAsia="zh-CN"/>
        </w:rPr>
        <w:t>采购</w:t>
      </w:r>
      <w:r>
        <w:rPr>
          <w:szCs w:val="21"/>
        </w:rPr>
        <w:t>方设计院提出的任何其它技术要求。</w:t>
      </w:r>
    </w:p>
    <w:p w14:paraId="7C23D396">
      <w:pPr>
        <w:widowControl/>
        <w:spacing w:line="360" w:lineRule="auto"/>
        <w:jc w:val="left"/>
        <w:rPr>
          <w:szCs w:val="21"/>
        </w:rPr>
      </w:pPr>
      <w:r>
        <w:rPr>
          <w:szCs w:val="21"/>
        </w:rPr>
        <w:t>3.2环境状况：</w:t>
      </w:r>
    </w:p>
    <w:p w14:paraId="05792A04">
      <w:pPr>
        <w:spacing w:line="360" w:lineRule="auto"/>
        <w:ind w:firstLine="539" w:firstLineChars="257"/>
        <w:rPr>
          <w:szCs w:val="21"/>
        </w:rPr>
      </w:pPr>
      <w:r>
        <w:rPr>
          <w:szCs w:val="21"/>
        </w:rPr>
        <w:t>年平均气温：                                  15.4℃；</w:t>
      </w:r>
    </w:p>
    <w:p w14:paraId="144D8D22">
      <w:pPr>
        <w:spacing w:line="360" w:lineRule="auto"/>
        <w:ind w:firstLine="539" w:firstLineChars="257"/>
        <w:rPr>
          <w:szCs w:val="21"/>
        </w:rPr>
      </w:pPr>
      <w:r>
        <w:rPr>
          <w:szCs w:val="21"/>
        </w:rPr>
        <w:t>极端最低气温：                                －12.4℃；</w:t>
      </w:r>
    </w:p>
    <w:p w14:paraId="7E2C153C">
      <w:pPr>
        <w:spacing w:line="360" w:lineRule="auto"/>
        <w:ind w:firstLine="539" w:firstLineChars="257"/>
        <w:rPr>
          <w:szCs w:val="21"/>
        </w:rPr>
      </w:pPr>
      <w:r>
        <w:rPr>
          <w:szCs w:val="21"/>
        </w:rPr>
        <w:t>极端最高气温：                                40.9℃</w:t>
      </w:r>
    </w:p>
    <w:p w14:paraId="7C378E5D">
      <w:pPr>
        <w:spacing w:line="360" w:lineRule="auto"/>
        <w:ind w:firstLine="539" w:firstLineChars="257"/>
        <w:rPr>
          <w:szCs w:val="21"/>
        </w:rPr>
      </w:pPr>
      <w:r>
        <w:rPr>
          <w:szCs w:val="21"/>
        </w:rPr>
        <w:t>年平均相对湿度：                              76%；</w:t>
      </w:r>
    </w:p>
    <w:p w14:paraId="7A5D7174">
      <w:pPr>
        <w:spacing w:line="360" w:lineRule="auto"/>
        <w:ind w:firstLine="539" w:firstLineChars="257"/>
        <w:rPr>
          <w:szCs w:val="21"/>
        </w:rPr>
      </w:pPr>
      <w:r>
        <w:rPr>
          <w:szCs w:val="21"/>
        </w:rPr>
        <w:t>年平均大气压：                                101.4kPa</w:t>
      </w:r>
    </w:p>
    <w:p w14:paraId="6DD67017">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65CDA400">
      <w:pPr>
        <w:widowControl/>
        <w:spacing w:line="360" w:lineRule="auto"/>
        <w:ind w:left="306" w:leftChars="85" w:hanging="128" w:hangingChars="61"/>
        <w:jc w:val="left"/>
        <w:rPr>
          <w:szCs w:val="21"/>
        </w:rPr>
      </w:pPr>
      <w:r>
        <w:rPr>
          <w:szCs w:val="21"/>
        </w:rPr>
        <w:t>3.3</w:t>
      </w:r>
      <w:r>
        <w:rPr>
          <w:rFonts w:hint="eastAsia"/>
          <w:szCs w:val="21"/>
        </w:rPr>
        <w:t>仪表及所配电气附件防护要求：见数据表</w:t>
      </w:r>
    </w:p>
    <w:p w14:paraId="334DD9F2">
      <w:pPr>
        <w:spacing w:line="360" w:lineRule="exact"/>
      </w:pPr>
      <w:r>
        <w:rPr>
          <w:szCs w:val="21"/>
        </w:rPr>
        <w:t xml:space="preserve">   </w:t>
      </w:r>
    </w:p>
    <w:p w14:paraId="6F42CB9B">
      <w:pPr>
        <w:spacing w:line="360" w:lineRule="exact"/>
      </w:pPr>
      <w:r>
        <w:rPr>
          <w:b/>
          <w:szCs w:val="21"/>
        </w:rPr>
        <w:t>4.供货及技术要求</w:t>
      </w:r>
      <w:r>
        <w:rPr>
          <w:rFonts w:hint="eastAsia"/>
        </w:rPr>
        <w:t xml:space="preserve"> </w:t>
      </w:r>
    </w:p>
    <w:p w14:paraId="2EE3B28D">
      <w:pPr>
        <w:spacing w:line="360" w:lineRule="exact"/>
        <w:rPr>
          <w:b/>
          <w:bCs/>
        </w:rPr>
      </w:pPr>
      <w:r>
        <w:rPr>
          <w:b/>
          <w:bCs/>
        </w:rPr>
        <w:t>4.1</w:t>
      </w:r>
      <w:r>
        <w:rPr>
          <w:rFonts w:hint="eastAsia"/>
          <w:b/>
          <w:bCs/>
        </w:rPr>
        <w:t>压力变送器技术要求</w:t>
      </w:r>
    </w:p>
    <w:p w14:paraId="7F75B4E4">
      <w:pPr>
        <w:widowControl/>
        <w:spacing w:line="360" w:lineRule="auto"/>
        <w:jc w:val="left"/>
        <w:rPr>
          <w:szCs w:val="21"/>
        </w:rPr>
      </w:pPr>
      <w:r>
        <w:rPr>
          <w:szCs w:val="21"/>
        </w:rPr>
        <w:t>4.</w:t>
      </w:r>
      <w:r>
        <w:rPr>
          <w:rFonts w:hint="eastAsia"/>
          <w:szCs w:val="21"/>
        </w:rPr>
        <w:t>1.1所有就地安装的压力变送器均应为智能全天候型。表头带就地零点、量程调整功能，可就地进行零点及量程的调整。量程比为</w:t>
      </w:r>
      <w:r>
        <w:rPr>
          <w:szCs w:val="21"/>
        </w:rPr>
        <w:t>100</w:t>
      </w:r>
      <w:r>
        <w:rPr>
          <w:rFonts w:hint="eastAsia"/>
          <w:szCs w:val="21"/>
        </w:rPr>
        <w:t>：</w:t>
      </w:r>
      <w:r>
        <w:rPr>
          <w:szCs w:val="21"/>
        </w:rPr>
        <w:t>1</w:t>
      </w:r>
      <w:r>
        <w:rPr>
          <w:rFonts w:hint="eastAsia"/>
          <w:szCs w:val="21"/>
        </w:rPr>
        <w:t>，变送器的响应时间应小于等于</w:t>
      </w:r>
      <w:r>
        <w:rPr>
          <w:szCs w:val="21"/>
        </w:rPr>
        <w:t>100ms</w:t>
      </w:r>
      <w:r>
        <w:rPr>
          <w:rFonts w:hint="eastAsia"/>
          <w:szCs w:val="21"/>
        </w:rPr>
        <w:t>。</w:t>
      </w:r>
    </w:p>
    <w:p w14:paraId="61A99912">
      <w:pPr>
        <w:widowControl/>
        <w:spacing w:line="360" w:lineRule="auto"/>
        <w:jc w:val="left"/>
        <w:rPr>
          <w:rFonts w:hint="eastAsia" w:ascii="宋体" w:hAnsi="宋体"/>
          <w:color w:val="000000"/>
          <w:sz w:val="22"/>
          <w:szCs w:val="22"/>
        </w:rPr>
      </w:pPr>
      <w:r>
        <w:rPr>
          <w:szCs w:val="21"/>
        </w:rPr>
        <w:t>4.</w:t>
      </w:r>
      <w:r>
        <w:rPr>
          <w:rFonts w:hint="eastAsia"/>
          <w:szCs w:val="21"/>
        </w:rPr>
        <w:t>1.3变送器精度：符合数据表要求；稳定性：</w:t>
      </w:r>
      <w:r>
        <w:rPr>
          <w:rFonts w:hint="eastAsia" w:ascii="宋体" w:hAnsi="宋体"/>
          <w:color w:val="000000"/>
          <w:sz w:val="22"/>
          <w:szCs w:val="22"/>
        </w:rPr>
        <w:t>10年稳定性可达量程上限的±0.1%。</w:t>
      </w:r>
    </w:p>
    <w:p w14:paraId="42622653">
      <w:pPr>
        <w:widowControl/>
        <w:spacing w:line="360" w:lineRule="auto"/>
        <w:jc w:val="left"/>
        <w:rPr>
          <w:szCs w:val="21"/>
        </w:rPr>
      </w:pPr>
      <w:r>
        <w:rPr>
          <w:rFonts w:hint="eastAsia"/>
          <w:szCs w:val="21"/>
        </w:rPr>
        <w:t>4.1.4对于带膜片密封系统的压力/差压变送器，</w:t>
      </w:r>
      <w:r>
        <w:rPr>
          <w:rFonts w:hint="eastAsia"/>
          <w:szCs w:val="21"/>
          <w:lang w:eastAsia="zh-CN"/>
        </w:rPr>
        <w:t>报价</w:t>
      </w:r>
      <w:r>
        <w:rPr>
          <w:rFonts w:hint="eastAsia"/>
          <w:szCs w:val="21"/>
        </w:rPr>
        <w:t>方应提供整体性能指标，如精度、响应时间、温度影响等；法兰和膜片必须是一体式不得分开。</w:t>
      </w:r>
    </w:p>
    <w:p w14:paraId="4A650F60">
      <w:pPr>
        <w:widowControl/>
        <w:spacing w:line="360" w:lineRule="auto"/>
        <w:jc w:val="left"/>
        <w:rPr>
          <w:szCs w:val="21"/>
        </w:rPr>
      </w:pPr>
      <w:r>
        <w:rPr>
          <w:rFonts w:hint="eastAsia"/>
          <w:szCs w:val="21"/>
        </w:rPr>
        <w:t>4.1.5隔膜变送器的填充液必须满足或高于数据表中的要求，充分考虑环境温度对毛细管静压值和反应时间的影响，</w:t>
      </w:r>
    </w:p>
    <w:p w14:paraId="220BABD2">
      <w:pPr>
        <w:widowControl/>
        <w:spacing w:line="360" w:lineRule="auto"/>
        <w:jc w:val="left"/>
        <w:rPr>
          <w:szCs w:val="21"/>
        </w:rPr>
      </w:pPr>
      <w:r>
        <w:rPr>
          <w:szCs w:val="21"/>
        </w:rPr>
        <w:t>4.</w:t>
      </w:r>
      <w:r>
        <w:rPr>
          <w:rFonts w:hint="eastAsia"/>
          <w:szCs w:val="21"/>
        </w:rPr>
        <w:t>1.6测量介质为氧气或数据表备注有脱油脱脂，禁油要求时，变送器传感器及毛细管等部件的填充液（灌充液）必须采用惰性液体；数据表中设计温度超过300度必须使用高温硅油；</w:t>
      </w:r>
      <w:r>
        <w:rPr>
          <w:rFonts w:hint="eastAsia"/>
          <w:szCs w:val="21"/>
          <w:lang w:eastAsia="zh-CN"/>
        </w:rPr>
        <w:t>报价</w:t>
      </w:r>
      <w:r>
        <w:rPr>
          <w:rFonts w:hint="eastAsia"/>
          <w:szCs w:val="21"/>
        </w:rPr>
        <w:t>方须在</w:t>
      </w:r>
      <w:r>
        <w:rPr>
          <w:rFonts w:hint="eastAsia"/>
          <w:szCs w:val="21"/>
          <w:lang w:eastAsia="zh-CN"/>
        </w:rPr>
        <w:t>报价</w:t>
      </w:r>
      <w:r>
        <w:rPr>
          <w:rFonts w:hint="eastAsia"/>
          <w:szCs w:val="21"/>
        </w:rPr>
        <w:t>文件中注明。</w:t>
      </w:r>
    </w:p>
    <w:p w14:paraId="34CB57E1">
      <w:pPr>
        <w:widowControl/>
        <w:spacing w:line="360" w:lineRule="auto"/>
        <w:jc w:val="left"/>
        <w:rPr>
          <w:szCs w:val="21"/>
        </w:rPr>
      </w:pPr>
      <w:r>
        <w:rPr>
          <w:rFonts w:hint="eastAsia"/>
          <w:szCs w:val="21"/>
        </w:rPr>
        <w:t>4.1.7变送器密封膜片根据数据表中的要求，满足或高于数据表中要求；过程接口法兰材质不低于数据表中的要求。</w:t>
      </w:r>
    </w:p>
    <w:p w14:paraId="4145A4EA">
      <w:pPr>
        <w:widowControl/>
        <w:spacing w:line="360" w:lineRule="auto"/>
        <w:jc w:val="left"/>
        <w:rPr>
          <w:szCs w:val="21"/>
        </w:rPr>
      </w:pPr>
      <w:r>
        <w:rPr>
          <w:szCs w:val="21"/>
        </w:rPr>
        <w:t>4.</w:t>
      </w:r>
      <w:r>
        <w:rPr>
          <w:rFonts w:hint="eastAsia"/>
          <w:szCs w:val="21"/>
        </w:rPr>
        <w:t>1.8所有变送器信号必须为智能型两线制4-20mA DC叠加HART协议信号（HART版本7.0或以上）。</w:t>
      </w:r>
    </w:p>
    <w:p w14:paraId="27D46E4A">
      <w:pPr>
        <w:widowControl/>
        <w:spacing w:line="360" w:lineRule="auto"/>
        <w:jc w:val="left"/>
        <w:rPr>
          <w:szCs w:val="21"/>
        </w:rPr>
      </w:pPr>
      <w:r>
        <w:rPr>
          <w:rFonts w:hint="eastAsia"/>
          <w:szCs w:val="21"/>
        </w:rPr>
        <w:t>4.1.9变送器表壳必须配备两个</w:t>
      </w:r>
      <w:r>
        <w:rPr>
          <w:szCs w:val="21"/>
        </w:rPr>
        <w:t>1/2 NPT(F)</w:t>
      </w:r>
      <w:r>
        <w:rPr>
          <w:rFonts w:hint="eastAsia"/>
          <w:szCs w:val="21"/>
        </w:rPr>
        <w:t>电气连接口，其中一端配置金属盲塞，另一端电缆密封接头</w:t>
      </w:r>
      <w:r>
        <w:rPr>
          <w:szCs w:val="21"/>
        </w:rPr>
        <w:t xml:space="preserve"> </w:t>
      </w:r>
      <w:r>
        <w:rPr>
          <w:rFonts w:hint="eastAsia"/>
          <w:szCs w:val="21"/>
        </w:rPr>
        <w:t>。</w:t>
      </w:r>
    </w:p>
    <w:p w14:paraId="1B97D916">
      <w:pPr>
        <w:widowControl/>
        <w:spacing w:line="360" w:lineRule="auto"/>
        <w:jc w:val="left"/>
        <w:rPr>
          <w:szCs w:val="21"/>
        </w:rPr>
      </w:pPr>
      <w:r>
        <w:rPr>
          <w:rFonts w:hint="eastAsia"/>
          <w:szCs w:val="21"/>
        </w:rPr>
        <w:t>4.1.10</w:t>
      </w:r>
      <w:r>
        <w:rPr>
          <w:rFonts w:hint="eastAsia"/>
          <w:szCs w:val="21"/>
          <w:highlight w:val="none"/>
        </w:rPr>
        <w:t>变送器防爆等级不低于数据表要求。</w:t>
      </w:r>
    </w:p>
    <w:p w14:paraId="2B6FF06B">
      <w:pPr>
        <w:widowControl/>
        <w:spacing w:line="360" w:lineRule="auto"/>
        <w:jc w:val="left"/>
        <w:rPr>
          <w:szCs w:val="21"/>
        </w:rPr>
      </w:pPr>
      <w:r>
        <w:rPr>
          <w:szCs w:val="21"/>
        </w:rPr>
        <w:t>4.</w:t>
      </w:r>
      <w:r>
        <w:rPr>
          <w:rFonts w:hint="eastAsia"/>
          <w:szCs w:val="21"/>
        </w:rPr>
        <w:t>1.11变送器应具有过压保护功能，压力变送器至少为量程的</w:t>
      </w:r>
      <w:r>
        <w:rPr>
          <w:szCs w:val="21"/>
        </w:rPr>
        <w:t>1.5</w:t>
      </w:r>
      <w:r>
        <w:rPr>
          <w:rFonts w:hint="eastAsia"/>
          <w:szCs w:val="21"/>
        </w:rPr>
        <w:t>倍，差压变送器不小于17</w:t>
      </w:r>
      <w:r>
        <w:rPr>
          <w:szCs w:val="21"/>
        </w:rPr>
        <w:t>MPa</w:t>
      </w:r>
      <w:r>
        <w:rPr>
          <w:rFonts w:hint="eastAsia"/>
          <w:szCs w:val="21"/>
        </w:rPr>
        <w:t>（微压，微差压除外）。</w:t>
      </w:r>
    </w:p>
    <w:p w14:paraId="00670108">
      <w:pPr>
        <w:widowControl/>
        <w:spacing w:line="360" w:lineRule="auto"/>
        <w:jc w:val="left"/>
        <w:rPr>
          <w:szCs w:val="21"/>
        </w:rPr>
      </w:pPr>
      <w:r>
        <w:rPr>
          <w:rFonts w:hint="eastAsia"/>
          <w:szCs w:val="21"/>
        </w:rPr>
        <w:t>4.1.12雷电保护：所有型号需满足IEEE C62.41B类要求，满足IEE C37.90.1电涌接受能力。</w:t>
      </w:r>
    </w:p>
    <w:p w14:paraId="0A9F4050">
      <w:pPr>
        <w:widowControl/>
        <w:spacing w:line="360" w:lineRule="auto"/>
        <w:jc w:val="left"/>
        <w:rPr>
          <w:szCs w:val="21"/>
        </w:rPr>
      </w:pPr>
      <w:r>
        <w:rPr>
          <w:rFonts w:hint="eastAsia"/>
          <w:szCs w:val="21"/>
        </w:rPr>
        <w:t>4.1.13所有现场变送器的电子元件的电磁兼容性应符合IEC 60801的要求。</w:t>
      </w:r>
    </w:p>
    <w:p w14:paraId="1A72FD94">
      <w:pPr>
        <w:widowControl/>
        <w:spacing w:line="360" w:lineRule="auto"/>
        <w:jc w:val="left"/>
        <w:rPr>
          <w:szCs w:val="21"/>
        </w:rPr>
      </w:pPr>
      <w:r>
        <w:rPr>
          <w:rFonts w:hint="eastAsia"/>
          <w:szCs w:val="21"/>
        </w:rPr>
        <w:t>4.1.14与工艺流体接触部件（包括阀组）的材料必须符合设计要求，至少使用316L不锈钢。当有NACE具体要求时，与工艺流体接触的部件（包括阀组）应符合NACE MR0175的要求，并且提供符合性证明。</w:t>
      </w:r>
    </w:p>
    <w:p w14:paraId="4876E7AE">
      <w:pPr>
        <w:widowControl/>
        <w:spacing w:line="360" w:lineRule="auto"/>
        <w:jc w:val="left"/>
        <w:rPr>
          <w:szCs w:val="21"/>
        </w:rPr>
      </w:pPr>
      <w:r>
        <w:rPr>
          <w:szCs w:val="21"/>
        </w:rPr>
        <w:t>4.</w:t>
      </w:r>
      <w:r>
        <w:rPr>
          <w:rFonts w:hint="eastAsia"/>
          <w:szCs w:val="21"/>
        </w:rPr>
        <w:t>1.15压力变送器应选择容室法兰或共面法兰和排污螺钉，带过程接头（或称腰型法兰）。</w:t>
      </w:r>
    </w:p>
    <w:p w14:paraId="14A2CF66">
      <w:pPr>
        <w:widowControl/>
        <w:spacing w:line="360" w:lineRule="auto"/>
        <w:jc w:val="left"/>
        <w:rPr>
          <w:szCs w:val="21"/>
        </w:rPr>
      </w:pPr>
      <w:r>
        <w:rPr>
          <w:rFonts w:hint="eastAsia"/>
          <w:szCs w:val="21"/>
        </w:rPr>
        <w:t>4.1.16差压变送器的测量膜盒必须能够承受来自任何一侧的本体额定压力，并且当单向过压撤除以后应不用重新调整零点，变送器仍能保证正常测量精度。</w:t>
      </w:r>
    </w:p>
    <w:p w14:paraId="44FB3B4B">
      <w:pPr>
        <w:widowControl/>
        <w:spacing w:line="360" w:lineRule="auto"/>
        <w:jc w:val="left"/>
        <w:rPr>
          <w:szCs w:val="21"/>
        </w:rPr>
      </w:pPr>
      <w:r>
        <w:rPr>
          <w:rFonts w:hint="eastAsia"/>
          <w:szCs w:val="21"/>
        </w:rPr>
        <w:t>4.1.17差压变送器测量室法兰侧面应具有独立的排气/排液口及堵头，材质应至少为316SS。</w:t>
      </w:r>
    </w:p>
    <w:p w14:paraId="751E91C5">
      <w:pPr>
        <w:widowControl/>
        <w:spacing w:line="360" w:lineRule="auto"/>
        <w:jc w:val="left"/>
        <w:rPr>
          <w:szCs w:val="21"/>
        </w:rPr>
      </w:pPr>
      <w:r>
        <w:rPr>
          <w:rFonts w:hint="eastAsia"/>
          <w:szCs w:val="21"/>
        </w:rPr>
        <w:t>4.1.18对于带有毛细管的连接形式，必须采用焊接，不采用其他形式，毛细管应带有316SS铠装护套。对于负压值较大的变送器要求选择全焊接。</w:t>
      </w:r>
    </w:p>
    <w:p w14:paraId="30CB377E">
      <w:pPr>
        <w:widowControl/>
        <w:spacing w:line="360" w:lineRule="auto"/>
        <w:jc w:val="left"/>
        <w:rPr>
          <w:szCs w:val="21"/>
        </w:rPr>
      </w:pPr>
      <w:r>
        <w:rPr>
          <w:szCs w:val="21"/>
        </w:rPr>
        <w:t>4.</w:t>
      </w:r>
      <w:r>
        <w:rPr>
          <w:rFonts w:hint="eastAsia"/>
          <w:szCs w:val="21"/>
        </w:rPr>
        <w:t>1.19制造压力、差压、液位变送器所使用的材料应是全新的，具有合格证书、材质成分分析报告、热处理及其它测试报告。对入厂材料，必要时制造厂应进行复验。不允许使用陈旧次废材料。对于不锈钢以上的材质应出具材料证明书。</w:t>
      </w:r>
    </w:p>
    <w:p w14:paraId="7F1C993D">
      <w:pPr>
        <w:widowControl/>
        <w:spacing w:line="360" w:lineRule="auto"/>
        <w:jc w:val="left"/>
        <w:rPr>
          <w:szCs w:val="21"/>
        </w:rPr>
      </w:pPr>
      <w:r>
        <w:rPr>
          <w:szCs w:val="21"/>
        </w:rPr>
        <w:t>4.</w:t>
      </w:r>
      <w:r>
        <w:rPr>
          <w:rFonts w:hint="eastAsia"/>
          <w:szCs w:val="21"/>
        </w:rPr>
        <w:t>1.20压力、差压、液位变送器需带固定的不锈钢标牌</w:t>
      </w:r>
      <w:r>
        <w:rPr>
          <w:szCs w:val="21"/>
        </w:rPr>
        <w:t>,</w:t>
      </w:r>
      <w:r>
        <w:rPr>
          <w:rFonts w:hint="eastAsia"/>
          <w:szCs w:val="21"/>
        </w:rPr>
        <w:t>变送器的位号、型号、序列号需在表体铭牌上标明。</w:t>
      </w:r>
    </w:p>
    <w:p w14:paraId="072FA968">
      <w:pPr>
        <w:widowControl/>
        <w:spacing w:line="360" w:lineRule="auto"/>
        <w:jc w:val="left"/>
        <w:rPr>
          <w:szCs w:val="21"/>
        </w:rPr>
      </w:pPr>
      <w:r>
        <w:rPr>
          <w:szCs w:val="21"/>
        </w:rPr>
        <w:t>4.</w:t>
      </w:r>
      <w:r>
        <w:rPr>
          <w:rFonts w:hint="eastAsia"/>
          <w:szCs w:val="21"/>
        </w:rPr>
        <w:t>1.21报价文件中如有外购件必须标明其制造厂名、规格型号及价格。</w:t>
      </w:r>
    </w:p>
    <w:p w14:paraId="4A82B227">
      <w:pPr>
        <w:widowControl/>
        <w:spacing w:line="360" w:lineRule="auto"/>
        <w:jc w:val="left"/>
        <w:rPr>
          <w:szCs w:val="21"/>
        </w:rPr>
      </w:pPr>
      <w:r>
        <w:rPr>
          <w:szCs w:val="21"/>
        </w:rPr>
        <w:t>4.</w:t>
      </w:r>
      <w:r>
        <w:rPr>
          <w:rFonts w:hint="eastAsia"/>
          <w:szCs w:val="21"/>
        </w:rPr>
        <w:t>1.22</w:t>
      </w:r>
      <w:r>
        <w:rPr>
          <w:rFonts w:hint="eastAsia"/>
          <w:szCs w:val="21"/>
          <w:lang w:eastAsia="zh-CN"/>
        </w:rPr>
        <w:t>报价</w:t>
      </w:r>
      <w:r>
        <w:rPr>
          <w:rFonts w:hint="eastAsia"/>
          <w:szCs w:val="21"/>
        </w:rPr>
        <w:t>方应提供专用工具清单（如果有）。</w:t>
      </w:r>
    </w:p>
    <w:p w14:paraId="12F964ED">
      <w:pPr>
        <w:widowControl/>
        <w:spacing w:line="360" w:lineRule="auto"/>
        <w:jc w:val="left"/>
        <w:rPr>
          <w:szCs w:val="21"/>
        </w:rPr>
      </w:pPr>
      <w:r>
        <w:rPr>
          <w:rFonts w:hint="eastAsia"/>
          <w:szCs w:val="21"/>
        </w:rPr>
        <w:t>4.1.23变送器应由</w:t>
      </w:r>
      <w:r>
        <w:rPr>
          <w:rFonts w:hint="eastAsia"/>
          <w:szCs w:val="21"/>
          <w:lang w:eastAsia="zh-CN"/>
        </w:rPr>
        <w:t>报价</w:t>
      </w:r>
      <w:r>
        <w:rPr>
          <w:rFonts w:hint="eastAsia"/>
          <w:szCs w:val="21"/>
        </w:rPr>
        <w:t>方在工厂进行组态，包括位号、量程以及仪表规格书中规定的其他组态信息。若规格书中没有标明，设定值应采用</w:t>
      </w:r>
      <w:r>
        <w:rPr>
          <w:rFonts w:hint="eastAsia"/>
          <w:szCs w:val="21"/>
          <w:lang w:eastAsia="zh-CN"/>
        </w:rPr>
        <w:t>报价</w:t>
      </w:r>
      <w:r>
        <w:rPr>
          <w:rFonts w:hint="eastAsia"/>
          <w:szCs w:val="21"/>
        </w:rPr>
        <w:t>方的缺省值。</w:t>
      </w:r>
    </w:p>
    <w:p w14:paraId="04A19B03">
      <w:pPr>
        <w:widowControl/>
        <w:spacing w:line="360" w:lineRule="auto"/>
        <w:jc w:val="left"/>
        <w:rPr>
          <w:szCs w:val="21"/>
        </w:rPr>
      </w:pPr>
      <w:r>
        <w:rPr>
          <w:szCs w:val="21"/>
        </w:rPr>
        <w:t>4.</w:t>
      </w:r>
      <w:r>
        <w:rPr>
          <w:rFonts w:hint="eastAsia"/>
          <w:szCs w:val="21"/>
        </w:rPr>
        <w:t>1.24变送器中有</w:t>
      </w:r>
      <w:r>
        <w:rPr>
          <w:szCs w:val="21"/>
        </w:rPr>
        <w:t>SIL</w:t>
      </w:r>
      <w:r>
        <w:rPr>
          <w:rFonts w:hint="eastAsia"/>
          <w:szCs w:val="21"/>
        </w:rPr>
        <w:t>要求的，需经过</w:t>
      </w:r>
      <w:r>
        <w:rPr>
          <w:szCs w:val="21"/>
        </w:rPr>
        <w:t>TUV</w:t>
      </w:r>
      <w:r>
        <w:rPr>
          <w:rFonts w:hint="eastAsia"/>
          <w:szCs w:val="21"/>
        </w:rPr>
        <w:t>认证或者</w:t>
      </w:r>
      <w:r>
        <w:rPr>
          <w:szCs w:val="21"/>
        </w:rPr>
        <w:t>EXIDA</w:t>
      </w:r>
      <w:r>
        <w:rPr>
          <w:rFonts w:hint="eastAsia"/>
          <w:szCs w:val="21"/>
        </w:rPr>
        <w:t>认证，并提供证书；提供其他认证机构的报价将被拒绝。</w:t>
      </w:r>
    </w:p>
    <w:p w14:paraId="46C47D6F">
      <w:pPr>
        <w:widowControl/>
        <w:spacing w:line="360" w:lineRule="auto"/>
        <w:jc w:val="left"/>
        <w:rPr>
          <w:szCs w:val="21"/>
        </w:rPr>
      </w:pPr>
      <w:r>
        <w:rPr>
          <w:rFonts w:hint="eastAsia"/>
          <w:szCs w:val="21"/>
        </w:rPr>
        <w:t>4.2.25</w:t>
      </w:r>
      <w:r>
        <w:rPr>
          <w:rFonts w:hint="eastAsia"/>
          <w:szCs w:val="21"/>
          <w:lang w:eastAsia="zh-CN"/>
        </w:rPr>
        <w:t>报价</w:t>
      </w:r>
      <w:r>
        <w:rPr>
          <w:rFonts w:hint="eastAsia"/>
          <w:szCs w:val="21"/>
        </w:rPr>
        <w:t>方需提供</w:t>
      </w:r>
      <w:r>
        <w:rPr>
          <w:rFonts w:hint="eastAsia"/>
          <w:szCs w:val="21"/>
          <w:lang w:eastAsia="zh-CN"/>
        </w:rPr>
        <w:t>报价</w:t>
      </w:r>
      <w:r>
        <w:rPr>
          <w:rFonts w:hint="eastAsia"/>
          <w:szCs w:val="21"/>
        </w:rPr>
        <w:t>产品的计量器具型式批准证书及制造商的计量管理认证证书（计量合格或保证体系或测量管理体系</w:t>
      </w:r>
      <w:r>
        <w:rPr>
          <w:szCs w:val="21"/>
        </w:rPr>
        <w:t>ISO10012</w:t>
      </w:r>
      <w:r>
        <w:rPr>
          <w:rFonts w:hint="eastAsia"/>
          <w:szCs w:val="21"/>
        </w:rPr>
        <w:t>（</w:t>
      </w:r>
      <w:r>
        <w:rPr>
          <w:szCs w:val="21"/>
        </w:rPr>
        <w:t>AA</w:t>
      </w:r>
      <w:r>
        <w:rPr>
          <w:rFonts w:hint="eastAsia"/>
          <w:szCs w:val="21"/>
        </w:rPr>
        <w:t>）以上）。</w:t>
      </w:r>
    </w:p>
    <w:p w14:paraId="66370C0E">
      <w:pPr>
        <w:spacing w:line="360" w:lineRule="auto"/>
        <w:rPr>
          <w:b/>
          <w:bCs/>
          <w:szCs w:val="21"/>
        </w:rPr>
      </w:pPr>
      <w:r>
        <w:rPr>
          <w:rFonts w:hint="eastAsia"/>
          <w:b/>
          <w:bCs/>
          <w:szCs w:val="21"/>
        </w:rPr>
        <w:t>4.2一体化温度变送器技术要求</w:t>
      </w:r>
    </w:p>
    <w:p w14:paraId="68D650B9">
      <w:pPr>
        <w:spacing w:line="360" w:lineRule="auto"/>
        <w:rPr>
          <w:rFonts w:hint="eastAsia" w:ascii="宋体" w:hAnsi="宋体"/>
          <w:szCs w:val="21"/>
        </w:rPr>
      </w:pPr>
      <w:r>
        <w:rPr>
          <w:rFonts w:hint="eastAsia" w:ascii="宋体" w:hAnsi="宋体"/>
          <w:szCs w:val="21"/>
        </w:rPr>
        <w:t>4.</w:t>
      </w:r>
      <w:r>
        <w:rPr>
          <w:rFonts w:hint="eastAsia" w:ascii="宋体" w:hAnsi="宋体"/>
          <w:szCs w:val="21"/>
          <w:highlight w:val="none"/>
        </w:rPr>
        <w:t>2</w:t>
      </w:r>
      <w:r>
        <w:rPr>
          <w:rFonts w:hint="eastAsia" w:ascii="宋体" w:hAnsi="宋体"/>
          <w:szCs w:val="21"/>
        </w:rPr>
        <w:t>.1 Pt100热电阻、K型热电偶测量元件满足CCC认证，需提供证书。</w:t>
      </w:r>
    </w:p>
    <w:p w14:paraId="3B0CF679">
      <w:pPr>
        <w:spacing w:line="360" w:lineRule="auto"/>
        <w:rPr>
          <w:rFonts w:hint="eastAsia" w:ascii="宋体" w:hAnsi="宋体"/>
          <w:szCs w:val="21"/>
        </w:rPr>
      </w:pPr>
      <w:r>
        <w:rPr>
          <w:rFonts w:hint="eastAsia" w:ascii="宋体" w:hAnsi="宋体"/>
          <w:szCs w:val="21"/>
        </w:rPr>
        <w:t>4.</w:t>
      </w:r>
      <w:r>
        <w:rPr>
          <w:rFonts w:hint="eastAsia" w:ascii="宋体" w:hAnsi="宋体"/>
          <w:szCs w:val="21"/>
          <w:highlight w:val="none"/>
        </w:rPr>
        <w:t>2</w:t>
      </w:r>
      <w:r>
        <w:rPr>
          <w:rFonts w:hint="eastAsia" w:ascii="宋体" w:hAnsi="宋体"/>
          <w:szCs w:val="21"/>
        </w:rPr>
        <w:t>.2 PT100热电阻采用柔性铂电阻长度8m</w:t>
      </w:r>
      <w:r>
        <w:rPr>
          <w:rFonts w:hint="eastAsia" w:ascii="宋体" w:hAnsi="宋体"/>
          <w:szCs w:val="21"/>
          <w:highlight w:val="none"/>
        </w:rPr>
        <w:t>，温变延伸至井口外安装，有利于防水，</w:t>
      </w:r>
      <w:r>
        <w:rPr>
          <w:rFonts w:hint="eastAsia" w:ascii="宋体" w:hAnsi="宋体"/>
          <w:szCs w:val="21"/>
        </w:rPr>
        <w:t>与套管采用</w:t>
      </w:r>
      <w:r>
        <w:rPr>
          <w:rFonts w:hint="eastAsia" w:ascii="宋体" w:hAnsi="宋体"/>
          <w:szCs w:val="21"/>
          <w:highlight w:val="none"/>
        </w:rPr>
        <w:t>可调节</w:t>
      </w:r>
      <w:r>
        <w:rPr>
          <w:rFonts w:hint="eastAsia" w:ascii="宋体" w:hAnsi="宋体"/>
          <w:szCs w:val="21"/>
        </w:rPr>
        <w:t>卡套连接</w:t>
      </w:r>
      <w:r>
        <w:rPr>
          <w:rFonts w:hint="eastAsia" w:ascii="宋体" w:hAnsi="宋体"/>
          <w:szCs w:val="21"/>
          <w:highlight w:val="none"/>
        </w:rPr>
        <w:t>，</w:t>
      </w:r>
      <w:r>
        <w:rPr>
          <w:rFonts w:hint="eastAsia" w:ascii="宋体" w:hAnsi="宋体"/>
          <w:szCs w:val="21"/>
        </w:rPr>
        <w:t>现场产品检修或更换元件可在线进行。</w:t>
      </w:r>
    </w:p>
    <w:p w14:paraId="38CA6B55">
      <w:pPr>
        <w:spacing w:line="360" w:lineRule="auto"/>
        <w:rPr>
          <w:rFonts w:hint="eastAsia" w:ascii="宋体" w:hAnsi="宋体"/>
          <w:szCs w:val="21"/>
        </w:rPr>
      </w:pPr>
      <w:r>
        <w:rPr>
          <w:rFonts w:hint="eastAsia" w:ascii="宋体" w:hAnsi="宋体"/>
          <w:szCs w:val="21"/>
        </w:rPr>
        <w:t>4.</w:t>
      </w:r>
      <w:r>
        <w:rPr>
          <w:rFonts w:hint="eastAsia" w:ascii="宋体" w:hAnsi="宋体"/>
          <w:szCs w:val="21"/>
          <w:highlight w:val="none"/>
        </w:rPr>
        <w:t>2</w:t>
      </w:r>
      <w:r>
        <w:rPr>
          <w:rFonts w:hint="eastAsia" w:ascii="宋体" w:hAnsi="宋体"/>
          <w:szCs w:val="21"/>
        </w:rPr>
        <w:t>.3接线盒可360℃旋转，保证了电气接口在现场安装时的方向随意性。</w:t>
      </w:r>
    </w:p>
    <w:p w14:paraId="48847319">
      <w:pPr>
        <w:spacing w:line="360" w:lineRule="auto"/>
        <w:rPr>
          <w:rFonts w:hint="eastAsia" w:ascii="宋体" w:hAnsi="宋体"/>
          <w:szCs w:val="21"/>
        </w:rPr>
      </w:pPr>
      <w:r>
        <w:rPr>
          <w:rFonts w:hint="eastAsia" w:ascii="宋体" w:hAnsi="宋体"/>
          <w:szCs w:val="21"/>
        </w:rPr>
        <w:t>4.</w:t>
      </w:r>
      <w:r>
        <w:rPr>
          <w:rFonts w:hint="eastAsia" w:ascii="宋体" w:hAnsi="宋体"/>
          <w:szCs w:val="21"/>
          <w:highlight w:val="none"/>
        </w:rPr>
        <w:t>2</w:t>
      </w:r>
      <w:r>
        <w:rPr>
          <w:rFonts w:hint="eastAsia" w:ascii="宋体" w:hAnsi="宋体"/>
          <w:szCs w:val="21"/>
        </w:rPr>
        <w:t>.4温度变送器与</w:t>
      </w:r>
      <w:r>
        <w:rPr>
          <w:rFonts w:hint="eastAsia" w:ascii="宋体" w:hAnsi="宋体"/>
          <w:szCs w:val="21"/>
          <w:highlight w:val="none"/>
        </w:rPr>
        <w:t>测温元件</w:t>
      </w:r>
      <w:r>
        <w:rPr>
          <w:rFonts w:hint="eastAsia" w:ascii="宋体" w:hAnsi="宋体"/>
          <w:szCs w:val="21"/>
        </w:rPr>
        <w:t>成套配置。</w:t>
      </w:r>
    </w:p>
    <w:p w14:paraId="1C405582">
      <w:pPr>
        <w:spacing w:line="360" w:lineRule="auto"/>
        <w:rPr>
          <w:rFonts w:hint="eastAsia" w:ascii="宋体" w:hAnsi="宋体"/>
          <w:szCs w:val="21"/>
        </w:rPr>
      </w:pPr>
      <w:r>
        <w:rPr>
          <w:rFonts w:hint="eastAsia" w:ascii="宋体" w:hAnsi="宋体"/>
          <w:szCs w:val="21"/>
        </w:rPr>
        <w:t>4.</w:t>
      </w:r>
      <w:r>
        <w:rPr>
          <w:rFonts w:hint="eastAsia" w:ascii="宋体" w:hAnsi="宋体"/>
          <w:szCs w:val="21"/>
          <w:highlight w:val="none"/>
        </w:rPr>
        <w:t>2</w:t>
      </w:r>
      <w:r>
        <w:rPr>
          <w:rFonts w:hint="eastAsia" w:ascii="宋体" w:hAnsi="宋体"/>
          <w:szCs w:val="21"/>
        </w:rPr>
        <w:t>.5套管规格要求：</w:t>
      </w:r>
    </w:p>
    <w:p w14:paraId="6B1D2461">
      <w:pPr>
        <w:spacing w:line="360" w:lineRule="auto"/>
        <w:rPr>
          <w:rFonts w:hint="eastAsia" w:ascii="宋体" w:hAnsi="宋体"/>
          <w:szCs w:val="21"/>
        </w:rPr>
      </w:pPr>
      <w:r>
        <w:rPr>
          <w:rFonts w:hint="eastAsia" w:ascii="宋体" w:hAnsi="宋体"/>
          <w:szCs w:val="21"/>
        </w:rPr>
        <w:t>(1)温度套管必须采用锥形锻制棒料整体钻孔结构，严禁采用铸造材料和直接管材加工的方式，套管材质</w:t>
      </w:r>
      <w:r>
        <w:rPr>
          <w:rFonts w:hint="eastAsia" w:ascii="宋体" w:hAnsi="宋体"/>
          <w:szCs w:val="21"/>
          <w:highlight w:val="none"/>
        </w:rPr>
        <w:t>根据数据表要求</w:t>
      </w:r>
      <w:r>
        <w:rPr>
          <w:rFonts w:hint="eastAsia" w:ascii="宋体" w:hAnsi="宋体"/>
          <w:szCs w:val="21"/>
        </w:rPr>
        <w:t>，</w:t>
      </w:r>
      <w:r>
        <w:rPr>
          <w:rFonts w:hint="eastAsia" w:ascii="宋体" w:hAnsi="宋体"/>
          <w:szCs w:val="21"/>
          <w:lang w:eastAsia="zh-CN"/>
        </w:rPr>
        <w:t>报价</w:t>
      </w:r>
      <w:r>
        <w:rPr>
          <w:rFonts w:hint="eastAsia" w:ascii="宋体" w:hAnsi="宋体"/>
          <w:szCs w:val="21"/>
        </w:rPr>
        <w:t>文件需附有钻孔制做工艺阐述及钻孔设备照片。</w:t>
      </w:r>
    </w:p>
    <w:p w14:paraId="58099A5E">
      <w:pPr>
        <w:spacing w:line="360" w:lineRule="auto"/>
        <w:rPr>
          <w:rFonts w:hint="eastAsia" w:ascii="宋体" w:hAnsi="宋体"/>
          <w:szCs w:val="21"/>
        </w:rPr>
      </w:pPr>
      <w:r>
        <w:rPr>
          <w:rFonts w:hint="eastAsia" w:ascii="宋体" w:hAnsi="宋体"/>
          <w:szCs w:val="21"/>
        </w:rPr>
        <w:t>(2)法兰套管必须采用固定法兰式，法兰与套管焊接，法兰材质与套管材质相同。</w:t>
      </w:r>
      <w:r>
        <w:rPr>
          <w:rFonts w:hint="eastAsia" w:ascii="宋体" w:hAnsi="宋体"/>
          <w:szCs w:val="21"/>
          <w:lang w:eastAsia="zh-CN"/>
        </w:rPr>
        <w:t>报价</w:t>
      </w:r>
      <w:r>
        <w:rPr>
          <w:rFonts w:hint="eastAsia" w:ascii="宋体" w:hAnsi="宋体"/>
          <w:szCs w:val="21"/>
        </w:rPr>
        <w:t>文件需附有法兰与套管焊接制做工艺以及对焊缝检测手段的阐述及焊接设备照片。</w:t>
      </w:r>
    </w:p>
    <w:p w14:paraId="0373EF2E">
      <w:pPr>
        <w:spacing w:line="360" w:lineRule="auto"/>
        <w:rPr>
          <w:rFonts w:hint="eastAsia" w:ascii="宋体" w:hAnsi="宋体"/>
          <w:szCs w:val="21"/>
        </w:rPr>
      </w:pPr>
      <w:r>
        <w:rPr>
          <w:rFonts w:hint="eastAsia" w:ascii="宋体" w:hAnsi="宋体"/>
          <w:szCs w:val="21"/>
        </w:rPr>
        <w:t>(3)直径要求：见数据表</w:t>
      </w:r>
    </w:p>
    <w:p w14:paraId="11AB61D3">
      <w:pPr>
        <w:spacing w:line="360" w:lineRule="auto"/>
        <w:rPr>
          <w:rFonts w:hint="eastAsia" w:ascii="宋体" w:hAnsi="宋体"/>
          <w:szCs w:val="21"/>
        </w:rPr>
      </w:pPr>
      <w:r>
        <w:rPr>
          <w:rFonts w:hint="eastAsia" w:ascii="宋体" w:hAnsi="宋体"/>
          <w:szCs w:val="21"/>
        </w:rPr>
        <w:t>4.2.6交货时提供套管同心度检测报告。</w:t>
      </w:r>
    </w:p>
    <w:p w14:paraId="76D49246">
      <w:pPr>
        <w:spacing w:line="360" w:lineRule="auto"/>
        <w:rPr>
          <w:rFonts w:hint="eastAsia" w:ascii="宋体" w:hAnsi="宋体"/>
          <w:szCs w:val="21"/>
        </w:rPr>
      </w:pPr>
      <w:bookmarkStart w:id="0" w:name="page3"/>
      <w:bookmarkEnd w:id="0"/>
      <w:r>
        <w:rPr>
          <w:rFonts w:hint="eastAsia" w:ascii="宋体" w:hAnsi="宋体"/>
          <w:szCs w:val="21"/>
        </w:rPr>
        <w:t>4.2.7套管与法兰之间焊接需提供无损探伤检测。</w:t>
      </w:r>
    </w:p>
    <w:p w14:paraId="53FC713A">
      <w:pPr>
        <w:spacing w:line="360" w:lineRule="auto"/>
        <w:ind w:left="420" w:hanging="420" w:hangingChars="200"/>
        <w:rPr>
          <w:rFonts w:hint="eastAsia" w:ascii="宋体" w:hAnsi="宋体"/>
          <w:szCs w:val="21"/>
        </w:rPr>
      </w:pPr>
      <w:r>
        <w:rPr>
          <w:rFonts w:hint="eastAsia" w:ascii="宋体" w:hAnsi="宋体"/>
          <w:szCs w:val="21"/>
        </w:rPr>
        <w:t>4.2.8</w:t>
      </w:r>
      <w:r>
        <w:rPr>
          <w:rFonts w:hint="eastAsia" w:ascii="宋体" w:hAnsi="宋体"/>
          <w:szCs w:val="21"/>
          <w:lang w:eastAsia="zh-CN"/>
        </w:rPr>
        <w:t>报价</w:t>
      </w:r>
      <w:r>
        <w:rPr>
          <w:rFonts w:hint="eastAsia" w:ascii="宋体" w:hAnsi="宋体"/>
          <w:szCs w:val="21"/>
        </w:rPr>
        <w:t>人须保证套管规格选型的合理性，具有套管振动计算的能力，并在交货时提供《套管振动核算书》。</w:t>
      </w:r>
    </w:p>
    <w:p w14:paraId="46DDF7C3">
      <w:pPr>
        <w:spacing w:line="360" w:lineRule="auto"/>
        <w:rPr>
          <w:rFonts w:hint="eastAsia" w:ascii="宋体" w:hAnsi="宋体"/>
          <w:szCs w:val="21"/>
        </w:rPr>
      </w:pPr>
      <w:r>
        <w:rPr>
          <w:rFonts w:hint="eastAsia" w:ascii="宋体" w:hAnsi="宋体"/>
          <w:szCs w:val="21"/>
        </w:rPr>
        <w:t>4.2.10</w:t>
      </w:r>
      <w:r>
        <w:rPr>
          <w:rFonts w:hint="eastAsia" w:ascii="宋体" w:hAnsi="宋体"/>
          <w:szCs w:val="21"/>
          <w:lang w:eastAsia="zh-CN"/>
        </w:rPr>
        <w:t>报价</w:t>
      </w:r>
      <w:r>
        <w:rPr>
          <w:rFonts w:hint="eastAsia" w:ascii="宋体" w:hAnsi="宋体"/>
          <w:szCs w:val="21"/>
        </w:rPr>
        <w:t>方如采用外置电涌防护器，应提供接线用防爆三通组件（316SS，提供防爆证书）。外置电涌防护器采用P+F、MTL ，安装后整体供货。</w:t>
      </w:r>
    </w:p>
    <w:p w14:paraId="4C76C523">
      <w:pPr>
        <w:widowControl/>
        <w:spacing w:line="360" w:lineRule="auto"/>
        <w:jc w:val="left"/>
        <w:rPr>
          <w:rFonts w:hint="eastAsia" w:ascii="宋体" w:hAnsi="宋体"/>
          <w:szCs w:val="21"/>
        </w:rPr>
      </w:pPr>
      <w:r>
        <w:rPr>
          <w:rFonts w:hint="eastAsia" w:ascii="宋体" w:hAnsi="宋体"/>
          <w:szCs w:val="21"/>
        </w:rPr>
        <w:t>4.2.11电涌防护器应满足下列要求：</w:t>
      </w:r>
    </w:p>
    <w:p w14:paraId="0375ACA1">
      <w:pPr>
        <w:widowControl/>
        <w:spacing w:line="360" w:lineRule="auto"/>
        <w:jc w:val="left"/>
        <w:rPr>
          <w:rFonts w:hint="eastAsia" w:ascii="宋体" w:hAnsi="宋体"/>
          <w:szCs w:val="21"/>
        </w:rPr>
      </w:pPr>
      <w:r>
        <w:rPr>
          <w:rFonts w:hint="eastAsia" w:ascii="宋体" w:hAnsi="宋体"/>
          <w:szCs w:val="21"/>
        </w:rPr>
        <w:t>（1）满足IEEE C62.41B类要求，满足IEE C37.90.1电涌接受能力</w:t>
      </w:r>
    </w:p>
    <w:p w14:paraId="546C58F4">
      <w:pPr>
        <w:widowControl/>
        <w:spacing w:line="360" w:lineRule="auto"/>
        <w:jc w:val="left"/>
        <w:rPr>
          <w:rFonts w:hint="eastAsia" w:ascii="宋体" w:hAnsi="宋体"/>
          <w:szCs w:val="21"/>
        </w:rPr>
      </w:pPr>
      <w:r>
        <w:rPr>
          <w:rFonts w:hint="eastAsia" w:ascii="宋体" w:hAnsi="宋体"/>
          <w:szCs w:val="21"/>
        </w:rPr>
        <w:t>（2）在无雷击感应电涌电流时，应不影响仪表正常工作的传输精度；</w:t>
      </w:r>
    </w:p>
    <w:p w14:paraId="5B9D78E2">
      <w:pPr>
        <w:widowControl/>
        <w:spacing w:line="360" w:lineRule="auto"/>
        <w:jc w:val="left"/>
        <w:rPr>
          <w:rFonts w:hint="eastAsia" w:ascii="宋体" w:hAnsi="宋体"/>
          <w:szCs w:val="21"/>
        </w:rPr>
      </w:pPr>
      <w:r>
        <w:rPr>
          <w:rFonts w:hint="eastAsia" w:ascii="宋体" w:hAnsi="宋体"/>
          <w:szCs w:val="21"/>
        </w:rPr>
        <w:t>（3）电涌防护器的标称放电电流（8/20μs波形）不低于10KA；</w:t>
      </w:r>
    </w:p>
    <w:p w14:paraId="433353B0">
      <w:pPr>
        <w:widowControl/>
        <w:spacing w:line="360" w:lineRule="auto"/>
        <w:jc w:val="left"/>
        <w:rPr>
          <w:rFonts w:hint="eastAsia" w:ascii="宋体" w:hAnsi="宋体"/>
          <w:szCs w:val="21"/>
        </w:rPr>
      </w:pPr>
      <w:r>
        <w:rPr>
          <w:rFonts w:hint="eastAsia" w:ascii="宋体" w:hAnsi="宋体"/>
          <w:szCs w:val="21"/>
        </w:rPr>
        <w:t>（4）电流响应时间应小于5ns；</w:t>
      </w:r>
    </w:p>
    <w:p w14:paraId="231E5BC2">
      <w:pPr>
        <w:widowControl/>
        <w:spacing w:line="360" w:lineRule="auto"/>
        <w:jc w:val="left"/>
        <w:rPr>
          <w:rFonts w:hint="eastAsia" w:ascii="宋体" w:hAnsi="宋体"/>
          <w:szCs w:val="21"/>
        </w:rPr>
      </w:pPr>
      <w:r>
        <w:rPr>
          <w:rFonts w:hint="eastAsia" w:ascii="宋体" w:hAnsi="宋体"/>
          <w:szCs w:val="21"/>
        </w:rPr>
        <w:t>（5）电压保护水平或限制电压应小于仪表的承受电压；</w:t>
      </w:r>
    </w:p>
    <w:p w14:paraId="5EB2ECA1">
      <w:pPr>
        <w:widowControl/>
        <w:spacing w:line="360" w:lineRule="auto"/>
        <w:jc w:val="left"/>
        <w:rPr>
          <w:rFonts w:hint="eastAsia" w:ascii="宋体" w:hAnsi="宋体"/>
          <w:szCs w:val="21"/>
        </w:rPr>
      </w:pPr>
      <w:r>
        <w:rPr>
          <w:rFonts w:hint="eastAsia" w:ascii="宋体" w:hAnsi="宋体"/>
          <w:szCs w:val="21"/>
        </w:rPr>
        <w:t>（6）外置式电涌防护器外壳材质为316SS。</w:t>
      </w:r>
    </w:p>
    <w:p w14:paraId="6157F37F">
      <w:pPr>
        <w:spacing w:line="360" w:lineRule="auto"/>
        <w:rPr>
          <w:b/>
          <w:bCs/>
          <w:szCs w:val="21"/>
        </w:rPr>
      </w:pPr>
      <w:r>
        <w:rPr>
          <w:rFonts w:hint="eastAsia"/>
          <w:b/>
          <w:bCs/>
          <w:szCs w:val="21"/>
        </w:rPr>
        <w:t>4.3温度计技术要求</w:t>
      </w:r>
    </w:p>
    <w:p w14:paraId="7980D387">
      <w:pPr>
        <w:spacing w:line="360" w:lineRule="auto"/>
        <w:rPr>
          <w:rFonts w:hint="eastAsia" w:ascii="宋体" w:hAnsi="宋体"/>
          <w:szCs w:val="21"/>
        </w:rPr>
      </w:pPr>
      <w:r>
        <w:rPr>
          <w:rFonts w:hint="eastAsia" w:ascii="宋体" w:hAnsi="宋体"/>
          <w:szCs w:val="21"/>
        </w:rPr>
        <w:t>4.3.1 温度计采用螺旋管式双金属感温元件，反应灵敏、线性好、使用寿命长。</w:t>
      </w:r>
    </w:p>
    <w:p w14:paraId="5E3FD488">
      <w:pPr>
        <w:spacing w:line="360" w:lineRule="auto"/>
        <w:rPr>
          <w:rFonts w:hint="eastAsia" w:ascii="宋体" w:hAnsi="宋体"/>
          <w:szCs w:val="21"/>
        </w:rPr>
      </w:pPr>
      <w:r>
        <w:rPr>
          <w:rFonts w:hint="eastAsia" w:ascii="宋体" w:hAnsi="宋体"/>
          <w:szCs w:val="21"/>
        </w:rPr>
        <w:t>4.3.2 表壳材质、防护等级、表盘直径、安装形式、连接方式严格按数据表执行。</w:t>
      </w:r>
    </w:p>
    <w:p w14:paraId="51C95439">
      <w:pPr>
        <w:spacing w:line="360" w:lineRule="auto"/>
        <w:rPr>
          <w:rFonts w:hint="eastAsia" w:ascii="宋体" w:hAnsi="宋体"/>
          <w:szCs w:val="21"/>
        </w:rPr>
      </w:pPr>
      <w:r>
        <w:rPr>
          <w:rFonts w:hint="eastAsia" w:ascii="宋体" w:hAnsi="宋体"/>
          <w:szCs w:val="21"/>
        </w:rPr>
        <w:t>4.3.3 表壳防护等级不低于 IP55。</w:t>
      </w:r>
    </w:p>
    <w:p w14:paraId="33B10159">
      <w:pPr>
        <w:spacing w:line="360" w:lineRule="auto"/>
        <w:rPr>
          <w:rFonts w:hint="eastAsia" w:ascii="宋体" w:hAnsi="宋体"/>
          <w:szCs w:val="21"/>
        </w:rPr>
      </w:pPr>
      <w:r>
        <w:rPr>
          <w:rFonts w:hint="eastAsia" w:ascii="宋体" w:hAnsi="宋体"/>
          <w:szCs w:val="21"/>
        </w:rPr>
        <w:t>4.3.4 表盖采用钢化玻璃或防碎玻璃，刻度清晰、读数方便，耐油污、耐老化。</w:t>
      </w:r>
    </w:p>
    <w:p w14:paraId="288D89BA">
      <w:pPr>
        <w:spacing w:line="360" w:lineRule="auto"/>
        <w:rPr>
          <w:rFonts w:hint="eastAsia" w:ascii="宋体" w:hAnsi="宋体"/>
          <w:szCs w:val="21"/>
        </w:rPr>
      </w:pPr>
      <w:r>
        <w:rPr>
          <w:rFonts w:hint="eastAsia" w:ascii="宋体" w:hAnsi="宋体"/>
          <w:szCs w:val="21"/>
        </w:rPr>
        <w:t>4.3.5 保护管（探杆）材质、直径、长度严格执行数据表，壁厚均匀、耐压耐冲击。</w:t>
      </w:r>
    </w:p>
    <w:p w14:paraId="58E9689B">
      <w:pPr>
        <w:spacing w:line="360" w:lineRule="auto"/>
        <w:rPr>
          <w:rFonts w:hint="eastAsia" w:ascii="宋体" w:hAnsi="宋体"/>
          <w:szCs w:val="21"/>
        </w:rPr>
      </w:pPr>
      <w:r>
        <w:rPr>
          <w:rFonts w:hint="eastAsia" w:ascii="宋体" w:hAnsi="宋体"/>
          <w:szCs w:val="21"/>
        </w:rPr>
        <w:t>4.3.6 可动部件转动顺滑，无卡滞、无松动，指针定位稳定、无抖动。</w:t>
      </w:r>
    </w:p>
    <w:p w14:paraId="0AC8F423">
      <w:pPr>
        <w:spacing w:line="360" w:lineRule="auto"/>
        <w:rPr>
          <w:rFonts w:hint="eastAsia" w:ascii="宋体" w:hAnsi="宋体"/>
          <w:szCs w:val="21"/>
        </w:rPr>
      </w:pPr>
      <w:r>
        <w:rPr>
          <w:rFonts w:hint="eastAsia" w:ascii="宋体" w:hAnsi="宋体"/>
          <w:szCs w:val="21"/>
        </w:rPr>
        <w:t>4.3.7 可按要求设计可调角、万向型，角度锁定可靠，现场可灵活调整读数方向。</w:t>
      </w:r>
      <w:r>
        <w:rPr>
          <w:rFonts w:ascii="宋体" w:hAnsi="宋体"/>
          <w:szCs w:val="21"/>
        </w:rPr>
        <w:t xml:space="preserve"> </w:t>
      </w:r>
    </w:p>
    <w:p w14:paraId="6E7B0A6F">
      <w:pPr>
        <w:spacing w:line="360" w:lineRule="auto"/>
        <w:rPr>
          <w:rFonts w:hint="eastAsia" w:ascii="宋体" w:hAnsi="宋体"/>
          <w:szCs w:val="21"/>
        </w:rPr>
      </w:pPr>
      <w:r>
        <w:rPr>
          <w:rFonts w:hint="eastAsia" w:ascii="宋体" w:hAnsi="宋体"/>
          <w:szCs w:val="21"/>
        </w:rPr>
        <w:t>4.3.8 精度等级符合数据表要求，示值误差、回程误差均满足国标规定。</w:t>
      </w:r>
    </w:p>
    <w:p w14:paraId="014C43A2">
      <w:pPr>
        <w:spacing w:line="360" w:lineRule="auto"/>
        <w:rPr>
          <w:rFonts w:hint="eastAsia" w:ascii="宋体" w:hAnsi="宋体"/>
          <w:szCs w:val="21"/>
        </w:rPr>
      </w:pPr>
      <w:r>
        <w:rPr>
          <w:rFonts w:hint="eastAsia" w:ascii="宋体" w:hAnsi="宋体"/>
          <w:szCs w:val="21"/>
        </w:rPr>
        <w:t>4.3.9 响应速度快，温度稳定后指针无明显漂移。</w:t>
      </w:r>
    </w:p>
    <w:p w14:paraId="65CB4257">
      <w:pPr>
        <w:spacing w:line="360" w:lineRule="auto"/>
        <w:rPr>
          <w:rFonts w:hint="eastAsia" w:ascii="宋体" w:hAnsi="宋体"/>
          <w:szCs w:val="21"/>
        </w:rPr>
      </w:pPr>
      <w:r>
        <w:rPr>
          <w:rFonts w:hint="eastAsia" w:ascii="宋体" w:hAnsi="宋体"/>
          <w:szCs w:val="21"/>
        </w:rPr>
        <w:t>4.3.10 感温元件抗振动、抗冲击，适合工业现场连续运行。</w:t>
      </w:r>
    </w:p>
    <w:p w14:paraId="41BCEF0E">
      <w:pPr>
        <w:spacing w:line="360" w:lineRule="auto"/>
        <w:rPr>
          <w:rFonts w:hint="eastAsia" w:ascii="宋体" w:hAnsi="宋体"/>
          <w:szCs w:val="21"/>
        </w:rPr>
      </w:pPr>
      <w:r>
        <w:rPr>
          <w:rFonts w:hint="eastAsia" w:ascii="宋体" w:hAnsi="宋体"/>
          <w:szCs w:val="21"/>
        </w:rPr>
        <w:t>4.3.11 保护管密封性良好，无渗漏、无进水、无结露。</w:t>
      </w:r>
    </w:p>
    <w:p w14:paraId="082BBD29">
      <w:pPr>
        <w:spacing w:line="360" w:lineRule="auto"/>
        <w:rPr>
          <w:rFonts w:hint="eastAsia" w:ascii="宋体" w:hAnsi="宋体"/>
          <w:szCs w:val="21"/>
        </w:rPr>
      </w:pPr>
      <w:r>
        <w:rPr>
          <w:rFonts w:hint="eastAsia" w:ascii="宋体" w:hAnsi="宋体"/>
          <w:szCs w:val="21"/>
        </w:rPr>
        <w:t>4.3.12 耐温范围满足数据表要求，长期使用不发生塑性变形。</w:t>
      </w:r>
    </w:p>
    <w:p w14:paraId="4D50D217">
      <w:pPr>
        <w:spacing w:line="360" w:lineRule="auto"/>
        <w:rPr>
          <w:rFonts w:hint="eastAsia" w:ascii="宋体" w:hAnsi="宋体"/>
          <w:szCs w:val="21"/>
        </w:rPr>
      </w:pPr>
      <w:r>
        <w:rPr>
          <w:rFonts w:hint="eastAsia" w:ascii="宋体" w:hAnsi="宋体"/>
          <w:szCs w:val="21"/>
        </w:rPr>
        <w:t>4.3.13 环境温度、介质温度适应性满足现场工况要求。</w:t>
      </w:r>
    </w:p>
    <w:p w14:paraId="3098894F">
      <w:pPr>
        <w:spacing w:line="360" w:lineRule="auto"/>
        <w:rPr>
          <w:rFonts w:hint="eastAsia" w:ascii="宋体" w:hAnsi="宋体"/>
          <w:szCs w:val="21"/>
        </w:rPr>
      </w:pPr>
      <w:r>
        <w:rPr>
          <w:rFonts w:hint="eastAsia" w:ascii="宋体" w:hAnsi="宋体"/>
          <w:szCs w:val="21"/>
        </w:rPr>
        <w:t>4.3.14 所有材料为全新合格材料，保护管、接头等接液部件需提供材质证明。</w:t>
      </w:r>
    </w:p>
    <w:p w14:paraId="66D86414">
      <w:pPr>
        <w:spacing w:line="360" w:lineRule="auto"/>
        <w:rPr>
          <w:rFonts w:hint="eastAsia" w:ascii="宋体" w:hAnsi="宋体"/>
          <w:szCs w:val="21"/>
        </w:rPr>
      </w:pPr>
      <w:r>
        <w:rPr>
          <w:rFonts w:hint="eastAsia" w:ascii="宋体" w:hAnsi="宋体"/>
          <w:szCs w:val="21"/>
        </w:rPr>
        <w:t>4.3.15探杆表面光滑无毛刺，焊接牢固，无虚焊、无砂眼。</w:t>
      </w:r>
    </w:p>
    <w:p w14:paraId="16843EF1">
      <w:pPr>
        <w:spacing w:line="360" w:lineRule="auto"/>
        <w:rPr>
          <w:rFonts w:hint="eastAsia" w:ascii="宋体" w:hAnsi="宋体"/>
          <w:szCs w:val="21"/>
        </w:rPr>
      </w:pPr>
      <w:r>
        <w:rPr>
          <w:rFonts w:hint="eastAsia" w:ascii="宋体" w:hAnsi="宋体"/>
          <w:szCs w:val="21"/>
        </w:rPr>
        <w:t>4.3.16 每台产品均经过温度校准、密封性测试、外观检查合格后方可出厂。</w:t>
      </w:r>
    </w:p>
    <w:p w14:paraId="6A6F57B3">
      <w:pPr>
        <w:spacing w:line="360" w:lineRule="auto"/>
        <w:rPr>
          <w:rFonts w:hint="eastAsia" w:ascii="宋体" w:hAnsi="宋体"/>
          <w:szCs w:val="21"/>
        </w:rPr>
      </w:pPr>
      <w:r>
        <w:rPr>
          <w:rFonts w:hint="eastAsia" w:ascii="宋体" w:hAnsi="宋体"/>
          <w:szCs w:val="21"/>
        </w:rPr>
        <w:t>4.3.17 表壳、接头防腐处理均匀，无掉漆、无锈蚀、无瑕疵。</w:t>
      </w:r>
    </w:p>
    <w:p w14:paraId="1945BEBC">
      <w:pPr>
        <w:pStyle w:val="23"/>
        <w:numPr>
          <w:ilvl w:val="2"/>
          <w:numId w:val="1"/>
        </w:numPr>
        <w:spacing w:line="360" w:lineRule="auto"/>
        <w:ind w:firstLineChars="0"/>
        <w:rPr>
          <w:rFonts w:ascii="宋体" w:hAnsi="宋体"/>
          <w:szCs w:val="21"/>
        </w:rPr>
      </w:pPr>
      <w:r>
        <w:rPr>
          <w:rFonts w:hint="eastAsia" w:ascii="宋体" w:hAnsi="宋体"/>
          <w:szCs w:val="21"/>
        </w:rPr>
        <w:t>防爆型产品必须提供有效防爆合格证，铭牌防爆标志清晰准确。</w:t>
      </w:r>
    </w:p>
    <w:p w14:paraId="5F39C0B4">
      <w:pPr>
        <w:widowControl/>
        <w:numPr>
          <w:ilvl w:val="0"/>
          <w:numId w:val="0"/>
        </w:numPr>
        <w:tabs>
          <w:tab w:val="left" w:pos="312"/>
        </w:tabs>
        <w:spacing w:line="360" w:lineRule="auto"/>
        <w:ind w:left="0" w:firstLine="0" w:firstLineChars="0"/>
        <w:jc w:val="left"/>
        <w:rPr>
          <w:rFonts w:ascii="宋体" w:hAnsi="宋体" w:cs="宋体"/>
          <w:b/>
          <w:bCs/>
          <w:szCs w:val="21"/>
        </w:rPr>
      </w:pPr>
      <w:r>
        <w:rPr>
          <w:rFonts w:hint="eastAsia" w:ascii="宋体" w:hAnsi="宋体" w:cs="宋体"/>
          <w:b/>
          <w:bCs/>
          <w:szCs w:val="21"/>
        </w:rPr>
        <w:t>4.4</w:t>
      </w:r>
      <w:r>
        <w:rPr>
          <w:rFonts w:hint="eastAsia"/>
          <w:b/>
          <w:bCs/>
          <w:szCs w:val="21"/>
        </w:rPr>
        <w:t>浮筒界面液位计</w:t>
      </w:r>
      <w:r>
        <w:rPr>
          <w:rFonts w:hint="eastAsia" w:ascii="宋体" w:hAnsi="宋体" w:cs="宋体"/>
          <w:b/>
          <w:bCs/>
          <w:szCs w:val="21"/>
        </w:rPr>
        <w:t>供货及技术要求</w:t>
      </w:r>
    </w:p>
    <w:p w14:paraId="45A2AB48">
      <w:pPr>
        <w:widowControl/>
        <w:numPr>
          <w:ilvl w:val="0"/>
          <w:numId w:val="0"/>
        </w:numPr>
        <w:tabs>
          <w:tab w:val="left" w:pos="312"/>
        </w:tabs>
        <w:spacing w:line="360" w:lineRule="auto"/>
        <w:jc w:val="left"/>
        <w:rPr>
          <w:szCs w:val="21"/>
        </w:rPr>
      </w:pPr>
      <w:r>
        <w:rPr>
          <w:rFonts w:hint="eastAsia"/>
          <w:szCs w:val="21"/>
        </w:rPr>
        <w:t>4.4.1仪表为外浮筒式界面液位计，专用于液-液界面测量。</w:t>
      </w:r>
    </w:p>
    <w:p w14:paraId="0C91C698">
      <w:pPr>
        <w:widowControl/>
        <w:numPr>
          <w:ilvl w:val="0"/>
          <w:numId w:val="0"/>
        </w:numPr>
        <w:tabs>
          <w:tab w:val="left" w:pos="312"/>
        </w:tabs>
        <w:spacing w:line="360" w:lineRule="auto"/>
        <w:jc w:val="left"/>
        <w:rPr>
          <w:szCs w:val="21"/>
        </w:rPr>
      </w:pPr>
      <w:r>
        <w:rPr>
          <w:rFonts w:hint="eastAsia"/>
          <w:szCs w:val="21"/>
        </w:rPr>
        <w:t>4.4.2精度、量程、稳定性满足数据表要求。</w:t>
      </w:r>
    </w:p>
    <w:p w14:paraId="4F7C7C1A">
      <w:pPr>
        <w:widowControl/>
        <w:numPr>
          <w:ilvl w:val="0"/>
          <w:numId w:val="0"/>
        </w:numPr>
        <w:tabs>
          <w:tab w:val="left" w:pos="312"/>
        </w:tabs>
        <w:spacing w:line="360" w:lineRule="auto"/>
        <w:jc w:val="left"/>
        <w:rPr>
          <w:szCs w:val="21"/>
        </w:rPr>
      </w:pPr>
      <w:r>
        <w:rPr>
          <w:rFonts w:hint="eastAsia"/>
          <w:szCs w:val="21"/>
        </w:rPr>
        <w:t>4.4.3扭力管组件无泄漏、无卡滞，长期运行可靠。</w:t>
      </w:r>
    </w:p>
    <w:p w14:paraId="75B1C4D6">
      <w:pPr>
        <w:widowControl/>
        <w:numPr>
          <w:ilvl w:val="0"/>
          <w:numId w:val="0"/>
        </w:numPr>
        <w:tabs>
          <w:tab w:val="left" w:pos="312"/>
        </w:tabs>
        <w:spacing w:line="360" w:lineRule="auto"/>
        <w:jc w:val="left"/>
        <w:rPr>
          <w:szCs w:val="21"/>
        </w:rPr>
      </w:pPr>
      <w:r>
        <w:rPr>
          <w:rFonts w:hint="eastAsia"/>
          <w:szCs w:val="21"/>
        </w:rPr>
        <w:t>4.4.4智能型具备HART通讯、就地显示、远程调零调量程。</w:t>
      </w:r>
    </w:p>
    <w:p w14:paraId="3FD94C50">
      <w:pPr>
        <w:widowControl/>
        <w:numPr>
          <w:ilvl w:val="0"/>
          <w:numId w:val="0"/>
        </w:numPr>
        <w:tabs>
          <w:tab w:val="left" w:pos="312"/>
        </w:tabs>
        <w:spacing w:line="360" w:lineRule="auto"/>
        <w:jc w:val="left"/>
        <w:rPr>
          <w:szCs w:val="21"/>
        </w:rPr>
      </w:pPr>
      <w:r>
        <w:rPr>
          <w:rFonts w:hint="eastAsia"/>
          <w:szCs w:val="21"/>
        </w:rPr>
        <w:t>4.4.5适应高温、高压、腐蚀、易燃、易爆工况。</w:t>
      </w:r>
    </w:p>
    <w:p w14:paraId="0E517B99">
      <w:pPr>
        <w:widowControl/>
        <w:spacing w:line="360" w:lineRule="auto"/>
        <w:jc w:val="left"/>
        <w:rPr>
          <w:szCs w:val="21"/>
        </w:rPr>
      </w:pPr>
      <w:r>
        <w:rPr>
          <w:rFonts w:hint="eastAsia"/>
          <w:szCs w:val="21"/>
        </w:rPr>
        <w:t>4.4.6测量不受介质介电常数、导电率、泡沫影响。</w:t>
      </w:r>
    </w:p>
    <w:p w14:paraId="66FF4A96">
      <w:pPr>
        <w:widowControl/>
        <w:numPr>
          <w:ilvl w:val="0"/>
          <w:numId w:val="0"/>
        </w:numPr>
        <w:tabs>
          <w:tab w:val="left" w:pos="312"/>
        </w:tabs>
        <w:spacing w:line="360" w:lineRule="auto"/>
        <w:jc w:val="left"/>
        <w:rPr>
          <w:szCs w:val="21"/>
        </w:rPr>
      </w:pPr>
      <w:r>
        <w:rPr>
          <w:rFonts w:hint="eastAsia"/>
          <w:szCs w:val="21"/>
        </w:rPr>
        <w:t>4.4.7测量室、浮筒、法兰材质按介质腐蚀、温度、压力选型。</w:t>
      </w:r>
    </w:p>
    <w:p w14:paraId="6ADD4A8F">
      <w:pPr>
        <w:widowControl/>
        <w:numPr>
          <w:ilvl w:val="0"/>
          <w:numId w:val="0"/>
        </w:numPr>
        <w:tabs>
          <w:tab w:val="left" w:pos="312"/>
        </w:tabs>
        <w:spacing w:line="360" w:lineRule="auto"/>
        <w:jc w:val="left"/>
        <w:rPr>
          <w:szCs w:val="21"/>
        </w:rPr>
      </w:pPr>
      <w:r>
        <w:rPr>
          <w:rFonts w:hint="eastAsia"/>
          <w:szCs w:val="21"/>
        </w:rPr>
        <w:t>4.4.8焊接质量符合压力容器标准，无气孔、裂纹。</w:t>
      </w:r>
    </w:p>
    <w:p w14:paraId="468249A2">
      <w:pPr>
        <w:widowControl/>
        <w:numPr>
          <w:ilvl w:val="0"/>
          <w:numId w:val="0"/>
        </w:numPr>
        <w:tabs>
          <w:tab w:val="left" w:pos="312"/>
        </w:tabs>
        <w:spacing w:line="360" w:lineRule="auto"/>
        <w:jc w:val="left"/>
        <w:rPr>
          <w:szCs w:val="21"/>
        </w:rPr>
      </w:pPr>
      <w:r>
        <w:rPr>
          <w:rFonts w:hint="eastAsia"/>
          <w:szCs w:val="21"/>
        </w:rPr>
        <w:t>4.4.9密封垫片采用柔性石墨、金属缠绕垫等耐温耐腐型。</w:t>
      </w:r>
    </w:p>
    <w:p w14:paraId="0F4FA518">
      <w:pPr>
        <w:widowControl/>
        <w:numPr>
          <w:ilvl w:val="0"/>
          <w:numId w:val="0"/>
        </w:numPr>
        <w:tabs>
          <w:tab w:val="left" w:pos="312"/>
        </w:tabs>
        <w:spacing w:line="360" w:lineRule="auto"/>
        <w:jc w:val="left"/>
        <w:rPr>
          <w:szCs w:val="21"/>
        </w:rPr>
      </w:pPr>
      <w:r>
        <w:rPr>
          <w:rFonts w:hint="eastAsia"/>
          <w:szCs w:val="21"/>
        </w:rPr>
        <w:t>4.4.10所有承压部件出厂前做1.5倍压力水压试验。</w:t>
      </w:r>
    </w:p>
    <w:p w14:paraId="7D7D4A01">
      <w:pPr>
        <w:widowControl/>
        <w:numPr>
          <w:ilvl w:val="0"/>
          <w:numId w:val="0"/>
        </w:numPr>
        <w:tabs>
          <w:tab w:val="left" w:pos="312"/>
        </w:tabs>
        <w:spacing w:line="360" w:lineRule="auto"/>
        <w:jc w:val="left"/>
        <w:rPr>
          <w:szCs w:val="21"/>
        </w:rPr>
      </w:pPr>
      <w:r>
        <w:rPr>
          <w:rFonts w:hint="eastAsia"/>
          <w:szCs w:val="21"/>
        </w:rPr>
        <w:t>4.4.11电气与接口要求符合数据表要求，电缆引入：防水、防尘、防爆密封4～20mA+HART 输出，抗干扰能力强</w:t>
      </w:r>
    </w:p>
    <w:p w14:paraId="5A356261">
      <w:pPr>
        <w:widowControl/>
        <w:spacing w:line="360" w:lineRule="auto"/>
        <w:ind w:left="0"/>
        <w:jc w:val="left"/>
        <w:rPr>
          <w:b/>
          <w:bCs/>
          <w:szCs w:val="21"/>
        </w:rPr>
      </w:pPr>
      <w:r>
        <w:rPr>
          <w:rFonts w:hint="eastAsia"/>
          <w:szCs w:val="21"/>
        </w:rPr>
        <w:t>4.5</w:t>
      </w:r>
      <w:r>
        <w:rPr>
          <w:rFonts w:hint="eastAsia"/>
          <w:b/>
          <w:bCs/>
          <w:szCs w:val="21"/>
        </w:rPr>
        <w:t>单法兰液位变送器供货及技术要求</w:t>
      </w:r>
    </w:p>
    <w:p w14:paraId="4D0C0B9D">
      <w:pPr>
        <w:widowControl/>
        <w:numPr>
          <w:ilvl w:val="0"/>
          <w:numId w:val="0"/>
        </w:numPr>
        <w:tabs>
          <w:tab w:val="left" w:pos="312"/>
        </w:tabs>
        <w:spacing w:line="360" w:lineRule="auto"/>
        <w:ind w:left="0" w:firstLine="0"/>
        <w:jc w:val="left"/>
        <w:rPr>
          <w:szCs w:val="21"/>
        </w:rPr>
      </w:pPr>
      <w:r>
        <w:rPr>
          <w:rFonts w:hint="eastAsia"/>
          <w:szCs w:val="21"/>
        </w:rPr>
        <w:t>4.5.1采用单晶硅或高精度扩散硅传感器，长期稳定性好。</w:t>
      </w:r>
    </w:p>
    <w:p w14:paraId="622660D9">
      <w:pPr>
        <w:widowControl/>
        <w:numPr>
          <w:ilvl w:val="0"/>
          <w:numId w:val="0"/>
        </w:numPr>
        <w:spacing w:line="360" w:lineRule="auto"/>
        <w:ind w:left="0" w:firstLine="0"/>
        <w:jc w:val="left"/>
        <w:rPr>
          <w:szCs w:val="21"/>
        </w:rPr>
      </w:pPr>
      <w:r>
        <w:rPr>
          <w:rFonts w:hint="eastAsia"/>
          <w:szCs w:val="21"/>
        </w:rPr>
        <w:t>4.5.2带远传密封隔膜，适用于粘稠、易结晶、腐蚀性介质。</w:t>
      </w:r>
    </w:p>
    <w:p w14:paraId="755E445D">
      <w:pPr>
        <w:widowControl/>
        <w:spacing w:line="360" w:lineRule="auto"/>
        <w:jc w:val="left"/>
        <w:rPr>
          <w:szCs w:val="21"/>
        </w:rPr>
      </w:pPr>
      <w:r>
        <w:rPr>
          <w:rFonts w:hint="eastAsia"/>
          <w:szCs w:val="21"/>
        </w:rPr>
        <w:t>4.5.3具备温度自动补偿，不受环境温度影响。</w:t>
      </w:r>
    </w:p>
    <w:p w14:paraId="3C719454">
      <w:pPr>
        <w:widowControl/>
        <w:numPr>
          <w:ilvl w:val="0"/>
          <w:numId w:val="0"/>
        </w:numPr>
        <w:tabs>
          <w:tab w:val="left" w:pos="312"/>
        </w:tabs>
        <w:spacing w:line="360" w:lineRule="auto"/>
        <w:ind w:left="0" w:firstLine="0"/>
        <w:jc w:val="left"/>
        <w:rPr>
          <w:szCs w:val="21"/>
        </w:rPr>
      </w:pPr>
      <w:r>
        <w:rPr>
          <w:rFonts w:hint="eastAsia"/>
          <w:szCs w:val="21"/>
        </w:rPr>
        <w:t>4.5.4具备就地显示、现场免开盖调试功能。</w:t>
      </w:r>
    </w:p>
    <w:p w14:paraId="6C542DC2">
      <w:pPr>
        <w:widowControl/>
        <w:numPr>
          <w:ilvl w:val="0"/>
          <w:numId w:val="0"/>
        </w:numPr>
        <w:spacing w:line="360" w:lineRule="auto"/>
        <w:ind w:left="0" w:firstLine="0"/>
        <w:jc w:val="left"/>
        <w:rPr>
          <w:szCs w:val="21"/>
        </w:rPr>
      </w:pPr>
      <w:r>
        <w:rPr>
          <w:rFonts w:hint="eastAsia"/>
          <w:szCs w:val="21"/>
        </w:rPr>
        <w:t>4.5.5 抗干扰能力强，适合工业强电磁环境。</w:t>
      </w:r>
    </w:p>
    <w:p w14:paraId="746C641C">
      <w:pPr>
        <w:widowControl/>
        <w:numPr>
          <w:ilvl w:val="0"/>
          <w:numId w:val="0"/>
        </w:numPr>
        <w:spacing w:line="360" w:lineRule="auto"/>
        <w:ind w:left="0" w:firstLine="0"/>
        <w:jc w:val="left"/>
        <w:rPr>
          <w:szCs w:val="21"/>
        </w:rPr>
      </w:pPr>
      <w:r>
        <w:rPr>
          <w:rFonts w:hint="eastAsia"/>
          <w:szCs w:val="21"/>
        </w:rPr>
        <w:t> 4.5.6隔膜材质根据介质腐蚀性选用，耐腐、耐渗透。</w:t>
      </w:r>
    </w:p>
    <w:p w14:paraId="7D497117">
      <w:pPr>
        <w:widowControl/>
        <w:numPr>
          <w:ilvl w:val="0"/>
          <w:numId w:val="0"/>
        </w:numPr>
        <w:spacing w:line="360" w:lineRule="auto"/>
        <w:ind w:left="0" w:firstLine="0"/>
        <w:jc w:val="left"/>
        <w:rPr>
          <w:szCs w:val="21"/>
        </w:rPr>
      </w:pPr>
      <w:r>
        <w:rPr>
          <w:rFonts w:hint="eastAsia"/>
          <w:szCs w:val="21"/>
        </w:rPr>
        <w:t>4.5.7法兰、接头焊接牢固，无泄漏、无变形， 毛细管（如有）保护可靠，抗折、抗压、耐温。</w:t>
      </w:r>
    </w:p>
    <w:p w14:paraId="0584875B">
      <w:pPr>
        <w:widowControl/>
        <w:numPr>
          <w:ilvl w:val="0"/>
          <w:numId w:val="0"/>
        </w:numPr>
        <w:spacing w:line="360" w:lineRule="auto"/>
        <w:ind w:left="0" w:firstLine="0"/>
        <w:jc w:val="left"/>
        <w:rPr>
          <w:szCs w:val="21"/>
        </w:rPr>
      </w:pPr>
      <w:r>
        <w:rPr>
          <w:rFonts w:hint="eastAsia"/>
          <w:szCs w:val="21"/>
        </w:rPr>
        <w:t>4.5.8所有承压部件出厂前做1.5倍耐压试验。</w:t>
      </w:r>
    </w:p>
    <w:p w14:paraId="4849553F">
      <w:pPr>
        <w:widowControl/>
        <w:numPr>
          <w:ilvl w:val="255"/>
          <w:numId w:val="0"/>
        </w:numPr>
        <w:spacing w:line="360" w:lineRule="auto"/>
        <w:jc w:val="left"/>
        <w:rPr>
          <w:szCs w:val="21"/>
        </w:rPr>
      </w:pPr>
      <w:r>
        <w:rPr>
          <w:rFonts w:hint="eastAsia"/>
          <w:szCs w:val="21"/>
        </w:rPr>
        <w:t>4.5.9电气与接口要求符合数据表要求，密封良好，防水、防尘、防爆。 接线端子牢固，标识清晰。</w:t>
      </w:r>
    </w:p>
    <w:p w14:paraId="378B6F32">
      <w:pPr>
        <w:widowControl/>
        <w:spacing w:line="360" w:lineRule="auto"/>
        <w:ind w:left="0"/>
        <w:jc w:val="left"/>
        <w:rPr>
          <w:szCs w:val="21"/>
        </w:rPr>
      </w:pPr>
      <w:r>
        <w:rPr>
          <w:rFonts w:hint="eastAsia"/>
          <w:szCs w:val="21"/>
        </w:rPr>
        <w:t>4.5.10具备反接保护、过压保护、限流保护。</w:t>
      </w:r>
    </w:p>
    <w:p w14:paraId="0BDF7F14">
      <w:pPr>
        <w:widowControl/>
        <w:numPr>
          <w:ilvl w:val="255"/>
          <w:numId w:val="0"/>
        </w:numPr>
        <w:spacing w:line="360" w:lineRule="auto"/>
        <w:ind w:left="0"/>
        <w:jc w:val="left"/>
        <w:rPr>
          <w:b/>
          <w:bCs/>
          <w:szCs w:val="21"/>
        </w:rPr>
      </w:pPr>
      <w:r>
        <w:rPr>
          <w:b/>
          <w:bCs/>
          <w:szCs w:val="21"/>
        </w:rPr>
        <w:t>4.</w:t>
      </w:r>
      <w:r>
        <w:rPr>
          <w:rFonts w:hint="eastAsia"/>
          <w:b/>
          <w:bCs/>
          <w:szCs w:val="21"/>
        </w:rPr>
        <w:t>6雷达料位计的供货及技术要求</w:t>
      </w:r>
    </w:p>
    <w:p w14:paraId="181ADA9D">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4.6.1仪表采用 FMCW 80GHz 高频雷达，测量稳定、抗干扰强。</w:t>
      </w:r>
    </w:p>
    <w:p w14:paraId="5941834A">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4.6.2具备自动虚假回波抑制、多回波智能识别功能。</w:t>
      </w:r>
    </w:p>
    <w:p w14:paraId="415687F2">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4.6.3不受蒸汽、粉尘、温度、压力变化影响。</w:t>
      </w:r>
    </w:p>
    <w:p w14:paraId="2FAA357E">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4.6.4波导管型必须与雷达天线完全匹配，保证信号稳定。</w:t>
      </w:r>
    </w:p>
    <w:p w14:paraId="2FD2EFCD">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4.6.5具备温度补偿、故障自诊断、超量程报警。</w:t>
      </w:r>
    </w:p>
    <w:p w14:paraId="4A465AD2">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4.6.6适用于液体、浆料、颗粒、粉料等多种介质。</w:t>
      </w:r>
    </w:p>
    <w:p w14:paraId="081711D8">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4.6.7天线、法兰、过程连接材质满足耐温、耐压、耐腐蚀要求。</w:t>
      </w:r>
    </w:p>
    <w:p w14:paraId="78143FFE">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4.6.8波导管内壁光滑、无毛刺、无变形，保证雷达波正常传播。</w:t>
      </w:r>
    </w:p>
    <w:p w14:paraId="3BE7D9C7">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4.6.9波导管顶部与雷达法兰密封可靠，无泄漏。</w:t>
      </w:r>
    </w:p>
    <w:p w14:paraId="489A6D5A">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4.6.10高温工况采用耐高温天线与密封结构。</w:t>
      </w:r>
    </w:p>
    <w:p w14:paraId="6761E92A">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4.6.11所有承压部件需经 1.5倍压力水压试验。</w:t>
      </w:r>
    </w:p>
    <w:p w14:paraId="323AD76F">
      <w:pPr>
        <w:widowControl/>
        <w:numPr>
          <w:ilvl w:val="255"/>
          <w:numId w:val="0"/>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4.6.12电气与接口符合数据表要求，防爆密封。</w:t>
      </w:r>
    </w:p>
    <w:p w14:paraId="5B86B4C5">
      <w:pPr>
        <w:widowControl/>
        <w:tabs>
          <w:tab w:val="left" w:pos="312"/>
        </w:tabs>
        <w:spacing w:line="360" w:lineRule="auto"/>
        <w:jc w:val="left"/>
        <w:rPr>
          <w:szCs w:val="21"/>
        </w:rPr>
      </w:pPr>
      <w:r>
        <w:rPr>
          <w:rFonts w:hint="eastAsia" w:ascii="宋体" w:hAnsi="宋体" w:cs="宋体"/>
          <w:color w:val="222222"/>
          <w:szCs w:val="21"/>
          <w:shd w:val="clear" w:color="auto" w:fill="FFFFFF"/>
        </w:rPr>
        <w:t>4.6.13具备电源反接保护、过流保护、防雷保护。</w:t>
      </w:r>
    </w:p>
    <w:p w14:paraId="36FA8E4A">
      <w:pPr>
        <w:widowControl/>
        <w:spacing w:line="360" w:lineRule="auto"/>
        <w:jc w:val="left"/>
        <w:rPr>
          <w:rFonts w:hint="eastAsia" w:ascii="Times New Roman" w:hAnsi="Times New Roman"/>
          <w:szCs w:val="21"/>
        </w:rPr>
      </w:pPr>
    </w:p>
    <w:p w14:paraId="04070764">
      <w:pPr>
        <w:widowControl/>
        <w:spacing w:line="360" w:lineRule="auto"/>
        <w:ind w:left="2"/>
        <w:jc w:val="left"/>
        <w:rPr>
          <w:b/>
          <w:szCs w:val="21"/>
        </w:rPr>
      </w:pPr>
      <w:r>
        <w:rPr>
          <w:rFonts w:hint="eastAsia"/>
          <w:b/>
          <w:szCs w:val="21"/>
        </w:rPr>
        <w:t>5</w:t>
      </w:r>
      <w:r>
        <w:rPr>
          <w:b/>
          <w:szCs w:val="21"/>
        </w:rPr>
        <w:t>.检验与验收</w:t>
      </w:r>
    </w:p>
    <w:p w14:paraId="1CB32F44">
      <w:pPr>
        <w:widowControl/>
        <w:spacing w:line="360" w:lineRule="auto"/>
        <w:ind w:left="2"/>
        <w:jc w:val="left"/>
        <w:rPr>
          <w:szCs w:val="21"/>
        </w:rPr>
      </w:pPr>
      <w:r>
        <w:rPr>
          <w:rFonts w:hint="eastAsia"/>
          <w:szCs w:val="21"/>
        </w:rPr>
        <w:t>5</w:t>
      </w:r>
      <w:r>
        <w:rPr>
          <w:szCs w:val="21"/>
        </w:rPr>
        <w:t>.1</w:t>
      </w:r>
      <w:r>
        <w:rPr>
          <w:rFonts w:hint="eastAsia"/>
          <w:szCs w:val="21"/>
        </w:rPr>
        <w:t xml:space="preserve"> 所有仪表</w:t>
      </w:r>
      <w:r>
        <w:rPr>
          <w:szCs w:val="21"/>
        </w:rPr>
        <w:t>发货前要按照有关最新国际标准进行</w:t>
      </w:r>
      <w:r>
        <w:rPr>
          <w:rFonts w:hint="eastAsia"/>
          <w:szCs w:val="21"/>
        </w:rPr>
        <w:t>检测</w:t>
      </w:r>
      <w:r>
        <w:rPr>
          <w:szCs w:val="21"/>
        </w:rPr>
        <w:t>，生产厂签字盖章的检验报告要求附在随机资料中随设备发运。</w:t>
      </w:r>
    </w:p>
    <w:p w14:paraId="2129166D">
      <w:pPr>
        <w:spacing w:line="360" w:lineRule="auto"/>
        <w:rPr>
          <w:szCs w:val="21"/>
        </w:rPr>
      </w:pPr>
      <w:r>
        <w:rPr>
          <w:rFonts w:hint="eastAsia"/>
          <w:szCs w:val="21"/>
        </w:rPr>
        <w:t>5</w:t>
      </w:r>
      <w:r>
        <w:rPr>
          <w:szCs w:val="21"/>
        </w:rPr>
        <w:t>.2</w:t>
      </w:r>
      <w:r>
        <w:rPr>
          <w:rFonts w:hint="eastAsia"/>
          <w:szCs w:val="21"/>
        </w:rPr>
        <w:t xml:space="preserve"> </w:t>
      </w:r>
      <w:r>
        <w:rPr>
          <w:rFonts w:hint="eastAsia"/>
          <w:szCs w:val="21"/>
          <w:lang w:eastAsia="zh-CN"/>
        </w:rPr>
        <w:t>报价</w:t>
      </w:r>
      <w:r>
        <w:rPr>
          <w:szCs w:val="21"/>
        </w:rPr>
        <w:t>方负责将所供设备运送到</w:t>
      </w:r>
      <w:r>
        <w:rPr>
          <w:rFonts w:hint="eastAsia"/>
          <w:szCs w:val="21"/>
          <w:lang w:eastAsia="zh-CN"/>
        </w:rPr>
        <w:t>采购</w:t>
      </w:r>
      <w:r>
        <w:rPr>
          <w:szCs w:val="21"/>
        </w:rPr>
        <w:t>方指定地点。</w:t>
      </w:r>
    </w:p>
    <w:p w14:paraId="404E1B74">
      <w:pPr>
        <w:widowControl/>
        <w:spacing w:line="360" w:lineRule="auto"/>
        <w:ind w:left="2"/>
        <w:jc w:val="left"/>
        <w:rPr>
          <w:szCs w:val="21"/>
        </w:rPr>
      </w:pPr>
      <w:r>
        <w:rPr>
          <w:rFonts w:hint="eastAsia"/>
          <w:szCs w:val="21"/>
        </w:rPr>
        <w:t>5</w:t>
      </w:r>
      <w:r>
        <w:rPr>
          <w:szCs w:val="21"/>
        </w:rPr>
        <w:t>.</w:t>
      </w:r>
      <w:r>
        <w:rPr>
          <w:rFonts w:hint="eastAsia"/>
          <w:szCs w:val="21"/>
        </w:rPr>
        <w:t xml:space="preserve">3 </w:t>
      </w:r>
      <w:r>
        <w:rPr>
          <w:szCs w:val="21"/>
        </w:rPr>
        <w:t>货到现场后，</w:t>
      </w:r>
      <w:r>
        <w:rPr>
          <w:rFonts w:hint="eastAsia"/>
          <w:szCs w:val="21"/>
          <w:lang w:eastAsia="zh-CN"/>
        </w:rPr>
        <w:t>采购</w:t>
      </w:r>
      <w:r>
        <w:rPr>
          <w:szCs w:val="21"/>
        </w:rPr>
        <w:t>方应在开箱验收前三天和</w:t>
      </w:r>
      <w:r>
        <w:rPr>
          <w:rFonts w:hint="eastAsia"/>
          <w:szCs w:val="21"/>
          <w:lang w:eastAsia="zh-CN"/>
        </w:rPr>
        <w:t>报价</w:t>
      </w:r>
      <w:r>
        <w:rPr>
          <w:szCs w:val="21"/>
        </w:rPr>
        <w:t>方联系以便</w:t>
      </w:r>
      <w:r>
        <w:rPr>
          <w:rFonts w:hint="eastAsia"/>
          <w:szCs w:val="21"/>
          <w:lang w:eastAsia="zh-CN"/>
        </w:rPr>
        <w:t>报价</w:t>
      </w:r>
      <w:r>
        <w:rPr>
          <w:szCs w:val="21"/>
        </w:rPr>
        <w:t>方按时派验货人员到现场进行开箱验收。</w:t>
      </w:r>
      <w:r>
        <w:rPr>
          <w:rFonts w:hint="eastAsia"/>
          <w:szCs w:val="21"/>
          <w:lang w:eastAsia="zh-CN"/>
        </w:rPr>
        <w:t>报价</w:t>
      </w:r>
      <w:r>
        <w:rPr>
          <w:szCs w:val="21"/>
        </w:rPr>
        <w:t>方应及时将验货人员到达时间通知</w:t>
      </w:r>
      <w:r>
        <w:rPr>
          <w:rFonts w:hint="eastAsia"/>
          <w:szCs w:val="21"/>
          <w:lang w:eastAsia="zh-CN"/>
        </w:rPr>
        <w:t>采购</w:t>
      </w:r>
      <w:r>
        <w:rPr>
          <w:szCs w:val="21"/>
        </w:rPr>
        <w:t>方，如三天内</w:t>
      </w:r>
      <w:r>
        <w:rPr>
          <w:rFonts w:hint="eastAsia"/>
          <w:szCs w:val="21"/>
          <w:lang w:eastAsia="zh-CN"/>
        </w:rPr>
        <w:t>报价</w:t>
      </w:r>
      <w:r>
        <w:rPr>
          <w:szCs w:val="21"/>
        </w:rPr>
        <w:t>方人员不答复，或三天内不到</w:t>
      </w:r>
      <w:r>
        <w:rPr>
          <w:rFonts w:hint="eastAsia"/>
          <w:szCs w:val="21"/>
          <w:lang w:eastAsia="zh-CN"/>
        </w:rPr>
        <w:t>采购</w:t>
      </w:r>
      <w:r>
        <w:rPr>
          <w:szCs w:val="21"/>
        </w:rPr>
        <w:t>方现场，</w:t>
      </w:r>
      <w:r>
        <w:rPr>
          <w:rFonts w:hint="eastAsia"/>
          <w:szCs w:val="21"/>
          <w:lang w:eastAsia="zh-CN"/>
        </w:rPr>
        <w:t>采购</w:t>
      </w:r>
      <w:r>
        <w:rPr>
          <w:szCs w:val="21"/>
        </w:rPr>
        <w:t>方可自行验货，出现问题由</w:t>
      </w:r>
      <w:r>
        <w:rPr>
          <w:rFonts w:hint="eastAsia"/>
          <w:szCs w:val="21"/>
          <w:lang w:eastAsia="zh-CN"/>
        </w:rPr>
        <w:t>报价</w:t>
      </w:r>
      <w:r>
        <w:rPr>
          <w:szCs w:val="21"/>
        </w:rPr>
        <w:t>方负责。</w:t>
      </w:r>
      <w:r>
        <w:rPr>
          <w:rFonts w:hint="eastAsia"/>
          <w:szCs w:val="21"/>
          <w:lang w:eastAsia="zh-CN"/>
        </w:rPr>
        <w:t>报价</w:t>
      </w:r>
      <w:r>
        <w:rPr>
          <w:szCs w:val="21"/>
        </w:rPr>
        <w:t>方应免费进行现场服务。</w:t>
      </w:r>
    </w:p>
    <w:p w14:paraId="0F801267">
      <w:pPr>
        <w:widowControl/>
        <w:spacing w:line="360" w:lineRule="auto"/>
        <w:jc w:val="left"/>
        <w:rPr>
          <w:szCs w:val="21"/>
        </w:rPr>
      </w:pPr>
      <w:r>
        <w:rPr>
          <w:rFonts w:hint="eastAsia"/>
          <w:szCs w:val="21"/>
        </w:rPr>
        <w:t>5</w:t>
      </w:r>
      <w:r>
        <w:rPr>
          <w:szCs w:val="21"/>
        </w:rPr>
        <w:t>.4</w:t>
      </w:r>
      <w:r>
        <w:rPr>
          <w:kern w:val="1"/>
          <w:szCs w:val="21"/>
        </w:rPr>
        <w:t>性能考核</w:t>
      </w:r>
      <w:r>
        <w:rPr>
          <w:szCs w:val="21"/>
        </w:rPr>
        <w:t>：单体试车后</w:t>
      </w:r>
      <w:r>
        <w:rPr>
          <w:rFonts w:hint="eastAsia"/>
          <w:szCs w:val="21"/>
        </w:rPr>
        <w:t>1年</w:t>
      </w:r>
      <w:r>
        <w:rPr>
          <w:szCs w:val="21"/>
        </w:rPr>
        <w:t>内</w:t>
      </w:r>
      <w:r>
        <w:rPr>
          <w:rFonts w:hint="eastAsia"/>
          <w:szCs w:val="21"/>
        </w:rPr>
        <w:t>仪表</w:t>
      </w:r>
      <w:r>
        <w:rPr>
          <w:szCs w:val="21"/>
        </w:rPr>
        <w:t>不发生质量故障，视为最终验收合格。</w:t>
      </w:r>
    </w:p>
    <w:p w14:paraId="3F4EA40D">
      <w:pPr>
        <w:widowControl/>
        <w:spacing w:line="360" w:lineRule="auto"/>
        <w:ind w:left="310" w:hanging="310" w:hangingChars="147"/>
        <w:jc w:val="left"/>
        <w:rPr>
          <w:b/>
          <w:szCs w:val="21"/>
        </w:rPr>
      </w:pPr>
      <w:r>
        <w:rPr>
          <w:rFonts w:hint="eastAsia"/>
          <w:b/>
          <w:szCs w:val="21"/>
        </w:rPr>
        <w:t>6</w:t>
      </w:r>
      <w:r>
        <w:rPr>
          <w:b/>
          <w:szCs w:val="21"/>
        </w:rPr>
        <w:t>.质量保证</w:t>
      </w:r>
    </w:p>
    <w:p w14:paraId="46F86E20">
      <w:pPr>
        <w:widowControl/>
        <w:spacing w:line="360" w:lineRule="auto"/>
        <w:jc w:val="left"/>
        <w:rPr>
          <w:szCs w:val="21"/>
        </w:rPr>
      </w:pPr>
      <w:r>
        <w:rPr>
          <w:rFonts w:hint="eastAsia"/>
          <w:szCs w:val="21"/>
        </w:rPr>
        <w:t>6</w:t>
      </w:r>
      <w:r>
        <w:rPr>
          <w:szCs w:val="21"/>
        </w:rPr>
        <w:t>.1质量保证期为投运验收合格后12个月。质保期内出现产品质量事故，质保期应从</w:t>
      </w:r>
      <w:r>
        <w:rPr>
          <w:rFonts w:hint="eastAsia"/>
          <w:szCs w:val="21"/>
          <w:lang w:eastAsia="zh-CN"/>
        </w:rPr>
        <w:t>报价</w:t>
      </w:r>
      <w:r>
        <w:rPr>
          <w:szCs w:val="21"/>
        </w:rPr>
        <w:t>方</w:t>
      </w:r>
      <w:r>
        <w:rPr>
          <w:rFonts w:hint="eastAsia"/>
          <w:szCs w:val="21"/>
        </w:rPr>
        <w:t>维修</w:t>
      </w:r>
      <w:r>
        <w:rPr>
          <w:szCs w:val="21"/>
        </w:rPr>
        <w:t>或</w:t>
      </w:r>
      <w:r>
        <w:rPr>
          <w:rFonts w:hint="eastAsia"/>
          <w:szCs w:val="21"/>
        </w:rPr>
        <w:t>更换</w:t>
      </w:r>
      <w:r>
        <w:rPr>
          <w:szCs w:val="21"/>
        </w:rPr>
        <w:t>后重新计算12个月。</w:t>
      </w:r>
      <w:r>
        <w:rPr>
          <w:rFonts w:hint="eastAsia"/>
          <w:szCs w:val="21"/>
          <w:lang w:eastAsia="zh-CN"/>
        </w:rPr>
        <w:t>采购</w:t>
      </w:r>
      <w:r>
        <w:rPr>
          <w:szCs w:val="21"/>
        </w:rPr>
        <w:t>方责任出现</w:t>
      </w:r>
      <w:r>
        <w:rPr>
          <w:rFonts w:hint="eastAsia"/>
          <w:szCs w:val="21"/>
        </w:rPr>
        <w:t>仪表</w:t>
      </w:r>
      <w:r>
        <w:rPr>
          <w:szCs w:val="21"/>
        </w:rPr>
        <w:t>故障不在此范围内。</w:t>
      </w:r>
    </w:p>
    <w:p w14:paraId="43A58E94">
      <w:pPr>
        <w:widowControl/>
        <w:spacing w:line="360" w:lineRule="auto"/>
        <w:jc w:val="left"/>
        <w:rPr>
          <w:szCs w:val="21"/>
        </w:rPr>
      </w:pPr>
      <w:r>
        <w:rPr>
          <w:rFonts w:hint="eastAsia"/>
          <w:szCs w:val="21"/>
        </w:rPr>
        <w:t>6</w:t>
      </w:r>
      <w:r>
        <w:rPr>
          <w:szCs w:val="21"/>
        </w:rPr>
        <w:t xml:space="preserve">.2 </w:t>
      </w:r>
      <w:r>
        <w:rPr>
          <w:rFonts w:hint="eastAsia"/>
          <w:szCs w:val="21"/>
          <w:lang w:eastAsia="zh-CN"/>
        </w:rPr>
        <w:t>报价</w:t>
      </w:r>
      <w:r>
        <w:rPr>
          <w:szCs w:val="21"/>
        </w:rPr>
        <w:t>方所有产品都无材料或加工缺陷，完全能够满足</w:t>
      </w:r>
      <w:r>
        <w:rPr>
          <w:rFonts w:hint="eastAsia"/>
          <w:szCs w:val="21"/>
          <w:lang w:eastAsia="zh-CN"/>
        </w:rPr>
        <w:t>采购</w:t>
      </w:r>
      <w:r>
        <w:rPr>
          <w:szCs w:val="21"/>
        </w:rPr>
        <w:t>方工况的要求。如果因</w:t>
      </w:r>
      <w:r>
        <w:rPr>
          <w:rFonts w:hint="eastAsia"/>
          <w:szCs w:val="21"/>
        </w:rPr>
        <w:t>仪表</w:t>
      </w:r>
      <w:r>
        <w:rPr>
          <w:szCs w:val="21"/>
        </w:rPr>
        <w:t>部件先天缺陷导致</w:t>
      </w:r>
      <w:r>
        <w:rPr>
          <w:rFonts w:hint="eastAsia"/>
          <w:szCs w:val="21"/>
        </w:rPr>
        <w:t>仪表</w:t>
      </w:r>
      <w:r>
        <w:rPr>
          <w:szCs w:val="21"/>
        </w:rPr>
        <w:t>失效，</w:t>
      </w:r>
      <w:r>
        <w:rPr>
          <w:rFonts w:hint="eastAsia"/>
          <w:szCs w:val="21"/>
          <w:lang w:eastAsia="zh-CN"/>
        </w:rPr>
        <w:t>报价</w:t>
      </w:r>
      <w:r>
        <w:rPr>
          <w:szCs w:val="21"/>
        </w:rPr>
        <w:t>方应无偿更换同型号、同品质的</w:t>
      </w:r>
      <w:r>
        <w:rPr>
          <w:rFonts w:hint="eastAsia"/>
          <w:szCs w:val="21"/>
        </w:rPr>
        <w:t>仪表部件或本体</w:t>
      </w:r>
      <w:r>
        <w:rPr>
          <w:szCs w:val="21"/>
        </w:rPr>
        <w:t>。</w:t>
      </w:r>
    </w:p>
    <w:p w14:paraId="415B8C26">
      <w:pPr>
        <w:widowControl/>
        <w:spacing w:line="360" w:lineRule="auto"/>
        <w:jc w:val="left"/>
        <w:rPr>
          <w:szCs w:val="21"/>
        </w:rPr>
      </w:pPr>
      <w:r>
        <w:rPr>
          <w:rFonts w:hint="eastAsia"/>
          <w:szCs w:val="21"/>
        </w:rPr>
        <w:t>6</w:t>
      </w:r>
      <w:r>
        <w:rPr>
          <w:szCs w:val="21"/>
        </w:rPr>
        <w:t>.3质保期内的备品备件均由</w:t>
      </w:r>
      <w:r>
        <w:rPr>
          <w:rFonts w:hint="eastAsia"/>
          <w:szCs w:val="21"/>
          <w:lang w:eastAsia="zh-CN"/>
        </w:rPr>
        <w:t>报价</w:t>
      </w:r>
      <w:r>
        <w:rPr>
          <w:szCs w:val="21"/>
        </w:rPr>
        <w:t>方免费提供(不包括在订购的备件数量内）。合同内备件的提供时间满足</w:t>
      </w:r>
      <w:r>
        <w:rPr>
          <w:rFonts w:hint="eastAsia"/>
          <w:szCs w:val="21"/>
          <w:lang w:eastAsia="zh-CN"/>
        </w:rPr>
        <w:t>采购</w:t>
      </w:r>
      <w:r>
        <w:rPr>
          <w:szCs w:val="21"/>
        </w:rPr>
        <w:t>方要求。</w:t>
      </w:r>
    </w:p>
    <w:p w14:paraId="701C531C">
      <w:pPr>
        <w:widowControl/>
        <w:spacing w:line="360" w:lineRule="auto"/>
        <w:ind w:left="310" w:hanging="310" w:hangingChars="147"/>
        <w:jc w:val="left"/>
        <w:rPr>
          <w:b/>
          <w:szCs w:val="21"/>
        </w:rPr>
      </w:pPr>
      <w:r>
        <w:rPr>
          <w:rFonts w:hint="eastAsia"/>
          <w:b/>
          <w:szCs w:val="21"/>
        </w:rPr>
        <w:t>7</w:t>
      </w:r>
      <w:r>
        <w:rPr>
          <w:b/>
          <w:szCs w:val="21"/>
        </w:rPr>
        <w:t>.售后服务</w:t>
      </w:r>
    </w:p>
    <w:p w14:paraId="09AD5A0D">
      <w:pPr>
        <w:widowControl/>
        <w:spacing w:line="360" w:lineRule="auto"/>
        <w:jc w:val="left"/>
        <w:rPr>
          <w:szCs w:val="21"/>
        </w:rPr>
      </w:pPr>
      <w:r>
        <w:rPr>
          <w:rFonts w:hint="eastAsia"/>
          <w:szCs w:val="21"/>
        </w:rPr>
        <w:t>7</w:t>
      </w:r>
      <w:r>
        <w:rPr>
          <w:szCs w:val="21"/>
        </w:rPr>
        <w:t>.1为使</w:t>
      </w:r>
      <w:r>
        <w:rPr>
          <w:rFonts w:hint="eastAsia"/>
          <w:szCs w:val="21"/>
          <w:lang w:eastAsia="zh-CN"/>
        </w:rPr>
        <w:t>采购</w:t>
      </w:r>
      <w:r>
        <w:rPr>
          <w:szCs w:val="21"/>
        </w:rPr>
        <w:t>方人员能正常地进行操作和维修，</w:t>
      </w:r>
      <w:r>
        <w:rPr>
          <w:rFonts w:hint="eastAsia"/>
          <w:szCs w:val="21"/>
          <w:lang w:eastAsia="zh-CN"/>
        </w:rPr>
        <w:t>报价</w:t>
      </w:r>
      <w:r>
        <w:rPr>
          <w:szCs w:val="21"/>
        </w:rPr>
        <w:t>方应免费在调试前对</w:t>
      </w:r>
      <w:r>
        <w:rPr>
          <w:rFonts w:hint="eastAsia"/>
          <w:szCs w:val="21"/>
          <w:lang w:eastAsia="zh-CN"/>
        </w:rPr>
        <w:t>采购</w:t>
      </w:r>
      <w:r>
        <w:rPr>
          <w:szCs w:val="21"/>
        </w:rPr>
        <w:t>方人员进行技术培训，在调试期间对</w:t>
      </w:r>
      <w:r>
        <w:rPr>
          <w:rFonts w:hint="eastAsia"/>
          <w:szCs w:val="21"/>
          <w:lang w:eastAsia="zh-CN"/>
        </w:rPr>
        <w:t>采购</w:t>
      </w:r>
      <w:r>
        <w:rPr>
          <w:szCs w:val="21"/>
        </w:rPr>
        <w:t>方人员进行操作和维修培训。</w:t>
      </w:r>
    </w:p>
    <w:p w14:paraId="5A646862">
      <w:pPr>
        <w:widowControl/>
        <w:spacing w:line="360" w:lineRule="auto"/>
        <w:jc w:val="left"/>
        <w:rPr>
          <w:szCs w:val="21"/>
        </w:rPr>
      </w:pPr>
      <w:r>
        <w:rPr>
          <w:rFonts w:hint="eastAsia"/>
          <w:szCs w:val="21"/>
        </w:rPr>
        <w:t>7</w:t>
      </w:r>
      <w:r>
        <w:rPr>
          <w:szCs w:val="21"/>
        </w:rPr>
        <w:t>.2</w:t>
      </w:r>
      <w:r>
        <w:rPr>
          <w:rFonts w:hint="eastAsia"/>
          <w:szCs w:val="21"/>
          <w:lang w:eastAsia="zh-CN"/>
        </w:rPr>
        <w:t>报价</w:t>
      </w:r>
      <w:r>
        <w:rPr>
          <w:szCs w:val="21"/>
        </w:rPr>
        <w:t>方免费提供指导现场安装及调试的服务，时间根据工程需要确定。</w:t>
      </w:r>
    </w:p>
    <w:p w14:paraId="59055243">
      <w:pPr>
        <w:widowControl/>
        <w:spacing w:line="360" w:lineRule="auto"/>
        <w:jc w:val="left"/>
        <w:rPr>
          <w:szCs w:val="21"/>
        </w:rPr>
      </w:pPr>
      <w:r>
        <w:rPr>
          <w:rFonts w:hint="eastAsia"/>
          <w:szCs w:val="21"/>
        </w:rPr>
        <w:t>7</w:t>
      </w:r>
      <w:r>
        <w:rPr>
          <w:szCs w:val="21"/>
        </w:rPr>
        <w:t>.3如质保期内</w:t>
      </w:r>
      <w:r>
        <w:rPr>
          <w:rFonts w:hint="eastAsia"/>
          <w:szCs w:val="21"/>
        </w:rPr>
        <w:t>仪表</w:t>
      </w:r>
      <w:r>
        <w:rPr>
          <w:szCs w:val="21"/>
        </w:rPr>
        <w:t>质量存在问题，</w:t>
      </w:r>
      <w:r>
        <w:rPr>
          <w:rFonts w:hint="eastAsia"/>
          <w:szCs w:val="21"/>
          <w:lang w:eastAsia="zh-CN"/>
        </w:rPr>
        <w:t>报价</w:t>
      </w:r>
      <w:r>
        <w:rPr>
          <w:szCs w:val="21"/>
        </w:rPr>
        <w:t>方在接到</w:t>
      </w:r>
      <w:r>
        <w:rPr>
          <w:rFonts w:hint="eastAsia"/>
          <w:szCs w:val="21"/>
          <w:lang w:eastAsia="zh-CN"/>
        </w:rPr>
        <w:t>采购</w:t>
      </w:r>
      <w:r>
        <w:rPr>
          <w:szCs w:val="21"/>
        </w:rPr>
        <w:t>方通知24小时内到达</w:t>
      </w:r>
      <w:r>
        <w:rPr>
          <w:rFonts w:hint="eastAsia"/>
          <w:szCs w:val="21"/>
          <w:lang w:eastAsia="zh-CN"/>
        </w:rPr>
        <w:t>采购</w:t>
      </w:r>
      <w:r>
        <w:rPr>
          <w:szCs w:val="21"/>
        </w:rPr>
        <w:t>方现场，对存在问题的</w:t>
      </w:r>
      <w:r>
        <w:rPr>
          <w:rFonts w:hint="eastAsia"/>
          <w:szCs w:val="21"/>
        </w:rPr>
        <w:t>仪表</w:t>
      </w:r>
      <w:r>
        <w:rPr>
          <w:szCs w:val="21"/>
        </w:rPr>
        <w:t>免费维修或更换。</w:t>
      </w:r>
    </w:p>
    <w:p w14:paraId="3C31CC4D">
      <w:pPr>
        <w:widowControl/>
        <w:spacing w:line="360" w:lineRule="auto"/>
        <w:jc w:val="left"/>
        <w:rPr>
          <w:b/>
          <w:szCs w:val="21"/>
        </w:rPr>
      </w:pPr>
      <w:r>
        <w:rPr>
          <w:rFonts w:hint="eastAsia"/>
          <w:b/>
          <w:szCs w:val="21"/>
        </w:rPr>
        <w:t>8</w:t>
      </w:r>
      <w:r>
        <w:rPr>
          <w:b/>
          <w:szCs w:val="21"/>
        </w:rPr>
        <w:t>.资料交付</w:t>
      </w:r>
    </w:p>
    <w:p w14:paraId="5D777864">
      <w:pPr>
        <w:widowControl/>
        <w:spacing w:line="360" w:lineRule="auto"/>
        <w:ind w:left="2"/>
        <w:jc w:val="left"/>
        <w:rPr>
          <w:szCs w:val="21"/>
        </w:rPr>
      </w:pPr>
      <w:r>
        <w:rPr>
          <w:rFonts w:hint="eastAsia"/>
          <w:szCs w:val="21"/>
        </w:rPr>
        <w:t>8</w:t>
      </w:r>
      <w:r>
        <w:rPr>
          <w:szCs w:val="21"/>
        </w:rPr>
        <w:t xml:space="preserve">.1 </w:t>
      </w:r>
      <w:r>
        <w:rPr>
          <w:rFonts w:hint="eastAsia"/>
          <w:szCs w:val="21"/>
          <w:lang w:eastAsia="zh-CN"/>
        </w:rPr>
        <w:t>报价</w:t>
      </w:r>
      <w:r>
        <w:rPr>
          <w:szCs w:val="21"/>
        </w:rPr>
        <w:t>方必须提供</w:t>
      </w:r>
      <w:r>
        <w:rPr>
          <w:rFonts w:hint="eastAsia"/>
          <w:szCs w:val="21"/>
        </w:rPr>
        <w:t>相关仪表</w:t>
      </w:r>
      <w:r>
        <w:rPr>
          <w:szCs w:val="21"/>
        </w:rPr>
        <w:t>的出厂检验报告、材料证明单、计算书、规格表、外协部件合格证等必要的质量控制和保证文件。</w:t>
      </w:r>
    </w:p>
    <w:p w14:paraId="4B528D0A">
      <w:pPr>
        <w:widowControl/>
        <w:spacing w:line="360" w:lineRule="auto"/>
        <w:jc w:val="left"/>
        <w:rPr>
          <w:szCs w:val="21"/>
        </w:rPr>
      </w:pPr>
      <w:r>
        <w:rPr>
          <w:rFonts w:hint="eastAsia"/>
          <w:szCs w:val="21"/>
        </w:rPr>
        <w:t>8</w:t>
      </w:r>
      <w:r>
        <w:rPr>
          <w:szCs w:val="21"/>
        </w:rPr>
        <w:t xml:space="preserve">.2配套资料 </w:t>
      </w:r>
    </w:p>
    <w:p w14:paraId="38F98403">
      <w:pPr>
        <w:widowControl/>
        <w:spacing w:line="360" w:lineRule="auto"/>
        <w:jc w:val="left"/>
        <w:rPr>
          <w:szCs w:val="21"/>
        </w:rPr>
      </w:pPr>
      <w:r>
        <w:rPr>
          <w:rFonts w:hint="eastAsia"/>
          <w:szCs w:val="21"/>
        </w:rPr>
        <w:t>8</w:t>
      </w:r>
      <w:r>
        <w:rPr>
          <w:szCs w:val="21"/>
        </w:rPr>
        <w:t>.2.1合格证书、出厂</w:t>
      </w:r>
      <w:r>
        <w:rPr>
          <w:rFonts w:hint="eastAsia"/>
          <w:szCs w:val="21"/>
        </w:rPr>
        <w:t>检验</w:t>
      </w:r>
      <w:r>
        <w:rPr>
          <w:szCs w:val="21"/>
        </w:rPr>
        <w:t xml:space="preserve">证书、记录单及安装、操作、维修说明书 </w:t>
      </w:r>
    </w:p>
    <w:p w14:paraId="574A3696">
      <w:pPr>
        <w:widowControl/>
        <w:spacing w:line="360" w:lineRule="auto"/>
        <w:jc w:val="left"/>
        <w:rPr>
          <w:szCs w:val="21"/>
        </w:rPr>
      </w:pPr>
      <w:r>
        <w:rPr>
          <w:rFonts w:hint="eastAsia"/>
          <w:szCs w:val="21"/>
        </w:rPr>
        <w:t>8</w:t>
      </w:r>
      <w:r>
        <w:rPr>
          <w:szCs w:val="21"/>
        </w:rPr>
        <w:t>.2.2对于防爆产品，供货厂商必须提供防爆认证证书复印件。</w:t>
      </w:r>
    </w:p>
    <w:p w14:paraId="551D0DFB">
      <w:pPr>
        <w:spacing w:line="360" w:lineRule="exact"/>
        <w:rPr>
          <w:b/>
          <w:szCs w:val="21"/>
        </w:rPr>
      </w:pPr>
      <w:r>
        <w:rPr>
          <w:rFonts w:hint="eastAsia"/>
          <w:b/>
          <w:szCs w:val="21"/>
        </w:rPr>
        <w:t>9</w:t>
      </w:r>
      <w:r>
        <w:rPr>
          <w:b/>
          <w:szCs w:val="21"/>
        </w:rPr>
        <w:t>.备件清单：</w:t>
      </w:r>
    </w:p>
    <w:p w14:paraId="56AE28D4">
      <w:pPr>
        <w:spacing w:line="360" w:lineRule="exact"/>
        <w:ind w:left="199" w:leftChars="95" w:firstLine="0" w:firstLineChars="0"/>
        <w:rPr>
          <w:rFonts w:hint="eastAsia" w:hAnsi="宋体"/>
          <w:szCs w:val="21"/>
        </w:rPr>
      </w:pPr>
      <w:r>
        <w:rPr>
          <w:rFonts w:hint="eastAsia" w:hAnsi="宋体"/>
          <w:szCs w:val="21"/>
          <w:lang w:eastAsia="zh-CN"/>
        </w:rPr>
        <w:t>报价</w:t>
      </w:r>
      <w:r>
        <w:rPr>
          <w:rFonts w:hint="eastAsia" w:hAnsi="宋体"/>
          <w:szCs w:val="21"/>
        </w:rPr>
        <w:t>人推荐并提供所需开车备件及调试工具。</w:t>
      </w:r>
      <w:r>
        <w:rPr>
          <w:rFonts w:hint="eastAsia" w:hAnsi="宋体"/>
          <w:szCs w:val="21"/>
          <w:lang w:eastAsia="zh-CN"/>
        </w:rPr>
        <w:t>报价</w:t>
      </w:r>
      <w:r>
        <w:rPr>
          <w:rFonts w:hint="eastAsia" w:hAnsi="宋体"/>
          <w:szCs w:val="21"/>
        </w:rPr>
        <w:t>人提供的仪表应成套供货，包括开车备件，并提供相关现场服务等，包括在</w:t>
      </w:r>
      <w:r>
        <w:rPr>
          <w:rFonts w:hint="eastAsia" w:hAnsi="宋体"/>
          <w:szCs w:val="21"/>
          <w:lang w:eastAsia="zh-CN"/>
        </w:rPr>
        <w:t>报价</w:t>
      </w:r>
      <w:r>
        <w:rPr>
          <w:rFonts w:hint="eastAsia" w:hAnsi="宋体"/>
          <w:szCs w:val="21"/>
        </w:rPr>
        <w:t>总价中。</w:t>
      </w:r>
    </w:p>
    <w:p w14:paraId="72613444">
      <w:pPr>
        <w:spacing w:line="360" w:lineRule="exact"/>
        <w:ind w:left="199" w:leftChars="95"/>
        <w:rPr>
          <w:rFonts w:hint="eastAsia" w:hAnsi="宋体"/>
          <w:szCs w:val="21"/>
        </w:rPr>
      </w:pPr>
      <w:r>
        <w:rPr>
          <w:rFonts w:hint="eastAsia" w:hAnsi="宋体"/>
          <w:szCs w:val="21"/>
        </w:rPr>
        <w:t>凡属仪表运行、调试、集成、维护所必需的硬件、软件和工程技术服务以及专用工具，即使本技术要求并没有要求，</w:t>
      </w:r>
      <w:r>
        <w:rPr>
          <w:rFonts w:hint="eastAsia" w:hAnsi="宋体"/>
          <w:szCs w:val="21"/>
          <w:lang w:eastAsia="zh-CN"/>
        </w:rPr>
        <w:t>报价</w:t>
      </w:r>
      <w:r>
        <w:rPr>
          <w:rFonts w:hint="eastAsia" w:hAnsi="宋体"/>
          <w:szCs w:val="21"/>
        </w:rPr>
        <w:t>人的</w:t>
      </w:r>
      <w:r>
        <w:rPr>
          <w:rFonts w:hint="eastAsia" w:hAnsi="宋体"/>
          <w:szCs w:val="21"/>
          <w:lang w:eastAsia="zh-CN"/>
        </w:rPr>
        <w:t>报价</w:t>
      </w:r>
      <w:r>
        <w:rPr>
          <w:rFonts w:hint="eastAsia" w:hAnsi="宋体"/>
          <w:szCs w:val="21"/>
        </w:rPr>
        <w:t>文件中也应提供说明，供</w:t>
      </w:r>
      <w:r>
        <w:rPr>
          <w:rFonts w:hint="eastAsia" w:hAnsi="宋体"/>
          <w:szCs w:val="21"/>
          <w:lang w:eastAsia="zh-CN"/>
        </w:rPr>
        <w:t>采购</w:t>
      </w:r>
      <w:r>
        <w:rPr>
          <w:rFonts w:hint="eastAsia" w:hAnsi="宋体"/>
          <w:szCs w:val="21"/>
        </w:rPr>
        <w:t>人确认。</w:t>
      </w:r>
    </w:p>
    <w:p w14:paraId="40E69BD4">
      <w:pPr>
        <w:spacing w:line="360" w:lineRule="exact"/>
        <w:ind w:firstLine="210" w:firstLineChars="100"/>
        <w:rPr>
          <w:szCs w:val="21"/>
          <w:shd w:val="clear" w:color="auto" w:fill="FFFFFF"/>
        </w:rPr>
      </w:pPr>
      <w:r>
        <w:rPr>
          <w:rFonts w:hint="eastAsia"/>
          <w:szCs w:val="21"/>
        </w:rPr>
        <w:t>另列出主要备件价格清单，不包含在</w:t>
      </w:r>
      <w:r>
        <w:rPr>
          <w:rFonts w:hint="eastAsia"/>
          <w:szCs w:val="21"/>
          <w:lang w:eastAsia="zh-CN"/>
        </w:rPr>
        <w:t>报价</w:t>
      </w:r>
      <w:r>
        <w:rPr>
          <w:rFonts w:hint="eastAsia"/>
          <w:szCs w:val="21"/>
        </w:rPr>
        <w:t>总价中，承诺2年内不涨价。</w:t>
      </w:r>
    </w:p>
    <w:p w14:paraId="69F4FA11">
      <w:pPr>
        <w:widowControl/>
        <w:spacing w:line="360" w:lineRule="auto"/>
        <w:jc w:val="left"/>
        <w:rPr>
          <w:szCs w:val="21"/>
        </w:rPr>
      </w:pPr>
    </w:p>
    <w:p w14:paraId="762A4726">
      <w:pPr>
        <w:widowControl/>
        <w:spacing w:line="360" w:lineRule="auto"/>
        <w:ind w:left="310" w:hanging="310" w:hangingChars="147"/>
        <w:jc w:val="left"/>
        <w:rPr>
          <w:b/>
          <w:szCs w:val="21"/>
        </w:rPr>
      </w:pPr>
      <w:r>
        <w:rPr>
          <w:rFonts w:hint="eastAsia"/>
          <w:b/>
          <w:szCs w:val="21"/>
        </w:rPr>
        <w:t>10</w:t>
      </w:r>
      <w:r>
        <w:rPr>
          <w:b/>
          <w:szCs w:val="21"/>
        </w:rPr>
        <w:t>.附件</w:t>
      </w:r>
    </w:p>
    <w:p w14:paraId="4EF86900">
      <w:pPr>
        <w:widowControl/>
        <w:spacing w:line="360" w:lineRule="auto"/>
        <w:ind w:left="353" w:leftChars="168"/>
        <w:jc w:val="left"/>
        <w:rPr>
          <w:szCs w:val="21"/>
        </w:rPr>
      </w:pPr>
      <w:r>
        <w:rPr>
          <w:szCs w:val="21"/>
        </w:rPr>
        <w:t>数据表（见附页）</w:t>
      </w:r>
    </w:p>
    <w:p w14:paraId="2AE109EE">
      <w:pPr>
        <w:pStyle w:val="4"/>
        <w:spacing w:line="440" w:lineRule="atLeast"/>
        <w:ind w:firstLine="0"/>
        <w:rPr>
          <w:szCs w:val="21"/>
        </w:rPr>
      </w:pPr>
    </w:p>
    <w:p w14:paraId="1646BCA4">
      <w:pPr>
        <w:widowControl/>
        <w:spacing w:line="360" w:lineRule="auto"/>
        <w:ind w:left="310" w:hanging="310" w:hangingChars="147"/>
        <w:jc w:val="left"/>
        <w:rPr>
          <w:b/>
          <w:szCs w:val="21"/>
        </w:rPr>
      </w:pPr>
      <w:r>
        <w:rPr>
          <w:rFonts w:hint="eastAsia"/>
          <w:b/>
          <w:szCs w:val="21"/>
        </w:rPr>
        <w:t>11、数字化交付</w:t>
      </w:r>
    </w:p>
    <w:p w14:paraId="32BF9680">
      <w:pPr>
        <w:pStyle w:val="17"/>
        <w:spacing w:line="420" w:lineRule="exact"/>
        <w:textAlignment w:val="baseline"/>
        <w:rPr>
          <w:rFonts w:hint="eastAsia" w:hAnsi="宋体"/>
          <w:szCs w:val="21"/>
        </w:rPr>
      </w:pPr>
      <w:r>
        <w:rPr>
          <w:rFonts w:hAnsi="宋体"/>
          <w:szCs w:val="21"/>
        </w:rPr>
        <w:t>1.交付总体要求</w:t>
      </w:r>
    </w:p>
    <w:p w14:paraId="7AFD8BCE">
      <w:pPr>
        <w:spacing w:line="420" w:lineRule="exact"/>
        <w:ind w:firstLine="420" w:firstLineChars="200"/>
        <w:textAlignment w:val="baseline"/>
        <w:rPr>
          <w:rFonts w:hint="eastAsia" w:hAnsi="宋体"/>
          <w:szCs w:val="21"/>
        </w:rPr>
      </w:pPr>
      <w:r>
        <w:rPr>
          <w:rFonts w:hAnsi="宋体"/>
          <w:szCs w:val="21"/>
        </w:rPr>
        <w:t>在合同签订后，</w:t>
      </w:r>
      <w:r>
        <w:rPr>
          <w:rFonts w:hint="eastAsia" w:hAnsi="宋体"/>
          <w:szCs w:val="21"/>
          <w:lang w:eastAsia="zh-CN"/>
        </w:rPr>
        <w:t>报价</w:t>
      </w:r>
      <w:r>
        <w:rPr>
          <w:rFonts w:hint="eastAsia" w:hAnsi="宋体"/>
          <w:szCs w:val="21"/>
        </w:rPr>
        <w:t>方</w:t>
      </w:r>
      <w:r>
        <w:rPr>
          <w:rFonts w:hAnsi="宋体"/>
          <w:szCs w:val="21"/>
        </w:rPr>
        <w:t>需向</w:t>
      </w:r>
      <w:r>
        <w:rPr>
          <w:rFonts w:hint="eastAsia" w:hAnsi="宋体"/>
          <w:szCs w:val="21"/>
          <w:lang w:eastAsia="zh-CN"/>
        </w:rPr>
        <w:t>采购</w:t>
      </w:r>
      <w:r>
        <w:rPr>
          <w:rFonts w:hint="eastAsia" w:hAnsi="宋体"/>
          <w:szCs w:val="21"/>
        </w:rPr>
        <w:t>方</w:t>
      </w:r>
      <w:r>
        <w:rPr>
          <w:rFonts w:hAnsi="宋体"/>
          <w:szCs w:val="21"/>
        </w:rPr>
        <w:t>提交相关数字化人员信息，由</w:t>
      </w:r>
      <w:r>
        <w:rPr>
          <w:rFonts w:hint="eastAsia" w:hAnsi="宋体"/>
          <w:szCs w:val="21"/>
          <w:lang w:eastAsia="zh-CN"/>
        </w:rPr>
        <w:t>采购</w:t>
      </w:r>
      <w:r>
        <w:rPr>
          <w:rFonts w:hint="eastAsia" w:hAnsi="宋体"/>
          <w:szCs w:val="21"/>
        </w:rPr>
        <w:t>方</w:t>
      </w:r>
      <w:r>
        <w:rPr>
          <w:rFonts w:hAnsi="宋体"/>
          <w:szCs w:val="21"/>
        </w:rPr>
        <w:t>授予该</w:t>
      </w:r>
      <w:r>
        <w:rPr>
          <w:rFonts w:hint="eastAsia" w:hAnsi="宋体"/>
          <w:szCs w:val="21"/>
          <w:lang w:eastAsia="zh-CN"/>
        </w:rPr>
        <w:t>报价</w:t>
      </w:r>
      <w:r>
        <w:rPr>
          <w:rFonts w:hint="eastAsia" w:hAnsi="宋体"/>
          <w:szCs w:val="21"/>
        </w:rPr>
        <w:t>方</w:t>
      </w:r>
      <w:r>
        <w:rPr>
          <w:rFonts w:hAnsi="宋体"/>
          <w:szCs w:val="21"/>
        </w:rPr>
        <w:t>本项目数字化交付平台的录入权限。</w:t>
      </w:r>
      <w:r>
        <w:rPr>
          <w:rFonts w:hint="eastAsia" w:hAnsi="宋体"/>
          <w:szCs w:val="21"/>
          <w:lang w:eastAsia="zh-CN"/>
        </w:rPr>
        <w:t>报价</w:t>
      </w:r>
      <w:r>
        <w:rPr>
          <w:rFonts w:hint="eastAsia" w:hAnsi="宋体"/>
          <w:szCs w:val="21"/>
        </w:rPr>
        <w:t>方</w:t>
      </w:r>
      <w:r>
        <w:rPr>
          <w:rFonts w:hAnsi="宋体"/>
          <w:szCs w:val="21"/>
        </w:rPr>
        <w:t>需根据所提供物资的实际生产进度及时间节点，依据</w:t>
      </w:r>
      <w:r>
        <w:rPr>
          <w:rFonts w:hint="eastAsia" w:hAnsi="宋体"/>
          <w:szCs w:val="21"/>
          <w:lang w:eastAsia="zh-CN"/>
        </w:rPr>
        <w:t>采购</w:t>
      </w:r>
      <w:r>
        <w:rPr>
          <w:rFonts w:hint="eastAsia" w:hAnsi="宋体"/>
          <w:szCs w:val="21"/>
        </w:rPr>
        <w:t>方</w:t>
      </w:r>
      <w:r>
        <w:rPr>
          <w:rFonts w:hAnsi="宋体"/>
          <w:szCs w:val="21"/>
        </w:rPr>
        <w:t>发布的数字化交付统一规定在数字化交付平台上交付所要求的各项数字化成果，交付的成果必须满足数字化相关的规定，该部分要求作为验收、付款的重要考核依据。</w:t>
      </w:r>
    </w:p>
    <w:p w14:paraId="6BE95FD6">
      <w:pPr>
        <w:spacing w:line="420" w:lineRule="exact"/>
        <w:textAlignment w:val="baseline"/>
        <w:rPr>
          <w:rFonts w:hint="eastAsia" w:hAnsi="宋体"/>
          <w:szCs w:val="21"/>
        </w:rPr>
      </w:pPr>
      <w:r>
        <w:rPr>
          <w:rFonts w:hAnsi="宋体"/>
          <w:szCs w:val="21"/>
        </w:rPr>
        <w:t>2.数字化交付范围</w:t>
      </w:r>
    </w:p>
    <w:p w14:paraId="730E7446">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Ansi="宋体"/>
          <w:szCs w:val="21"/>
        </w:rPr>
        <w:t>方的交付内容职责范围如下：</w:t>
      </w:r>
    </w:p>
    <w:p w14:paraId="0C8F920D">
      <w:pPr>
        <w:spacing w:line="420" w:lineRule="exact"/>
        <w:ind w:firstLine="420" w:firstLineChars="200"/>
        <w:textAlignment w:val="baseline"/>
        <w:rPr>
          <w:rFonts w:hint="eastAsia" w:hAnsi="宋体"/>
          <w:szCs w:val="21"/>
        </w:rPr>
      </w:pPr>
      <w:r>
        <w:rPr>
          <w:rFonts w:hAnsi="宋体"/>
          <w:szCs w:val="21"/>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7AE2B07F">
      <w:pPr>
        <w:spacing w:line="420" w:lineRule="exact"/>
        <w:ind w:firstLine="420" w:firstLineChars="200"/>
        <w:textAlignment w:val="baseline"/>
        <w:rPr>
          <w:rFonts w:hint="eastAsia" w:hAnsi="宋体"/>
          <w:szCs w:val="21"/>
        </w:rPr>
      </w:pPr>
      <w:r>
        <w:rPr>
          <w:rFonts w:hAnsi="宋体"/>
          <w:szCs w:val="21"/>
        </w:rPr>
        <w:t>2）负责将内控合格的上述内容上载整合到数字化交付平台中。</w:t>
      </w:r>
    </w:p>
    <w:p w14:paraId="6599E5AE">
      <w:pPr>
        <w:spacing w:line="420" w:lineRule="exact"/>
        <w:ind w:firstLine="420" w:firstLineChars="200"/>
        <w:textAlignment w:val="baseline"/>
        <w:rPr>
          <w:rFonts w:hint="eastAsia" w:hAnsi="宋体"/>
          <w:szCs w:val="21"/>
        </w:rPr>
      </w:pPr>
      <w:r>
        <w:rPr>
          <w:rFonts w:hAnsi="宋体"/>
          <w:szCs w:val="21"/>
        </w:rPr>
        <w:t>3）负责按照校验、数据检查、验收等要求，对交付的成果进行完善，直至验收通过。</w:t>
      </w:r>
    </w:p>
    <w:p w14:paraId="5C0D33A1">
      <w:pPr>
        <w:spacing w:line="420" w:lineRule="exact"/>
        <w:textAlignment w:val="baseline"/>
        <w:rPr>
          <w:rFonts w:hint="eastAsia" w:hAnsi="宋体"/>
          <w:szCs w:val="21"/>
        </w:rPr>
      </w:pPr>
      <w:r>
        <w:rPr>
          <w:rFonts w:hAnsi="宋体"/>
          <w:szCs w:val="21"/>
        </w:rPr>
        <w:t>3.数字化交付的内容及要求</w:t>
      </w:r>
    </w:p>
    <w:p w14:paraId="01828527">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1工厂对象清单内容</w:t>
      </w:r>
    </w:p>
    <w:p w14:paraId="073ADE98">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方后续</w:t>
      </w:r>
      <w:r>
        <w:rPr>
          <w:rFonts w:hAnsi="宋体"/>
          <w:szCs w:val="21"/>
        </w:rPr>
        <w:t>发布的数字化交付统一规定并提交其合同范围内的工厂对象清单，包含工厂对象位号、名称以及分类；</w:t>
      </w:r>
    </w:p>
    <w:p w14:paraId="787A3440">
      <w:pPr>
        <w:spacing w:line="420" w:lineRule="exact"/>
        <w:ind w:firstLine="420" w:firstLineChars="200"/>
        <w:textAlignment w:val="baseline"/>
        <w:rPr>
          <w:rFonts w:hint="eastAsia" w:hAnsi="宋体"/>
          <w:szCs w:val="21"/>
        </w:rPr>
      </w:pPr>
      <w:r>
        <w:rPr>
          <w:rFonts w:hAnsi="宋体"/>
          <w:szCs w:val="21"/>
        </w:rPr>
        <w:t>对于包设备（包括大型机组、成套设备、撬装设备等），由</w:t>
      </w: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w:t>
      </w:r>
      <w:r>
        <w:rPr>
          <w:rFonts w:hAnsi="宋体"/>
          <w:szCs w:val="21"/>
        </w:rPr>
        <w:t>发布的相关规范要求对包设备进行拆分，并按照设计总体院发布的编码规定编制子设备位号，形成包设备拆分清单，内容包括成套设备位号、子设备位号、子设备名称、子设备分类等；</w:t>
      </w:r>
    </w:p>
    <w:p w14:paraId="03336816">
      <w:pPr>
        <w:spacing w:line="420" w:lineRule="exact"/>
        <w:ind w:firstLine="420" w:firstLineChars="200"/>
        <w:textAlignment w:val="baseline"/>
        <w:rPr>
          <w:rFonts w:hint="eastAsia" w:hAnsi="宋体"/>
          <w:szCs w:val="21"/>
        </w:rPr>
      </w:pPr>
      <w:r>
        <w:rPr>
          <w:rFonts w:hint="eastAsia" w:hAnsi="宋体"/>
          <w:szCs w:val="21"/>
          <w:lang w:eastAsia="zh-CN"/>
        </w:rPr>
        <w:t>采购</w:t>
      </w:r>
      <w:r>
        <w:rPr>
          <w:rFonts w:hint="eastAsia" w:hAnsi="宋体"/>
          <w:szCs w:val="21"/>
        </w:rPr>
        <w:t>方</w:t>
      </w:r>
      <w:r>
        <w:rPr>
          <w:rFonts w:hAnsi="宋体"/>
          <w:szCs w:val="21"/>
        </w:rPr>
        <w:t>负责审核工厂对象清单中的位号和分类是否满足相关编码规则和分类标准，经确认后由</w:t>
      </w:r>
      <w:r>
        <w:rPr>
          <w:rFonts w:hint="eastAsia" w:hAnsi="宋体"/>
          <w:szCs w:val="21"/>
          <w:lang w:eastAsia="zh-CN"/>
        </w:rPr>
        <w:t>报价</w:t>
      </w:r>
      <w:r>
        <w:rPr>
          <w:rFonts w:hint="eastAsia" w:hAnsi="宋体"/>
          <w:szCs w:val="21"/>
        </w:rPr>
        <w:t>方</w:t>
      </w:r>
      <w:r>
        <w:rPr>
          <w:rFonts w:hAnsi="宋体"/>
          <w:szCs w:val="21"/>
        </w:rPr>
        <w:t>据此开展工厂对象属性和关联性资料的交付工作。</w:t>
      </w:r>
    </w:p>
    <w:p w14:paraId="662CD45B">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.2工厂对象属性数据交付</w:t>
      </w:r>
    </w:p>
    <w:p w14:paraId="60DB8206">
      <w:pPr>
        <w:spacing w:line="420" w:lineRule="exact"/>
        <w:ind w:firstLine="420" w:firstLineChars="200"/>
        <w:textAlignment w:val="baseline"/>
        <w:rPr>
          <w:rFonts w:hint="eastAsia" w:hAnsi="宋体"/>
          <w:szCs w:val="21"/>
        </w:rPr>
      </w:pPr>
      <w:r>
        <w:rPr>
          <w:rFonts w:hAnsi="宋体"/>
          <w:szCs w:val="21"/>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6017FE4A">
      <w:pPr>
        <w:spacing w:line="420" w:lineRule="exact"/>
        <w:ind w:firstLine="420" w:firstLineChars="200"/>
        <w:textAlignment w:val="baseline"/>
        <w:rPr>
          <w:rFonts w:hint="eastAsia" w:hAnsi="宋体"/>
          <w:szCs w:val="21"/>
        </w:rPr>
      </w:pPr>
      <w:r>
        <w:rPr>
          <w:rFonts w:hAnsi="宋体"/>
          <w:szCs w:val="21"/>
        </w:rPr>
        <w:t>属性数据交付说明：</w:t>
      </w:r>
    </w:p>
    <w:p w14:paraId="13833C1F">
      <w:pPr>
        <w:spacing w:line="420" w:lineRule="exact"/>
        <w:ind w:firstLine="420" w:firstLineChars="200"/>
        <w:textAlignment w:val="baseline"/>
        <w:rPr>
          <w:rFonts w:hint="eastAsia" w:hAnsi="宋体"/>
          <w:szCs w:val="21"/>
        </w:rPr>
      </w:pPr>
      <w:r>
        <w:rPr>
          <w:rFonts w:hAnsi="宋体"/>
          <w:szCs w:val="21"/>
        </w:rPr>
        <w:t>1）工厂对象应对应到数字化交付规定中对象分类的叶子节点。</w:t>
      </w:r>
    </w:p>
    <w:p w14:paraId="2CA61F92">
      <w:pPr>
        <w:spacing w:line="420" w:lineRule="exact"/>
        <w:ind w:firstLine="420" w:firstLineChars="200"/>
        <w:textAlignment w:val="baseline"/>
        <w:rPr>
          <w:rFonts w:hint="eastAsia" w:hAnsi="宋体"/>
          <w:szCs w:val="21"/>
        </w:rPr>
      </w:pPr>
      <w:r>
        <w:rPr>
          <w:rFonts w:hAnsi="宋体"/>
          <w:szCs w:val="21"/>
        </w:rPr>
        <w:t>2）移交属性数据的工厂对象应与实际供货范围，以及供货清单保持一致。</w:t>
      </w:r>
    </w:p>
    <w:p w14:paraId="7C15E141">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3三维模型交付内容</w:t>
      </w:r>
    </w:p>
    <w:p w14:paraId="6E6F63CF">
      <w:pPr>
        <w:spacing w:line="420" w:lineRule="exact"/>
        <w:ind w:firstLine="420" w:firstLineChars="200"/>
        <w:textAlignment w:val="baseline"/>
        <w:rPr>
          <w:rFonts w:hint="eastAsia" w:hAnsi="宋体"/>
          <w:szCs w:val="21"/>
        </w:rPr>
      </w:pPr>
      <w:r>
        <w:rPr>
          <w:rFonts w:hAnsi="宋体"/>
          <w:szCs w:val="21"/>
        </w:rPr>
        <w:t>针对业主方确定的重点设备，需要按照数字化交付统一规定的要求进行建模，建模内容、深度，以及交付物需要满足业主方发布的数字化交付统一规定的要求，以下为典型的模型交付要求：</w:t>
      </w:r>
    </w:p>
    <w:p w14:paraId="4254FD4D">
      <w:pPr>
        <w:spacing w:line="420" w:lineRule="exact"/>
        <w:ind w:firstLine="420" w:firstLineChars="200"/>
        <w:textAlignment w:val="baseline"/>
        <w:rPr>
          <w:rFonts w:hint="eastAsia" w:hAnsi="宋体"/>
          <w:szCs w:val="21"/>
        </w:rPr>
      </w:pPr>
      <w:r>
        <w:rPr>
          <w:rFonts w:hAnsi="宋体"/>
          <w:szCs w:val="21"/>
        </w:rPr>
        <w:t>a)设备建模要求</w:t>
      </w:r>
    </w:p>
    <w:p w14:paraId="51864B9D">
      <w:pPr>
        <w:spacing w:line="420" w:lineRule="exact"/>
        <w:ind w:firstLine="420" w:firstLineChars="200"/>
        <w:textAlignment w:val="baseline"/>
        <w:rPr>
          <w:rFonts w:hint="eastAsia" w:hAnsi="宋体"/>
          <w:szCs w:val="21"/>
        </w:rPr>
      </w:pPr>
      <w:r>
        <w:rPr>
          <w:rFonts w:hAnsi="宋体"/>
          <w:szCs w:val="21"/>
        </w:rPr>
        <w:t>1)</w:t>
      </w:r>
      <w:r>
        <w:rPr>
          <w:rFonts w:hAnsi="宋体"/>
          <w:szCs w:val="21"/>
        </w:rPr>
        <w:tab/>
      </w:r>
      <w:r>
        <w:rPr>
          <w:rFonts w:hAnsi="宋体"/>
          <w:szCs w:val="21"/>
        </w:rPr>
        <w:t>设备供应商应根据业主的要求提供准确的、与实际设备外形尺寸一致的设备模型。</w:t>
      </w:r>
    </w:p>
    <w:p w14:paraId="280F9B4E">
      <w:pPr>
        <w:spacing w:line="420" w:lineRule="exact"/>
        <w:ind w:firstLine="420" w:firstLineChars="200"/>
        <w:textAlignment w:val="baseline"/>
        <w:rPr>
          <w:rFonts w:hint="eastAsia" w:hAnsi="宋体"/>
          <w:szCs w:val="21"/>
        </w:rPr>
      </w:pPr>
      <w:r>
        <w:rPr>
          <w:rFonts w:hAnsi="宋体"/>
          <w:szCs w:val="21"/>
        </w:rPr>
        <w:t>2)</w:t>
      </w:r>
      <w:r>
        <w:rPr>
          <w:rFonts w:hAnsi="宋体"/>
          <w:szCs w:val="21"/>
        </w:rPr>
        <w:tab/>
      </w:r>
      <w:r>
        <w:rPr>
          <w:rFonts w:hAnsi="宋体"/>
          <w:szCs w:val="21"/>
        </w:rPr>
        <w:t>模型外观形状、内部结构、零部件规格型号与设备图纸等参考资料一致。</w:t>
      </w:r>
    </w:p>
    <w:p w14:paraId="79C5CDEF">
      <w:pPr>
        <w:spacing w:line="420" w:lineRule="exact"/>
        <w:ind w:firstLine="420" w:firstLineChars="200"/>
        <w:textAlignment w:val="baseline"/>
        <w:rPr>
          <w:rFonts w:hint="eastAsia" w:hAnsi="宋体"/>
          <w:szCs w:val="21"/>
        </w:rPr>
      </w:pPr>
      <w:r>
        <w:rPr>
          <w:rFonts w:hAnsi="宋体"/>
          <w:szCs w:val="21"/>
        </w:rPr>
        <w:t>3)</w:t>
      </w:r>
      <w:r>
        <w:rPr>
          <w:rFonts w:hAnsi="宋体"/>
          <w:szCs w:val="21"/>
        </w:rPr>
        <w:tab/>
      </w:r>
      <w:r>
        <w:rPr>
          <w:rFonts w:hAnsi="宋体"/>
          <w:szCs w:val="21"/>
        </w:rPr>
        <w:t>模型外观颜色、内部零部件颜色和实物照片与设备图纸等参考资料一致。</w:t>
      </w:r>
    </w:p>
    <w:p w14:paraId="347A386B">
      <w:pPr>
        <w:spacing w:line="420" w:lineRule="exact"/>
        <w:ind w:firstLine="420" w:firstLineChars="200"/>
        <w:textAlignment w:val="baseline"/>
        <w:rPr>
          <w:rFonts w:hint="eastAsia" w:hAnsi="宋体"/>
          <w:szCs w:val="21"/>
        </w:rPr>
      </w:pPr>
      <w:r>
        <w:rPr>
          <w:rFonts w:hAnsi="宋体"/>
          <w:szCs w:val="21"/>
        </w:rPr>
        <w:t>4)</w:t>
      </w:r>
      <w:r>
        <w:rPr>
          <w:rFonts w:hAnsi="宋体"/>
          <w:szCs w:val="21"/>
        </w:rPr>
        <w:tab/>
      </w:r>
      <w:r>
        <w:rPr>
          <w:rFonts w:hAnsi="宋体"/>
          <w:szCs w:val="21"/>
        </w:rPr>
        <w:t>针对有对象分类的三维模型中的工程对象应按照业主发布的数字化交付统一规定中的要求进行编码并附加工程数据信息，包括位号、名称等内容。</w:t>
      </w:r>
    </w:p>
    <w:p w14:paraId="4FD33E9B">
      <w:pPr>
        <w:spacing w:line="420" w:lineRule="exact"/>
        <w:ind w:firstLine="420" w:firstLineChars="200"/>
        <w:textAlignment w:val="baseline"/>
        <w:rPr>
          <w:rFonts w:hint="eastAsia" w:hAnsi="宋体"/>
          <w:szCs w:val="21"/>
        </w:rPr>
      </w:pPr>
      <w:r>
        <w:rPr>
          <w:rFonts w:hAnsi="宋体"/>
          <w:szCs w:val="21"/>
        </w:rPr>
        <w:t>5)</w:t>
      </w:r>
      <w:r>
        <w:rPr>
          <w:rFonts w:hAnsi="宋体"/>
          <w:szCs w:val="21"/>
        </w:rPr>
        <w:tab/>
      </w:r>
      <w:r>
        <w:rPr>
          <w:rFonts w:hAnsi="宋体"/>
          <w:szCs w:val="21"/>
        </w:rPr>
        <w:t>模型输出类型必须是“实体几何面”，不允许输出“抽壳”“线框”或者“3D曲线”。</w:t>
      </w:r>
    </w:p>
    <w:p w14:paraId="7615A310">
      <w:pPr>
        <w:spacing w:line="420" w:lineRule="exact"/>
        <w:ind w:firstLine="420" w:firstLineChars="200"/>
        <w:textAlignment w:val="baseline"/>
        <w:rPr>
          <w:rFonts w:hint="eastAsia" w:hAnsi="宋体"/>
          <w:szCs w:val="21"/>
        </w:rPr>
      </w:pPr>
      <w:r>
        <w:rPr>
          <w:rFonts w:hAnsi="宋体"/>
          <w:szCs w:val="21"/>
        </w:rPr>
        <w:t>6）应采用装配体建模，零部件装配由内向外按层级组装，如果多台设备是总体装配在一起的，要提交总体装配模型，以每台设备为单位装配，各设备分支独立，不能混合装配。</w:t>
      </w:r>
    </w:p>
    <w:p w14:paraId="371D8616">
      <w:pPr>
        <w:spacing w:line="420" w:lineRule="exact"/>
        <w:ind w:firstLine="420" w:firstLineChars="200"/>
        <w:textAlignment w:val="baseline"/>
        <w:rPr>
          <w:rFonts w:hint="eastAsia" w:hAnsi="宋体"/>
          <w:szCs w:val="21"/>
        </w:rPr>
      </w:pPr>
      <w:r>
        <w:rPr>
          <w:rFonts w:hAnsi="宋体"/>
          <w:szCs w:val="21"/>
        </w:rPr>
        <w:t>b)交付物要求</w:t>
      </w:r>
    </w:p>
    <w:p w14:paraId="02ADDBC7">
      <w:pPr>
        <w:spacing w:line="420" w:lineRule="exact"/>
        <w:ind w:firstLine="420" w:firstLineChars="200"/>
        <w:textAlignment w:val="baseline"/>
        <w:rPr>
          <w:rFonts w:hint="eastAsia" w:hAnsi="宋体"/>
          <w:szCs w:val="21"/>
        </w:rPr>
      </w:pPr>
      <w:r>
        <w:rPr>
          <w:rFonts w:hAnsi="宋体"/>
          <w:szCs w:val="21"/>
        </w:rPr>
        <w:t>供应商应交付模型文件、数据库备份文件，同时提供所使用建模软件的名称、版本。</w:t>
      </w:r>
    </w:p>
    <w:p w14:paraId="62D51657">
      <w:pPr>
        <w:spacing w:line="420" w:lineRule="exact"/>
        <w:ind w:firstLine="420" w:firstLineChars="200"/>
        <w:textAlignment w:val="baseline"/>
        <w:rPr>
          <w:rFonts w:hint="eastAsia" w:hAnsi="宋体"/>
          <w:szCs w:val="21"/>
        </w:rPr>
      </w:pPr>
      <w:r>
        <w:rPr>
          <w:rFonts w:hAnsi="宋体"/>
          <w:szCs w:val="21"/>
        </w:rPr>
        <w:t>c)建模软件要求</w:t>
      </w:r>
    </w:p>
    <w:p w14:paraId="23C6F887">
      <w:pPr>
        <w:spacing w:line="420" w:lineRule="exact"/>
        <w:ind w:firstLine="420" w:firstLineChars="200"/>
        <w:textAlignment w:val="baseline"/>
        <w:rPr>
          <w:rFonts w:hint="eastAsia" w:hAnsi="宋体"/>
          <w:szCs w:val="21"/>
        </w:rPr>
      </w:pPr>
      <w:r>
        <w:rPr>
          <w:rFonts w:hAnsi="宋体"/>
          <w:szCs w:val="21"/>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4571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vAlign w:val="center"/>
          </w:tcPr>
          <w:p w14:paraId="2339134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模型类型</w:t>
            </w:r>
          </w:p>
        </w:tc>
        <w:tc>
          <w:tcPr>
            <w:tcW w:w="1540" w:type="dxa"/>
            <w:vAlign w:val="center"/>
          </w:tcPr>
          <w:p w14:paraId="5FA49800">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软件名称</w:t>
            </w:r>
          </w:p>
        </w:tc>
        <w:tc>
          <w:tcPr>
            <w:tcW w:w="3591" w:type="dxa"/>
            <w:vAlign w:val="center"/>
          </w:tcPr>
          <w:p w14:paraId="48682DB6">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输出格式</w:t>
            </w:r>
          </w:p>
        </w:tc>
        <w:tc>
          <w:tcPr>
            <w:tcW w:w="1785" w:type="dxa"/>
            <w:vAlign w:val="center"/>
          </w:tcPr>
          <w:p w14:paraId="5FAE86A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备注</w:t>
            </w:r>
          </w:p>
        </w:tc>
      </w:tr>
      <w:tr w14:paraId="554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vAlign w:val="center"/>
          </w:tcPr>
          <w:p w14:paraId="213F183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精细化模型</w:t>
            </w:r>
          </w:p>
        </w:tc>
        <w:tc>
          <w:tcPr>
            <w:tcW w:w="1540" w:type="dxa"/>
            <w:vMerge w:val="restart"/>
            <w:vAlign w:val="center"/>
          </w:tcPr>
          <w:p w14:paraId="0C91557F">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Pro/E</w:t>
            </w:r>
          </w:p>
        </w:tc>
        <w:tc>
          <w:tcPr>
            <w:tcW w:w="3591" w:type="dxa"/>
            <w:vAlign w:val="center"/>
          </w:tcPr>
          <w:p w14:paraId="3E89963E">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.asm+.prt</w:t>
            </w:r>
          </w:p>
        </w:tc>
        <w:tc>
          <w:tcPr>
            <w:tcW w:w="1785" w:type="dxa"/>
            <w:vMerge w:val="restart"/>
            <w:vAlign w:val="center"/>
          </w:tcPr>
          <w:p w14:paraId="3F55AFB3">
            <w:pPr>
              <w:pStyle w:val="18"/>
              <w:spacing w:before="31" w:after="31" w:line="500" w:lineRule="exact"/>
              <w:ind w:left="21"/>
              <w:jc w:val="both"/>
              <w:rPr>
                <w:rFonts w:hint="eastAsia" w:ascii="Times New Roman" w:cs="Times New Roman"/>
                <w:kern w:val="2"/>
                <w:szCs w:val="21"/>
                <w:lang w:val="en-US" w:eastAsia="zh-CN" w:bidi="ar-SA"/>
              </w:rPr>
            </w:pPr>
          </w:p>
        </w:tc>
      </w:tr>
      <w:tr w14:paraId="79DC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6A48516E">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vAlign w:val="center"/>
          </w:tcPr>
          <w:p w14:paraId="7368D382">
            <w:pPr>
              <w:pStyle w:val="18"/>
              <w:spacing w:before="31" w:after="31" w:line="500" w:lineRule="exact"/>
              <w:ind w:left="21"/>
              <w:jc w:val="both"/>
              <w:rPr>
                <w:rFonts w:hint="eastAsia" w:ascii="Times New Roman" w:cs="Times New Roman"/>
                <w:kern w:val="2"/>
                <w:szCs w:val="21"/>
                <w:lang w:val="en-US" w:eastAsia="zh-CN" w:bidi="ar-SA"/>
              </w:rPr>
            </w:pPr>
          </w:p>
        </w:tc>
        <w:tc>
          <w:tcPr>
            <w:tcW w:w="3591" w:type="dxa"/>
            <w:vAlign w:val="center"/>
          </w:tcPr>
          <w:p w14:paraId="1787074F">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vAlign w:val="center"/>
          </w:tcPr>
          <w:p w14:paraId="32301686">
            <w:pPr>
              <w:pStyle w:val="18"/>
              <w:spacing w:before="31" w:after="31" w:line="500" w:lineRule="exact"/>
              <w:ind w:left="21"/>
              <w:jc w:val="both"/>
              <w:rPr>
                <w:rFonts w:hint="eastAsia" w:ascii="Times New Roman" w:cs="Times New Roman"/>
                <w:kern w:val="2"/>
                <w:szCs w:val="21"/>
                <w:lang w:val="en-US" w:eastAsia="zh-CN" w:bidi="ar-SA"/>
              </w:rPr>
            </w:pPr>
          </w:p>
        </w:tc>
      </w:tr>
      <w:tr w14:paraId="2AD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2BBDD83D">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restart"/>
            <w:vAlign w:val="center"/>
          </w:tcPr>
          <w:p w14:paraId="2D1D7135">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SolidWorks</w:t>
            </w:r>
          </w:p>
        </w:tc>
        <w:tc>
          <w:tcPr>
            <w:tcW w:w="3591" w:type="dxa"/>
            <w:vAlign w:val="center"/>
          </w:tcPr>
          <w:p w14:paraId="5D8CB7F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.sldasm+.sldprt</w:t>
            </w:r>
          </w:p>
        </w:tc>
        <w:tc>
          <w:tcPr>
            <w:tcW w:w="1785" w:type="dxa"/>
            <w:vMerge w:val="restart"/>
            <w:vAlign w:val="center"/>
          </w:tcPr>
          <w:p w14:paraId="7A79B9DE">
            <w:pPr>
              <w:pStyle w:val="18"/>
              <w:spacing w:before="31" w:after="31" w:line="500" w:lineRule="exact"/>
              <w:ind w:left="21"/>
              <w:jc w:val="both"/>
              <w:rPr>
                <w:rFonts w:hint="eastAsia" w:ascii="Times New Roman" w:cs="Times New Roman"/>
                <w:kern w:val="2"/>
                <w:szCs w:val="21"/>
                <w:lang w:val="en-US" w:eastAsia="zh-CN" w:bidi="ar-SA"/>
              </w:rPr>
            </w:pPr>
          </w:p>
        </w:tc>
      </w:tr>
      <w:tr w14:paraId="17E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67A5CD14">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vAlign w:val="center"/>
          </w:tcPr>
          <w:p w14:paraId="5EB978FE">
            <w:pPr>
              <w:pStyle w:val="18"/>
              <w:spacing w:before="31" w:after="31" w:line="500" w:lineRule="exact"/>
              <w:ind w:left="21"/>
              <w:jc w:val="both"/>
              <w:rPr>
                <w:rFonts w:hint="eastAsia" w:ascii="Times New Roman" w:cs="Times New Roman"/>
                <w:kern w:val="2"/>
                <w:szCs w:val="21"/>
                <w:lang w:val="en-US" w:eastAsia="zh-CN" w:bidi="ar-SA"/>
              </w:rPr>
            </w:pPr>
          </w:p>
        </w:tc>
        <w:tc>
          <w:tcPr>
            <w:tcW w:w="3591" w:type="dxa"/>
            <w:vAlign w:val="center"/>
          </w:tcPr>
          <w:p w14:paraId="0C63845D">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vAlign w:val="center"/>
          </w:tcPr>
          <w:p w14:paraId="60D9A053">
            <w:pPr>
              <w:pStyle w:val="18"/>
              <w:spacing w:before="31" w:after="31" w:line="500" w:lineRule="exact"/>
              <w:ind w:left="21"/>
              <w:jc w:val="both"/>
              <w:rPr>
                <w:rFonts w:hint="eastAsia" w:ascii="Times New Roman" w:cs="Times New Roman"/>
                <w:kern w:val="2"/>
                <w:szCs w:val="21"/>
                <w:lang w:val="en-US" w:eastAsia="zh-CN" w:bidi="ar-SA"/>
              </w:rPr>
            </w:pPr>
          </w:p>
        </w:tc>
      </w:tr>
      <w:tr w14:paraId="1297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E9DD440">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17E4707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INVENTOR</w:t>
            </w:r>
          </w:p>
        </w:tc>
        <w:tc>
          <w:tcPr>
            <w:tcW w:w="3591" w:type="dxa"/>
            <w:vAlign w:val="center"/>
          </w:tcPr>
          <w:p w14:paraId="31BA8D0C">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5CC1D1B6">
            <w:pPr>
              <w:pStyle w:val="18"/>
              <w:spacing w:before="31" w:after="31" w:line="500" w:lineRule="exact"/>
              <w:ind w:left="21"/>
              <w:jc w:val="both"/>
              <w:rPr>
                <w:rFonts w:hint="eastAsia" w:ascii="Times New Roman" w:cs="Times New Roman"/>
                <w:kern w:val="2"/>
                <w:szCs w:val="21"/>
                <w:lang w:val="en-US" w:eastAsia="zh-CN" w:bidi="ar-SA"/>
              </w:rPr>
            </w:pPr>
          </w:p>
        </w:tc>
      </w:tr>
      <w:tr w14:paraId="4F03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85FFE99">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25B70B1A">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CATIA</w:t>
            </w:r>
          </w:p>
        </w:tc>
        <w:tc>
          <w:tcPr>
            <w:tcW w:w="3591" w:type="dxa"/>
            <w:vAlign w:val="center"/>
          </w:tcPr>
          <w:p w14:paraId="7A319DE9">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5C84000F">
            <w:pPr>
              <w:pStyle w:val="18"/>
              <w:spacing w:before="31" w:after="31" w:line="500" w:lineRule="exact"/>
              <w:ind w:left="21"/>
              <w:jc w:val="both"/>
              <w:rPr>
                <w:rFonts w:hint="eastAsia" w:ascii="Times New Roman" w:cs="Times New Roman"/>
                <w:kern w:val="2"/>
                <w:szCs w:val="21"/>
                <w:lang w:val="en-US" w:eastAsia="zh-CN" w:bidi="ar-SA"/>
              </w:rPr>
            </w:pPr>
          </w:p>
        </w:tc>
      </w:tr>
      <w:tr w14:paraId="759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738632C">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59416BA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其他机械设计3D模型</w:t>
            </w:r>
          </w:p>
        </w:tc>
        <w:tc>
          <w:tcPr>
            <w:tcW w:w="3591" w:type="dxa"/>
            <w:vAlign w:val="center"/>
          </w:tcPr>
          <w:p w14:paraId="3DCC7369">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67745963">
            <w:pPr>
              <w:pStyle w:val="18"/>
              <w:spacing w:before="31" w:after="31" w:line="500" w:lineRule="exact"/>
              <w:ind w:left="21"/>
              <w:jc w:val="both"/>
              <w:rPr>
                <w:rFonts w:hint="eastAsia" w:ascii="Times New Roman" w:cs="Times New Roman"/>
                <w:kern w:val="2"/>
                <w:szCs w:val="21"/>
                <w:lang w:val="en-US" w:eastAsia="zh-CN" w:bidi="ar-SA"/>
              </w:rPr>
            </w:pPr>
          </w:p>
        </w:tc>
      </w:tr>
    </w:tbl>
    <w:p w14:paraId="17A7BFFC">
      <w:pPr>
        <w:pStyle w:val="17"/>
        <w:spacing w:line="420" w:lineRule="exact"/>
        <w:ind w:firstLine="420" w:firstLineChars="200"/>
        <w:rPr>
          <w:rFonts w:hint="eastAsia" w:hAnsi="宋体"/>
          <w:szCs w:val="21"/>
        </w:rPr>
      </w:pPr>
      <w:r>
        <w:rPr>
          <w:rFonts w:hint="eastAsia" w:hAnsi="宋体"/>
          <w:szCs w:val="21"/>
        </w:rPr>
        <w:t>3.1.</w:t>
      </w:r>
      <w:r>
        <w:rPr>
          <w:rFonts w:hAnsi="宋体"/>
          <w:szCs w:val="21"/>
        </w:rPr>
        <w:t>4智能P&amp;ID交付内容</w:t>
      </w:r>
    </w:p>
    <w:p w14:paraId="197CE2DE">
      <w:pPr>
        <w:spacing w:line="420" w:lineRule="exact"/>
        <w:ind w:firstLine="420" w:firstLineChars="200"/>
        <w:textAlignment w:val="baseline"/>
        <w:rPr>
          <w:rFonts w:hint="eastAsia" w:hAnsi="宋体"/>
          <w:szCs w:val="21"/>
        </w:rPr>
      </w:pPr>
      <w:r>
        <w:rPr>
          <w:rFonts w:hAnsi="宋体"/>
          <w:szCs w:val="21"/>
        </w:rPr>
        <w:t>针对成套设备，需要移交智能P&amp;ID文件，原则上智能P&amp;ID软件的选择应符合下表的要求。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3B4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7181A97">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软件类型</w:t>
            </w:r>
          </w:p>
        </w:tc>
        <w:tc>
          <w:tcPr>
            <w:tcW w:w="1843" w:type="dxa"/>
          </w:tcPr>
          <w:p w14:paraId="22C0F8AF">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软件推荐</w:t>
            </w:r>
          </w:p>
        </w:tc>
        <w:tc>
          <w:tcPr>
            <w:tcW w:w="2835" w:type="dxa"/>
          </w:tcPr>
          <w:p w14:paraId="601125A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交付输出格式</w:t>
            </w:r>
          </w:p>
        </w:tc>
        <w:tc>
          <w:tcPr>
            <w:tcW w:w="2205" w:type="dxa"/>
          </w:tcPr>
          <w:p w14:paraId="0CDDFD2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备注</w:t>
            </w:r>
          </w:p>
        </w:tc>
      </w:tr>
      <w:tr w14:paraId="230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Pr>
          <w:p w14:paraId="62D7C50E">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智能P&amp;ID</w:t>
            </w:r>
          </w:p>
        </w:tc>
        <w:tc>
          <w:tcPr>
            <w:tcW w:w="1843" w:type="dxa"/>
          </w:tcPr>
          <w:p w14:paraId="0AAF9ED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AVEVA Diagram</w:t>
            </w:r>
          </w:p>
        </w:tc>
        <w:tc>
          <w:tcPr>
            <w:tcW w:w="2835" w:type="dxa"/>
          </w:tcPr>
          <w:p w14:paraId="0E6CDE58">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.svg+.xml</w:t>
            </w:r>
          </w:p>
        </w:tc>
        <w:tc>
          <w:tcPr>
            <w:tcW w:w="2205" w:type="dxa"/>
          </w:tcPr>
          <w:p w14:paraId="019A99B5">
            <w:pPr>
              <w:pStyle w:val="19"/>
              <w:widowControl w:val="0"/>
              <w:adjustRightInd w:val="0"/>
              <w:spacing w:line="500" w:lineRule="exact"/>
              <w:ind w:firstLine="0" w:firstLineChars="0"/>
              <w:textAlignment w:val="baseline"/>
              <w:rPr>
                <w:rFonts w:hint="eastAsia" w:ascii="Times New Roman" w:hAnsi="宋体"/>
                <w:kern w:val="0"/>
                <w:sz w:val="21"/>
                <w:szCs w:val="21"/>
              </w:rPr>
            </w:pPr>
          </w:p>
        </w:tc>
      </w:tr>
      <w:tr w14:paraId="05B4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6F6163A7">
            <w:pPr>
              <w:pStyle w:val="19"/>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tcPr>
          <w:p w14:paraId="06390255">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SmartPlant P&amp;ID</w:t>
            </w:r>
          </w:p>
        </w:tc>
        <w:tc>
          <w:tcPr>
            <w:tcW w:w="2835" w:type="dxa"/>
          </w:tcPr>
          <w:p w14:paraId="541B2E1A">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.pid+.xml+EFSchema.cmf</w:t>
            </w:r>
          </w:p>
        </w:tc>
        <w:tc>
          <w:tcPr>
            <w:tcW w:w="2205" w:type="dxa"/>
          </w:tcPr>
          <w:p w14:paraId="31C4704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Schema 文件如未</w:t>
            </w:r>
          </w:p>
          <w:p w14:paraId="5813ABDB">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修改，可不提供</w:t>
            </w:r>
          </w:p>
        </w:tc>
      </w:tr>
      <w:tr w14:paraId="3FA5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04D69072">
            <w:pPr>
              <w:pStyle w:val="19"/>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tcPr>
          <w:p w14:paraId="36701093">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AutoCAD P&amp;ID</w:t>
            </w:r>
          </w:p>
        </w:tc>
        <w:tc>
          <w:tcPr>
            <w:tcW w:w="2835" w:type="dxa"/>
          </w:tcPr>
          <w:p w14:paraId="0438A2DC">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.dwg+项目文件</w:t>
            </w:r>
          </w:p>
        </w:tc>
        <w:tc>
          <w:tcPr>
            <w:tcW w:w="2205" w:type="dxa"/>
          </w:tcPr>
          <w:p w14:paraId="0BCC8208">
            <w:pPr>
              <w:pStyle w:val="19"/>
              <w:widowControl w:val="0"/>
              <w:adjustRightInd w:val="0"/>
              <w:spacing w:line="500" w:lineRule="exact"/>
              <w:ind w:firstLine="0" w:firstLineChars="0"/>
              <w:textAlignment w:val="baseline"/>
              <w:rPr>
                <w:rFonts w:hint="eastAsia" w:ascii="Times New Roman" w:hAnsi="宋体"/>
                <w:kern w:val="0"/>
                <w:sz w:val="21"/>
                <w:szCs w:val="21"/>
              </w:rPr>
            </w:pPr>
          </w:p>
        </w:tc>
      </w:tr>
    </w:tbl>
    <w:p w14:paraId="3A9EFAE1">
      <w:pPr>
        <w:pStyle w:val="17"/>
        <w:spacing w:line="500" w:lineRule="exact"/>
        <w:rPr>
          <w:rFonts w:hint="eastAsia" w:hAnsi="宋体"/>
          <w:szCs w:val="21"/>
        </w:rPr>
      </w:pPr>
    </w:p>
    <w:p w14:paraId="000B6D79">
      <w:pPr>
        <w:pStyle w:val="17"/>
        <w:spacing w:line="420" w:lineRule="exact"/>
        <w:ind w:firstLine="420" w:firstLineChars="200"/>
        <w:rPr>
          <w:rFonts w:hint="eastAsia" w:hAnsi="宋体"/>
          <w:szCs w:val="21"/>
        </w:rPr>
      </w:pPr>
      <w:r>
        <w:rPr>
          <w:rFonts w:hAnsi="宋体"/>
          <w:szCs w:val="21"/>
        </w:rPr>
        <w:t>智能P&amp;ID的文档命名和编码、图例、属性、图框、质量等应满足</w:t>
      </w:r>
      <w:r>
        <w:rPr>
          <w:rFonts w:hint="eastAsia" w:hAnsi="宋体"/>
          <w:szCs w:val="21"/>
          <w:lang w:eastAsia="zh-CN"/>
        </w:rPr>
        <w:t>采购</w:t>
      </w:r>
      <w:r>
        <w:rPr>
          <w:rFonts w:hint="eastAsia" w:hAnsi="宋体"/>
          <w:szCs w:val="21"/>
        </w:rPr>
        <w:t>方</w:t>
      </w:r>
      <w:r>
        <w:rPr>
          <w:rFonts w:hAnsi="宋体"/>
          <w:szCs w:val="21"/>
        </w:rPr>
        <w:t>发布的数字化交付统一规定的要求。</w:t>
      </w:r>
    </w:p>
    <w:p w14:paraId="5173655E">
      <w:pPr>
        <w:pStyle w:val="17"/>
        <w:spacing w:line="420" w:lineRule="exact"/>
        <w:ind w:firstLine="420" w:firstLineChars="200"/>
        <w:rPr>
          <w:rFonts w:hint="eastAsia" w:hAnsi="宋体"/>
          <w:szCs w:val="21"/>
        </w:rPr>
      </w:pPr>
      <w:r>
        <w:rPr>
          <w:rFonts w:hint="eastAsia" w:hAnsi="宋体"/>
          <w:szCs w:val="21"/>
        </w:rPr>
        <w:t>3.1.</w:t>
      </w:r>
      <w:r>
        <w:rPr>
          <w:rFonts w:hAnsi="宋体"/>
          <w:szCs w:val="21"/>
        </w:rPr>
        <w:t>5工程文档交付</w:t>
      </w:r>
    </w:p>
    <w:p w14:paraId="530499A5">
      <w:pPr>
        <w:pStyle w:val="17"/>
        <w:spacing w:line="420" w:lineRule="exact"/>
        <w:ind w:firstLine="420" w:firstLineChars="200"/>
        <w:rPr>
          <w:rFonts w:hint="eastAsia" w:hAnsi="宋体"/>
          <w:szCs w:val="21"/>
        </w:rPr>
      </w:pPr>
      <w:r>
        <w:rPr>
          <w:rFonts w:hAnsi="宋体"/>
          <w:szCs w:val="21"/>
        </w:rPr>
        <w:t>供应商应按照</w:t>
      </w:r>
      <w:r>
        <w:rPr>
          <w:rFonts w:hint="eastAsia" w:hAnsi="宋体"/>
          <w:szCs w:val="21"/>
          <w:lang w:eastAsia="zh-CN"/>
        </w:rPr>
        <w:t>采购</w:t>
      </w:r>
      <w:r>
        <w:rPr>
          <w:rFonts w:hint="eastAsia" w:hAnsi="宋体"/>
          <w:szCs w:val="21"/>
        </w:rPr>
        <w:t>方</w:t>
      </w:r>
      <w:r>
        <w:rPr>
          <w:rFonts w:hAnsi="宋体"/>
          <w:szCs w:val="21"/>
        </w:rPr>
        <w:t>发布的数字化交付统一规定的要求，移交设备随机文件（如合格证、图纸、检验报告、操作/维护说明、备品备件清单、零部件清单等），文件的编码、目录结构、属性、质量等应符合规定的要求。</w:t>
      </w:r>
    </w:p>
    <w:p w14:paraId="728735E4">
      <w:pPr>
        <w:pStyle w:val="17"/>
        <w:spacing w:line="420" w:lineRule="exact"/>
        <w:ind w:firstLine="420" w:firstLineChars="200"/>
        <w:rPr>
          <w:rFonts w:hint="eastAsia" w:hAnsi="宋体"/>
          <w:szCs w:val="21"/>
        </w:rPr>
      </w:pPr>
      <w:r>
        <w:rPr>
          <w:rFonts w:hAnsi="宋体"/>
          <w:szCs w:val="21"/>
        </w:rPr>
        <w:t>原则上移交的文档为带签章的PDF文件，针对数据表、备品备件清单、零部件清单等文件，还需同时移交可编辑版本，需要移交可编辑版的文件范围、文件格式以发布的统一规定为准。</w:t>
      </w:r>
    </w:p>
    <w:p w14:paraId="482B5BB2">
      <w:pPr>
        <w:pStyle w:val="17"/>
        <w:spacing w:line="420" w:lineRule="exact"/>
        <w:ind w:firstLine="420" w:firstLineChars="200"/>
        <w:rPr>
          <w:rFonts w:hint="eastAsia" w:hAnsi="宋体"/>
          <w:szCs w:val="21"/>
        </w:rPr>
      </w:pPr>
      <w:r>
        <w:rPr>
          <w:rFonts w:hint="eastAsia" w:hAnsi="宋体"/>
          <w:szCs w:val="21"/>
        </w:rPr>
        <w:t>3.1</w:t>
      </w:r>
      <w:r>
        <w:rPr>
          <w:rFonts w:hAnsi="宋体"/>
          <w:szCs w:val="21"/>
        </w:rPr>
        <w:t>.6工厂对象与文档的关联关系</w:t>
      </w:r>
    </w:p>
    <w:p w14:paraId="42699CD9">
      <w:pPr>
        <w:pStyle w:val="17"/>
        <w:spacing w:line="420" w:lineRule="exact"/>
        <w:ind w:firstLine="420" w:firstLineChars="200"/>
        <w:rPr>
          <w:rFonts w:hint="eastAsia" w:hAnsi="宋体"/>
          <w:szCs w:val="21"/>
        </w:rPr>
      </w:pPr>
      <w:r>
        <w:rPr>
          <w:rFonts w:hAnsi="宋体"/>
          <w:szCs w:val="21"/>
        </w:rPr>
        <w:t>供应商应按照项目数字化交付统一规定的要求，以及数字化交付平台提供的关联关系模板，移交对象与文档的关联关系。</w:t>
      </w:r>
    </w:p>
    <w:p w14:paraId="68B2FADC">
      <w:pPr>
        <w:pStyle w:val="17"/>
        <w:spacing w:line="380" w:lineRule="exact"/>
        <w:rPr>
          <w:rFonts w:hint="eastAsia" w:hAnsi="宋体"/>
          <w:szCs w:val="21"/>
        </w:rPr>
      </w:pPr>
    </w:p>
    <w:p w14:paraId="354EB572"/>
    <w:p w14:paraId="2793A2FE"/>
    <w:p w14:paraId="65E0B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33985"/>
    <w:multiLevelType w:val="multilevel"/>
    <w:tmpl w:val="31333985"/>
    <w:lvl w:ilvl="0" w:tentative="0">
      <w:start w:val="4"/>
      <w:numFmt w:val="decimal"/>
      <w:lvlText w:val="%1"/>
      <w:lvlJc w:val="left"/>
      <w:pPr>
        <w:ind w:left="630" w:hanging="630"/>
      </w:pPr>
      <w:rPr>
        <w:rFonts w:hint="default"/>
      </w:rPr>
    </w:lvl>
    <w:lvl w:ilvl="1" w:tentative="0">
      <w:start w:val="3"/>
      <w:numFmt w:val="decimal"/>
      <w:lvlText w:val="%1.%2"/>
      <w:lvlJc w:val="left"/>
      <w:pPr>
        <w:ind w:left="630" w:hanging="630"/>
      </w:pPr>
      <w:rPr>
        <w:rFonts w:hint="default"/>
      </w:rPr>
    </w:lvl>
    <w:lvl w:ilvl="2" w:tentative="0">
      <w:start w:val="18"/>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F3E18"/>
    <w:rsid w:val="00007ABB"/>
    <w:rsid w:val="00013BD8"/>
    <w:rsid w:val="00025951"/>
    <w:rsid w:val="00027E59"/>
    <w:rsid w:val="0004039F"/>
    <w:rsid w:val="000474A5"/>
    <w:rsid w:val="00050F29"/>
    <w:rsid w:val="000624FD"/>
    <w:rsid w:val="0006781E"/>
    <w:rsid w:val="0009533C"/>
    <w:rsid w:val="000A2B7A"/>
    <w:rsid w:val="000A325D"/>
    <w:rsid w:val="000B26E0"/>
    <w:rsid w:val="000B37CF"/>
    <w:rsid w:val="000B6141"/>
    <w:rsid w:val="000C1FE3"/>
    <w:rsid w:val="000C47C3"/>
    <w:rsid w:val="00143B1D"/>
    <w:rsid w:val="00146673"/>
    <w:rsid w:val="00154BF9"/>
    <w:rsid w:val="001626C7"/>
    <w:rsid w:val="001752B9"/>
    <w:rsid w:val="001B73A2"/>
    <w:rsid w:val="001C4874"/>
    <w:rsid w:val="001E3EC8"/>
    <w:rsid w:val="001F0638"/>
    <w:rsid w:val="001F2F84"/>
    <w:rsid w:val="001F3E18"/>
    <w:rsid w:val="00214562"/>
    <w:rsid w:val="00232E41"/>
    <w:rsid w:val="002405BA"/>
    <w:rsid w:val="00247EBB"/>
    <w:rsid w:val="00266905"/>
    <w:rsid w:val="002677FC"/>
    <w:rsid w:val="0027420D"/>
    <w:rsid w:val="00284457"/>
    <w:rsid w:val="002865FD"/>
    <w:rsid w:val="002903A7"/>
    <w:rsid w:val="002951C6"/>
    <w:rsid w:val="00301406"/>
    <w:rsid w:val="00311237"/>
    <w:rsid w:val="003251AF"/>
    <w:rsid w:val="00336E9E"/>
    <w:rsid w:val="00380D2A"/>
    <w:rsid w:val="00387C32"/>
    <w:rsid w:val="003D1B02"/>
    <w:rsid w:val="003D7BA7"/>
    <w:rsid w:val="003E7365"/>
    <w:rsid w:val="003F43F1"/>
    <w:rsid w:val="00402855"/>
    <w:rsid w:val="0041232F"/>
    <w:rsid w:val="004332FE"/>
    <w:rsid w:val="004354C8"/>
    <w:rsid w:val="004425D9"/>
    <w:rsid w:val="00442BF8"/>
    <w:rsid w:val="004437D6"/>
    <w:rsid w:val="0044424F"/>
    <w:rsid w:val="004524B4"/>
    <w:rsid w:val="004601D6"/>
    <w:rsid w:val="00472DD0"/>
    <w:rsid w:val="00486103"/>
    <w:rsid w:val="00487898"/>
    <w:rsid w:val="004906A5"/>
    <w:rsid w:val="004B0E29"/>
    <w:rsid w:val="004B1B58"/>
    <w:rsid w:val="004D4743"/>
    <w:rsid w:val="0050131C"/>
    <w:rsid w:val="005173E7"/>
    <w:rsid w:val="00523762"/>
    <w:rsid w:val="0052745B"/>
    <w:rsid w:val="005368A2"/>
    <w:rsid w:val="005658E1"/>
    <w:rsid w:val="00585076"/>
    <w:rsid w:val="00592083"/>
    <w:rsid w:val="005968E5"/>
    <w:rsid w:val="005A3DF7"/>
    <w:rsid w:val="005A44D6"/>
    <w:rsid w:val="005A7578"/>
    <w:rsid w:val="005C02F9"/>
    <w:rsid w:val="005D1147"/>
    <w:rsid w:val="005D5508"/>
    <w:rsid w:val="005E4B52"/>
    <w:rsid w:val="005F0217"/>
    <w:rsid w:val="005F592A"/>
    <w:rsid w:val="00617DC0"/>
    <w:rsid w:val="00651F57"/>
    <w:rsid w:val="006529FC"/>
    <w:rsid w:val="00671759"/>
    <w:rsid w:val="00693A19"/>
    <w:rsid w:val="006A4F7C"/>
    <w:rsid w:val="006B44C9"/>
    <w:rsid w:val="006B56BF"/>
    <w:rsid w:val="00701EF3"/>
    <w:rsid w:val="00726CB3"/>
    <w:rsid w:val="00731755"/>
    <w:rsid w:val="007452B9"/>
    <w:rsid w:val="00746D35"/>
    <w:rsid w:val="00791E25"/>
    <w:rsid w:val="00793868"/>
    <w:rsid w:val="007B1E17"/>
    <w:rsid w:val="007B7356"/>
    <w:rsid w:val="007B79A2"/>
    <w:rsid w:val="007C1946"/>
    <w:rsid w:val="007C4213"/>
    <w:rsid w:val="007D20DE"/>
    <w:rsid w:val="007D3CD2"/>
    <w:rsid w:val="007E3B63"/>
    <w:rsid w:val="00807D26"/>
    <w:rsid w:val="00807E2C"/>
    <w:rsid w:val="00811EC3"/>
    <w:rsid w:val="00813547"/>
    <w:rsid w:val="0081564A"/>
    <w:rsid w:val="00827AE1"/>
    <w:rsid w:val="00837783"/>
    <w:rsid w:val="00852D6C"/>
    <w:rsid w:val="0085554E"/>
    <w:rsid w:val="00866773"/>
    <w:rsid w:val="00871E5B"/>
    <w:rsid w:val="008827E7"/>
    <w:rsid w:val="00896264"/>
    <w:rsid w:val="008A142D"/>
    <w:rsid w:val="008B1F52"/>
    <w:rsid w:val="008D1A93"/>
    <w:rsid w:val="008D6E32"/>
    <w:rsid w:val="008E212F"/>
    <w:rsid w:val="008F4430"/>
    <w:rsid w:val="00901623"/>
    <w:rsid w:val="00907C00"/>
    <w:rsid w:val="00912EE7"/>
    <w:rsid w:val="00914106"/>
    <w:rsid w:val="00920551"/>
    <w:rsid w:val="009335BE"/>
    <w:rsid w:val="00945112"/>
    <w:rsid w:val="00953B32"/>
    <w:rsid w:val="00956B84"/>
    <w:rsid w:val="009612AE"/>
    <w:rsid w:val="009732D3"/>
    <w:rsid w:val="00973613"/>
    <w:rsid w:val="009B64DF"/>
    <w:rsid w:val="009D3701"/>
    <w:rsid w:val="009E24C0"/>
    <w:rsid w:val="009E4DFB"/>
    <w:rsid w:val="009F33EF"/>
    <w:rsid w:val="00A408BE"/>
    <w:rsid w:val="00A5747E"/>
    <w:rsid w:val="00A633AE"/>
    <w:rsid w:val="00A81573"/>
    <w:rsid w:val="00A91A3E"/>
    <w:rsid w:val="00A96AA0"/>
    <w:rsid w:val="00AA04C9"/>
    <w:rsid w:val="00AA08B9"/>
    <w:rsid w:val="00AA23EE"/>
    <w:rsid w:val="00AA36F5"/>
    <w:rsid w:val="00AC5AAB"/>
    <w:rsid w:val="00AD26E3"/>
    <w:rsid w:val="00B10EB6"/>
    <w:rsid w:val="00B246AC"/>
    <w:rsid w:val="00B45B7F"/>
    <w:rsid w:val="00B726E5"/>
    <w:rsid w:val="00B7279A"/>
    <w:rsid w:val="00B86DF9"/>
    <w:rsid w:val="00BA0FEE"/>
    <w:rsid w:val="00BB0AE4"/>
    <w:rsid w:val="00BC27A3"/>
    <w:rsid w:val="00BC59C5"/>
    <w:rsid w:val="00BC5FC5"/>
    <w:rsid w:val="00BD719A"/>
    <w:rsid w:val="00BF08F4"/>
    <w:rsid w:val="00C12981"/>
    <w:rsid w:val="00C218C2"/>
    <w:rsid w:val="00C2501D"/>
    <w:rsid w:val="00C250B5"/>
    <w:rsid w:val="00C469E9"/>
    <w:rsid w:val="00C519ED"/>
    <w:rsid w:val="00C75458"/>
    <w:rsid w:val="00C86EBF"/>
    <w:rsid w:val="00CA672F"/>
    <w:rsid w:val="00CB54E7"/>
    <w:rsid w:val="00CC06E6"/>
    <w:rsid w:val="00CC32B0"/>
    <w:rsid w:val="00CC3952"/>
    <w:rsid w:val="00CC7161"/>
    <w:rsid w:val="00CD1424"/>
    <w:rsid w:val="00CD2BAC"/>
    <w:rsid w:val="00CD5C71"/>
    <w:rsid w:val="00CF03F9"/>
    <w:rsid w:val="00CF1F97"/>
    <w:rsid w:val="00D165B5"/>
    <w:rsid w:val="00D27A57"/>
    <w:rsid w:val="00D36CBA"/>
    <w:rsid w:val="00D57607"/>
    <w:rsid w:val="00D67770"/>
    <w:rsid w:val="00D843B9"/>
    <w:rsid w:val="00DA3C00"/>
    <w:rsid w:val="00DC0FEE"/>
    <w:rsid w:val="00DC783F"/>
    <w:rsid w:val="00DE2257"/>
    <w:rsid w:val="00DE6621"/>
    <w:rsid w:val="00E027EC"/>
    <w:rsid w:val="00E038BA"/>
    <w:rsid w:val="00E0629A"/>
    <w:rsid w:val="00E17D2C"/>
    <w:rsid w:val="00E2407B"/>
    <w:rsid w:val="00E41FB3"/>
    <w:rsid w:val="00E724B1"/>
    <w:rsid w:val="00E84589"/>
    <w:rsid w:val="00E87DF7"/>
    <w:rsid w:val="00E94D10"/>
    <w:rsid w:val="00E952A4"/>
    <w:rsid w:val="00EA0EE3"/>
    <w:rsid w:val="00EA5C30"/>
    <w:rsid w:val="00EC604E"/>
    <w:rsid w:val="00ED5D7A"/>
    <w:rsid w:val="00EF1D51"/>
    <w:rsid w:val="00EF58DF"/>
    <w:rsid w:val="00F05B93"/>
    <w:rsid w:val="00F06CB6"/>
    <w:rsid w:val="00F126C2"/>
    <w:rsid w:val="00F12FFD"/>
    <w:rsid w:val="00F233B2"/>
    <w:rsid w:val="00F25886"/>
    <w:rsid w:val="00F327C6"/>
    <w:rsid w:val="00F55566"/>
    <w:rsid w:val="00F62DC4"/>
    <w:rsid w:val="00F85E2A"/>
    <w:rsid w:val="00FC43AF"/>
    <w:rsid w:val="00FD36C3"/>
    <w:rsid w:val="00FD481C"/>
    <w:rsid w:val="00FE3846"/>
    <w:rsid w:val="055B3926"/>
    <w:rsid w:val="0C2A3D3A"/>
    <w:rsid w:val="0E925341"/>
    <w:rsid w:val="0EFE6908"/>
    <w:rsid w:val="0F3D5AB8"/>
    <w:rsid w:val="0F4811BC"/>
    <w:rsid w:val="14CF0772"/>
    <w:rsid w:val="1ACF7741"/>
    <w:rsid w:val="1BDC5AAC"/>
    <w:rsid w:val="1E2A37CB"/>
    <w:rsid w:val="220F14D1"/>
    <w:rsid w:val="28955ACD"/>
    <w:rsid w:val="29F30D95"/>
    <w:rsid w:val="2CEC010D"/>
    <w:rsid w:val="34C17EAB"/>
    <w:rsid w:val="39A14F85"/>
    <w:rsid w:val="40DC48CC"/>
    <w:rsid w:val="4ADE1EFC"/>
    <w:rsid w:val="593E1508"/>
    <w:rsid w:val="6A470C7C"/>
    <w:rsid w:val="6A96273B"/>
    <w:rsid w:val="6AB22139"/>
    <w:rsid w:val="75D91D6C"/>
    <w:rsid w:val="78247380"/>
    <w:rsid w:val="7A843169"/>
    <w:rsid w:val="7C683210"/>
    <w:rsid w:val="7CAA087A"/>
    <w:rsid w:val="7EE02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0"/>
    <w:pPr>
      <w:keepNext/>
      <w:keepLines/>
      <w:spacing w:before="120" w:after="120"/>
      <w:outlineLvl w:val="2"/>
    </w:pPr>
    <w:rPr>
      <w:b/>
      <w:bCs/>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6"/>
    <w:qFormat/>
    <w:uiPriority w:val="0"/>
    <w:pPr>
      <w:ind w:firstLine="420"/>
    </w:pPr>
  </w:style>
  <w:style w:type="paragraph" w:styleId="5">
    <w:name w:val="Document Map"/>
    <w:basedOn w:val="1"/>
    <w:link w:val="20"/>
    <w:semiHidden/>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0"/>
    <w:rPr>
      <w:rFonts w:ascii="Times New Roman" w:hAnsi="Times New Roman" w:eastAsia="宋体" w:cs="Times New Roman"/>
      <w:b/>
      <w:bCs/>
      <w:kern w:val="44"/>
      <w:sz w:val="44"/>
      <w:szCs w:val="44"/>
    </w:rPr>
  </w:style>
  <w:style w:type="character" w:customStyle="1" w:styleId="14">
    <w:name w:val="标题 3 字符"/>
    <w:basedOn w:val="10"/>
    <w:link w:val="3"/>
    <w:qFormat/>
    <w:uiPriority w:val="0"/>
    <w:rPr>
      <w:rFonts w:ascii="Times New Roman" w:hAnsi="Times New Roman" w:eastAsia="宋体" w:cs="Times New Roman"/>
      <w:b/>
      <w:bCs/>
      <w:szCs w:val="3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正文缩进 字符"/>
    <w:link w:val="4"/>
    <w:qFormat/>
    <w:uiPriority w:val="0"/>
    <w:rPr>
      <w:rFonts w:ascii="Times New Roman" w:hAnsi="Times New Roman" w:eastAsia="宋体" w:cs="Times New Roman"/>
      <w:szCs w:val="20"/>
    </w:rPr>
  </w:style>
  <w:style w:type="paragraph" w:customStyle="1" w:styleId="17">
    <w:name w:val="小于节标题"/>
    <w:basedOn w:val="1"/>
    <w:qFormat/>
    <w:uiPriority w:val="0"/>
    <w:pPr>
      <w:tabs>
        <w:tab w:val="left" w:pos="567"/>
      </w:tabs>
      <w:spacing w:line="360" w:lineRule="auto"/>
    </w:pPr>
    <w:rPr>
      <w:szCs w:val="24"/>
    </w:rPr>
  </w:style>
  <w:style w:type="paragraph" w:customStyle="1" w:styleId="18">
    <w:name w:val="表格中"/>
    <w:qFormat/>
    <w:uiPriority w:val="0"/>
    <w:pPr>
      <w:topLinePunct/>
      <w:spacing w:beforeLines="10" w:afterLines="10"/>
      <w:ind w:left="10" w:leftChars="10"/>
    </w:pPr>
    <w:rPr>
      <w:rFonts w:ascii="宋体" w:hAnsi="宋体" w:eastAsia="宋体" w:cs="宋体"/>
      <w:bCs/>
      <w:sz w:val="21"/>
      <w:szCs w:val="24"/>
      <w:lang w:val="zh-CN" w:eastAsia="en-US" w:bidi="en-US"/>
    </w:rPr>
  </w:style>
  <w:style w:type="paragraph" w:customStyle="1" w:styleId="19">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customStyle="1" w:styleId="20">
    <w:name w:val="文档结构图 字符"/>
    <w:basedOn w:val="10"/>
    <w:link w:val="5"/>
    <w:semiHidden/>
    <w:qFormat/>
    <w:uiPriority w:val="99"/>
    <w:rPr>
      <w:rFonts w:ascii="宋体" w:hAnsi="Times New Roman" w:eastAsia="宋体" w:cs="Times New Roman"/>
      <w:kern w:val="2"/>
      <w:sz w:val="18"/>
      <w:szCs w:val="18"/>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7147</Words>
  <Characters>8555</Characters>
  <Lines>248</Lines>
  <Paragraphs>69</Paragraphs>
  <TotalTime>2644</TotalTime>
  <ScaleCrop>false</ScaleCrop>
  <LinksUpToDate>false</LinksUpToDate>
  <CharactersWithSpaces>8807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2025-11-07T14:28:00Z</dcterms:created>
  <dc:creator>Administrator</dc:creator>
  <cp:lastModifiedBy>郭锋</cp:lastModifiedBy>
  <dcterms:modified xsi:type="dcterms:W3CDTF">2026-03-06T03:31:34Z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eyJoZGlkIjoiMjUzZjg3ZjhlNzA0MjNiZmE1MjQ5ZjIzMzE1NWFlNDIiLCJ1c2VySWQiOiI5MjUyOTIxNTAifQ==</vt:lpwstr>
  </property>
  <property fmtid="{D5CDD505-2E9C-101B-9397-08002B2CF9AE}" pid="3" name="KSOProductBuildVer">
    <vt:lpwstr>2052-12.1.0.25225</vt:lpwstr>
  </property>
  <property fmtid="{D5CDD505-2E9C-101B-9397-08002B2CF9AE}" pid="4" name="ICV">
    <vt:lpwstr>5E2F8CD3394A429F8DE32AE5F22D93C3_12</vt:lpwstr>
  </property>
</Properties>
</file>