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1DA40AB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20260310海纳川安全帽采购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2026年3月18日上午10:20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w:t>
      </w:r>
      <w:bookmarkStart w:id="3" w:name="_GoBack"/>
      <w:bookmarkEnd w:id="3"/>
      <w:r>
        <w:rPr>
          <w:rFonts w:hint="eastAsia" w:ascii="方正仿宋简体" w:hAnsi="方正仿宋简体" w:eastAsia="方正仿宋简体" w:cs="方正仿宋简体"/>
          <w:sz w:val="32"/>
          <w:szCs w:val="32"/>
          <w:u w:val="single"/>
          <w:lang w:val="en-US" w:eastAsia="zh-CN"/>
        </w:rPr>
        <w:t>6年3月18日上午10:20</w:t>
      </w:r>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BFFCF39">
      <w:pPr>
        <w:pStyle w:val="7"/>
        <w:spacing w:line="600" w:lineRule="exact"/>
        <w:ind w:firstLine="640" w:firstLineChars="200"/>
        <w:rPr>
          <w:rFonts w:hint="eastAsia" w:ascii="方正黑体_GBK" w:hAnsi="方正黑体_GBK" w:eastAsia="方正黑体_GBK" w:cs="方正黑体_GBK"/>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w:t>
      </w:r>
      <w:r>
        <w:rPr>
          <w:rFonts w:hint="eastAsia" w:ascii="方正仿宋简体" w:hAnsi="方正仿宋简体" w:eastAsia="方正仿宋简体" w:cs="方正仿宋简体"/>
          <w:kern w:val="2"/>
          <w:sz w:val="32"/>
          <w:szCs w:val="32"/>
          <w:lang w:val="en-US" w:eastAsia="zh-CN"/>
        </w:rPr>
        <w:t>采购</w:t>
      </w:r>
      <w:r>
        <w:rPr>
          <w:rFonts w:hint="eastAsia" w:ascii="方正仿宋简体" w:hAnsi="方正仿宋简体" w:eastAsia="方正仿宋简体" w:cs="方正仿宋简体"/>
          <w:kern w:val="2"/>
          <w:sz w:val="32"/>
          <w:szCs w:val="32"/>
        </w:rPr>
        <w:t>，</w:t>
      </w:r>
      <w:r>
        <w:rPr>
          <w:rFonts w:hint="eastAsia" w:ascii="方正仿宋简体" w:hAnsi="方正仿宋简体" w:eastAsia="方正仿宋简体" w:cs="方正仿宋简体"/>
          <w:kern w:val="2"/>
          <w:sz w:val="32"/>
          <w:szCs w:val="32"/>
          <w:lang w:val="en-US" w:eastAsia="zh-CN"/>
        </w:rPr>
        <w:t>成交方</w:t>
      </w:r>
      <w:r>
        <w:rPr>
          <w:rFonts w:hint="eastAsia" w:ascii="方正仿宋简体" w:hAnsi="方正仿宋简体" w:eastAsia="方正仿宋简体" w:cs="方正仿宋简体"/>
          <w:kern w:val="2"/>
          <w:sz w:val="32"/>
          <w:szCs w:val="32"/>
        </w:rPr>
        <w:t>根据报价</w:t>
      </w:r>
      <w:r>
        <w:rPr>
          <w:rFonts w:hint="eastAsia" w:ascii="方正仿宋简体" w:hAnsi="方正仿宋简体" w:eastAsia="方正仿宋简体" w:cs="方正仿宋简体"/>
          <w:kern w:val="2"/>
          <w:sz w:val="32"/>
          <w:szCs w:val="32"/>
          <w:lang w:val="en-US" w:eastAsia="zh-CN"/>
        </w:rPr>
        <w:t>单</w:t>
      </w:r>
      <w:r>
        <w:rPr>
          <w:rFonts w:hint="eastAsia" w:ascii="方正仿宋简体" w:hAnsi="方正仿宋简体" w:eastAsia="方正仿宋简体" w:cs="方正仿宋简体"/>
          <w:kern w:val="2"/>
          <w:sz w:val="32"/>
          <w:szCs w:val="32"/>
        </w:rPr>
        <w:t>与镇江海纳川物流产业发展有限责任公司（简称海纳川）、镇江海纳川公铁运输有限公司（简称公铁公司）、江苏兴普物贸有限公司（简称兴普物贸）</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kern w:val="2"/>
          <w:sz w:val="32"/>
          <w:szCs w:val="32"/>
          <w:highlight w:val="none"/>
          <w:lang w:val="en-US" w:eastAsia="zh-CN"/>
        </w:rPr>
        <w:t>等</w:t>
      </w:r>
      <w:r>
        <w:rPr>
          <w:rFonts w:hint="eastAsia" w:ascii="方正仿宋简体" w:hAnsi="方正仿宋简体" w:eastAsia="方正仿宋简体" w:cs="方正仿宋简体"/>
          <w:kern w:val="2"/>
          <w:sz w:val="32"/>
          <w:szCs w:val="32"/>
        </w:rPr>
        <w:t>签订合同。</w:t>
      </w:r>
    </w:p>
    <w:p w14:paraId="17A541F3">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内容</w:t>
      </w:r>
    </w:p>
    <w:p w14:paraId="34D2CDD5">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3525CD2F">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14:paraId="1CD9BA3C">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2.1</w:t>
      </w:r>
      <w:r>
        <w:rPr>
          <w:rFonts w:hint="eastAsia" w:ascii="方正仿宋简体" w:hAnsi="方正仿宋简体" w:eastAsia="方正仿宋简体" w:cs="方正仿宋简体"/>
          <w:kern w:val="1"/>
          <w:sz w:val="32"/>
          <w:szCs w:val="32"/>
          <w:lang w:val="en-US" w:eastAsia="zh-CN"/>
        </w:rPr>
        <w:t>报价</w:t>
      </w:r>
      <w:r>
        <w:rPr>
          <w:rFonts w:hint="eastAsia" w:ascii="方正仿宋简体" w:hAnsi="方正仿宋简体" w:eastAsia="方正仿宋简体" w:cs="方正仿宋简体"/>
          <w:kern w:val="1"/>
          <w:sz w:val="32"/>
          <w:szCs w:val="32"/>
        </w:rPr>
        <w:t>方必须严格按照我公司</w:t>
      </w:r>
      <w:r>
        <w:rPr>
          <w:rFonts w:hint="eastAsia" w:ascii="方正仿宋简体" w:hAnsi="方正仿宋简体" w:eastAsia="方正仿宋简体" w:cs="方正仿宋简体"/>
          <w:kern w:val="1"/>
          <w:sz w:val="32"/>
          <w:szCs w:val="32"/>
          <w:lang w:val="en-US" w:eastAsia="zh-CN"/>
        </w:rPr>
        <w:t>比选</w:t>
      </w:r>
      <w:r>
        <w:rPr>
          <w:rFonts w:hint="eastAsia" w:ascii="方正仿宋简体" w:hAnsi="方正仿宋简体" w:eastAsia="方正仿宋简体" w:cs="方正仿宋简体"/>
          <w:kern w:val="1"/>
          <w:sz w:val="32"/>
          <w:szCs w:val="32"/>
        </w:rPr>
        <w:t>文</w:t>
      </w:r>
      <w:r>
        <w:rPr>
          <w:rFonts w:hint="eastAsia" w:ascii="方正仿宋简体" w:hAnsi="方正仿宋简体" w:eastAsia="方正仿宋简体" w:cs="方正仿宋简体"/>
          <w:kern w:val="1"/>
          <w:sz w:val="32"/>
          <w:szCs w:val="32"/>
          <w:lang w:val="en-US" w:eastAsia="zh-CN"/>
        </w:rPr>
        <w:t>书</w:t>
      </w:r>
      <w:r>
        <w:rPr>
          <w:rFonts w:hint="eastAsia" w:ascii="方正仿宋简体" w:hAnsi="方正仿宋简体" w:eastAsia="方正仿宋简体" w:cs="方正仿宋简体"/>
          <w:kern w:val="1"/>
          <w:sz w:val="32"/>
          <w:szCs w:val="32"/>
        </w:rPr>
        <w:t>中要求报价供货，所供产品必须符合相应国家或行业有关技术标准和安全规范要求，不符合</w:t>
      </w:r>
      <w:r>
        <w:rPr>
          <w:rFonts w:hint="eastAsia" w:ascii="方正仿宋简体" w:hAnsi="方正仿宋简体" w:eastAsia="方正仿宋简体" w:cs="方正仿宋简体"/>
          <w:kern w:val="1"/>
          <w:sz w:val="32"/>
          <w:szCs w:val="32"/>
          <w:lang w:val="en-US" w:eastAsia="zh-CN"/>
        </w:rPr>
        <w:t>比选</w:t>
      </w:r>
      <w:r>
        <w:rPr>
          <w:rFonts w:hint="eastAsia" w:ascii="方正仿宋简体" w:hAnsi="方正仿宋简体" w:eastAsia="方正仿宋简体" w:cs="方正仿宋简体"/>
          <w:kern w:val="1"/>
          <w:sz w:val="32"/>
          <w:szCs w:val="32"/>
        </w:rPr>
        <w:t>文</w:t>
      </w:r>
      <w:r>
        <w:rPr>
          <w:rFonts w:hint="eastAsia" w:ascii="方正仿宋简体" w:hAnsi="方正仿宋简体" w:eastAsia="方正仿宋简体" w:cs="方正仿宋简体"/>
          <w:kern w:val="1"/>
          <w:sz w:val="32"/>
          <w:szCs w:val="32"/>
          <w:lang w:val="en-US" w:eastAsia="zh-CN"/>
        </w:rPr>
        <w:t>书</w:t>
      </w:r>
      <w:r>
        <w:rPr>
          <w:rFonts w:hint="eastAsia" w:ascii="方正仿宋简体" w:hAnsi="方正仿宋简体" w:eastAsia="方正仿宋简体" w:cs="方正仿宋简体"/>
          <w:kern w:val="1"/>
          <w:sz w:val="32"/>
          <w:szCs w:val="32"/>
        </w:rPr>
        <w:t>要求的按</w:t>
      </w:r>
      <w:r>
        <w:rPr>
          <w:rFonts w:hint="eastAsia" w:ascii="方正仿宋简体" w:hAnsi="方正仿宋简体" w:eastAsia="方正仿宋简体" w:cs="方正仿宋简体"/>
          <w:bCs/>
          <w:color w:val="FF0000"/>
          <w:kern w:val="1"/>
          <w:sz w:val="32"/>
          <w:szCs w:val="32"/>
          <w:lang w:val="en-US" w:eastAsia="zh-CN"/>
        </w:rPr>
        <w:t>无效报价</w:t>
      </w:r>
      <w:r>
        <w:rPr>
          <w:rFonts w:hint="eastAsia" w:ascii="方正仿宋简体" w:hAnsi="方正仿宋简体" w:eastAsia="方正仿宋简体" w:cs="方正仿宋简体"/>
          <w:kern w:val="1"/>
          <w:sz w:val="32"/>
          <w:szCs w:val="32"/>
        </w:rPr>
        <w:t>处理。</w:t>
      </w:r>
    </w:p>
    <w:p w14:paraId="5CFB8115">
      <w:pPr>
        <w:spacing w:line="360" w:lineRule="auto"/>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kern w:val="1"/>
          <w:sz w:val="32"/>
          <w:szCs w:val="32"/>
        </w:rPr>
        <w:t>2.2</w:t>
      </w:r>
      <w:r>
        <w:rPr>
          <w:rFonts w:hint="eastAsia" w:ascii="方正仿宋简体" w:hAnsi="方正仿宋简体" w:eastAsia="方正仿宋简体" w:cs="方正仿宋简体"/>
          <w:bCs/>
          <w:kern w:val="44"/>
          <w:sz w:val="32"/>
          <w:szCs w:val="32"/>
        </w:rPr>
        <w:t>安全帽</w:t>
      </w:r>
      <w:r>
        <w:rPr>
          <w:rFonts w:hint="eastAsia" w:ascii="方正仿宋简体" w:hAnsi="方正仿宋简体" w:eastAsia="方正仿宋简体" w:cs="方正仿宋简体"/>
          <w:bCs/>
          <w:kern w:val="44"/>
          <w:sz w:val="32"/>
          <w:szCs w:val="32"/>
          <w:u w:val="none"/>
        </w:rPr>
        <w:t>具有</w:t>
      </w:r>
      <w:r>
        <w:rPr>
          <w:rFonts w:hint="eastAsia" w:ascii="方正仿宋简体" w:hAnsi="方正仿宋简体" w:eastAsia="方正仿宋简体" w:cs="方正仿宋简体"/>
          <w:b/>
          <w:bCs/>
          <w:color w:val="FF0000"/>
          <w:kern w:val="44"/>
          <w:sz w:val="32"/>
          <w:szCs w:val="32"/>
          <w:u w:val="none"/>
        </w:rPr>
        <w:t>LA</w:t>
      </w:r>
      <w:r>
        <w:rPr>
          <w:rFonts w:hint="eastAsia" w:ascii="方正仿宋简体" w:hAnsi="方正仿宋简体" w:eastAsia="方正仿宋简体" w:cs="方正仿宋简体"/>
          <w:bCs/>
          <w:kern w:val="44"/>
          <w:sz w:val="32"/>
          <w:szCs w:val="32"/>
          <w:u w:val="none"/>
        </w:rPr>
        <w:t>安全标志认证,即</w:t>
      </w:r>
      <w:r>
        <w:rPr>
          <w:rFonts w:hint="eastAsia" w:ascii="方正仿宋简体" w:hAnsi="方正仿宋简体" w:eastAsia="方正仿宋简体" w:cs="方正仿宋简体"/>
          <w:b/>
          <w:bCs/>
          <w:kern w:val="44"/>
          <w:sz w:val="32"/>
          <w:szCs w:val="32"/>
          <w:u w:val="none"/>
        </w:rPr>
        <w:t>劳安认证</w:t>
      </w:r>
      <w:r>
        <w:rPr>
          <w:rFonts w:hint="eastAsia" w:ascii="方正仿宋简体" w:hAnsi="方正仿宋简体" w:eastAsia="方正仿宋简体" w:cs="方正仿宋简体"/>
          <w:b/>
          <w:bCs/>
          <w:kern w:val="44"/>
          <w:sz w:val="32"/>
          <w:szCs w:val="32"/>
          <w:u w:val="none"/>
          <w:lang w:eastAsia="zh-CN"/>
        </w:rPr>
        <w:t>。</w:t>
      </w:r>
      <w:r>
        <w:rPr>
          <w:rFonts w:hint="eastAsia" w:ascii="方正仿宋简体" w:hAnsi="方正仿宋简体" w:eastAsia="方正仿宋简体" w:cs="方正仿宋简体"/>
          <w:bCs/>
          <w:kern w:val="44"/>
          <w:sz w:val="32"/>
          <w:szCs w:val="32"/>
        </w:rPr>
        <w:t>本体</w:t>
      </w:r>
      <w:r>
        <w:rPr>
          <w:rFonts w:hint="eastAsia" w:ascii="方正仿宋简体" w:hAnsi="方正仿宋简体" w:eastAsia="方正仿宋简体" w:cs="方正仿宋简体"/>
          <w:bCs/>
          <w:kern w:val="44"/>
          <w:sz w:val="32"/>
          <w:szCs w:val="32"/>
          <w:lang w:val="en-US" w:eastAsia="zh-CN"/>
        </w:rPr>
        <w:t>上有</w:t>
      </w:r>
      <w:r>
        <w:rPr>
          <w:rFonts w:hint="eastAsia" w:ascii="方正仿宋简体" w:hAnsi="方正仿宋简体" w:eastAsia="方正仿宋简体" w:cs="方正仿宋简体"/>
          <w:b/>
          <w:bCs/>
          <w:color w:val="FF0000"/>
          <w:kern w:val="44"/>
          <w:sz w:val="32"/>
          <w:szCs w:val="32"/>
        </w:rPr>
        <w:t>LA标志</w:t>
      </w:r>
      <w:r>
        <w:rPr>
          <w:rFonts w:hint="eastAsia" w:ascii="方正仿宋简体" w:hAnsi="方正仿宋简体" w:eastAsia="方正仿宋简体" w:cs="方正仿宋简体"/>
          <w:bCs/>
          <w:kern w:val="44"/>
          <w:sz w:val="32"/>
          <w:szCs w:val="32"/>
        </w:rPr>
        <w:t>、</w:t>
      </w:r>
      <w:r>
        <w:rPr>
          <w:rFonts w:hint="eastAsia" w:ascii="方正仿宋简体" w:hAnsi="方正仿宋简体" w:eastAsia="方正仿宋简体" w:cs="方正仿宋简体"/>
          <w:b/>
          <w:bCs/>
          <w:color w:val="FF0000"/>
          <w:kern w:val="44"/>
          <w:sz w:val="32"/>
          <w:szCs w:val="32"/>
        </w:rPr>
        <w:t>P类安全帽合格证</w:t>
      </w:r>
      <w:r>
        <w:rPr>
          <w:rFonts w:hint="eastAsia" w:ascii="方正仿宋简体" w:hAnsi="方正仿宋简体" w:eastAsia="方正仿宋简体" w:cs="方正仿宋简体"/>
          <w:bCs/>
          <w:kern w:val="44"/>
          <w:sz w:val="32"/>
          <w:szCs w:val="32"/>
          <w:lang w:eastAsia="zh-CN"/>
        </w:rPr>
        <w:t>。</w:t>
      </w:r>
    </w:p>
    <w:p w14:paraId="534B39D3">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2.3 </w:t>
      </w:r>
      <w:r>
        <w:rPr>
          <w:rFonts w:hint="eastAsia" w:ascii="方正仿宋简体" w:hAnsi="方正仿宋简体" w:eastAsia="方正仿宋简体" w:cs="方正仿宋简体"/>
          <w:bCs/>
          <w:kern w:val="44"/>
          <w:sz w:val="32"/>
          <w:szCs w:val="32"/>
        </w:rPr>
        <w:t>安全帽生产日期为</w:t>
      </w:r>
      <w:r>
        <w:rPr>
          <w:rFonts w:hint="eastAsia" w:ascii="方正仿宋简体" w:hAnsi="方正仿宋简体" w:eastAsia="方正仿宋简体" w:cs="方正仿宋简体"/>
          <w:b/>
          <w:bCs/>
          <w:color w:val="FF0000"/>
          <w:kern w:val="44"/>
          <w:sz w:val="32"/>
          <w:szCs w:val="32"/>
        </w:rPr>
        <w:t>202</w:t>
      </w:r>
      <w:r>
        <w:rPr>
          <w:rFonts w:hint="eastAsia" w:ascii="方正仿宋简体" w:hAnsi="方正仿宋简体" w:eastAsia="方正仿宋简体" w:cs="方正仿宋简体"/>
          <w:b/>
          <w:bCs/>
          <w:color w:val="FF0000"/>
          <w:kern w:val="44"/>
          <w:sz w:val="32"/>
          <w:szCs w:val="32"/>
          <w:lang w:val="en-US" w:eastAsia="zh-CN"/>
        </w:rPr>
        <w:t>6</w:t>
      </w:r>
      <w:r>
        <w:rPr>
          <w:rFonts w:hint="eastAsia" w:ascii="方正仿宋简体" w:hAnsi="方正仿宋简体" w:eastAsia="方正仿宋简体" w:cs="方正仿宋简体"/>
          <w:b/>
          <w:bCs/>
          <w:color w:val="FF0000"/>
          <w:kern w:val="44"/>
          <w:sz w:val="32"/>
          <w:szCs w:val="32"/>
        </w:rPr>
        <w:t>年</w:t>
      </w:r>
      <w:r>
        <w:rPr>
          <w:rFonts w:hint="eastAsia" w:ascii="方正仿宋简体" w:hAnsi="方正仿宋简体" w:eastAsia="方正仿宋简体" w:cs="方正仿宋简体"/>
          <w:b/>
          <w:bCs/>
          <w:color w:val="FF0000"/>
          <w:kern w:val="44"/>
          <w:sz w:val="32"/>
          <w:szCs w:val="32"/>
          <w:lang w:val="en-US" w:eastAsia="zh-CN"/>
        </w:rPr>
        <w:t>2</w:t>
      </w:r>
      <w:r>
        <w:rPr>
          <w:rFonts w:hint="eastAsia" w:ascii="方正仿宋简体" w:hAnsi="方正仿宋简体" w:eastAsia="方正仿宋简体" w:cs="方正仿宋简体"/>
          <w:b/>
          <w:bCs/>
          <w:color w:val="FF0000"/>
          <w:kern w:val="44"/>
          <w:sz w:val="32"/>
          <w:szCs w:val="32"/>
        </w:rPr>
        <w:t>月1日之后</w:t>
      </w:r>
      <w:r>
        <w:rPr>
          <w:rFonts w:hint="eastAsia" w:ascii="方正仿宋简体" w:hAnsi="方正仿宋简体" w:eastAsia="方正仿宋简体" w:cs="方正仿宋简体"/>
          <w:bCs/>
          <w:kern w:val="44"/>
          <w:sz w:val="32"/>
          <w:szCs w:val="32"/>
        </w:rPr>
        <w:t>产品</w:t>
      </w:r>
    </w:p>
    <w:p w14:paraId="3A9E2EBC">
      <w:pPr>
        <w:spacing w:line="360" w:lineRule="auto"/>
        <w:ind w:firstLine="640" w:firstLineChars="200"/>
        <w:jc w:val="left"/>
        <w:rPr>
          <w:rFonts w:hint="eastAsia" w:ascii="仿宋" w:hAnsi="仿宋" w:eastAsia="仿宋"/>
          <w:spacing w:val="-4"/>
          <w:sz w:val="32"/>
          <w:szCs w:val="32"/>
        </w:rPr>
      </w:pPr>
      <w:r>
        <w:rPr>
          <w:rFonts w:hint="eastAsia" w:ascii="方正仿宋简体" w:hAnsi="方正仿宋简体" w:eastAsia="方正仿宋简体" w:cs="方正仿宋简体"/>
          <w:kern w:val="1"/>
          <w:sz w:val="32"/>
          <w:szCs w:val="32"/>
        </w:rPr>
        <w:t>2.4</w:t>
      </w:r>
      <w:r>
        <w:rPr>
          <w:rFonts w:hint="eastAsia" w:ascii="方正仿宋简体" w:hAnsi="方正仿宋简体" w:eastAsia="方正仿宋简体" w:cs="方正仿宋简体"/>
          <w:kern w:val="1"/>
          <w:sz w:val="32"/>
          <w:szCs w:val="32"/>
          <w:lang w:val="en-US" w:eastAsia="zh-CN"/>
        </w:rPr>
        <w:t xml:space="preserve"> </w:t>
      </w:r>
      <w:r>
        <w:rPr>
          <w:rFonts w:hint="eastAsia" w:ascii="仿宋" w:hAnsi="仿宋" w:eastAsia="仿宋"/>
          <w:spacing w:val="-4"/>
          <w:sz w:val="32"/>
          <w:szCs w:val="32"/>
        </w:rPr>
        <w:t>安全帽为ABS头帽VPRO普通型，标识及公司LOGO与我司现款安全帽保持一致（详见样品图片</w:t>
      </w:r>
      <w:r>
        <w:rPr>
          <w:rFonts w:hint="eastAsia" w:ascii="仿宋" w:hAnsi="仿宋" w:eastAsia="仿宋"/>
          <w:spacing w:val="-4"/>
          <w:sz w:val="32"/>
          <w:szCs w:val="32"/>
          <w:lang w:val="en-US" w:eastAsia="zh-CN"/>
        </w:rPr>
        <w:t>1，2</w:t>
      </w:r>
      <w:r>
        <w:rPr>
          <w:rFonts w:hint="eastAsia" w:ascii="仿宋" w:hAnsi="仿宋" w:eastAsia="仿宋"/>
          <w:spacing w:val="-4"/>
          <w:sz w:val="32"/>
          <w:szCs w:val="32"/>
        </w:rPr>
        <w:t>）。</w:t>
      </w:r>
    </w:p>
    <w:p w14:paraId="7C55D4C5">
      <w:pPr>
        <w:spacing w:line="360" w:lineRule="auto"/>
        <w:ind w:firstLine="624" w:firstLineChars="200"/>
        <w:jc w:val="left"/>
        <w:rPr>
          <w:rFonts w:hint="eastAsia" w:ascii="方正仿宋简体" w:hAnsi="方正仿宋简体" w:eastAsia="仿宋" w:cs="方正仿宋简体"/>
          <w:bCs/>
          <w:kern w:val="44"/>
          <w:sz w:val="32"/>
          <w:szCs w:val="32"/>
          <w:u w:val="single"/>
          <w:lang w:eastAsia="zh-CN"/>
        </w:rPr>
      </w:pPr>
      <w:r>
        <w:rPr>
          <w:rFonts w:hint="eastAsia" w:ascii="仿宋" w:hAnsi="仿宋" w:eastAsia="仿宋"/>
          <w:spacing w:val="-4"/>
          <w:sz w:val="32"/>
          <w:szCs w:val="32"/>
          <w:lang w:val="en-US" w:eastAsia="zh-CN"/>
        </w:rPr>
        <w:t xml:space="preserve">2.5 </w:t>
      </w:r>
      <w:r>
        <w:rPr>
          <w:rFonts w:hint="eastAsia" w:ascii="仿宋" w:hAnsi="仿宋" w:eastAsia="仿宋"/>
          <w:spacing w:val="-4"/>
          <w:sz w:val="32"/>
          <w:szCs w:val="32"/>
        </w:rPr>
        <w:t>安全帽</w:t>
      </w:r>
      <w:r>
        <w:rPr>
          <w:rFonts w:hint="eastAsia" w:ascii="仿宋" w:hAnsi="仿宋" w:eastAsia="仿宋"/>
          <w:spacing w:val="-4"/>
          <w:sz w:val="32"/>
          <w:szCs w:val="32"/>
          <w:lang w:val="en-US" w:eastAsia="zh-CN"/>
        </w:rPr>
        <w:t>内衬要求</w:t>
      </w:r>
      <w:r>
        <w:rPr>
          <w:rFonts w:hint="eastAsia" w:ascii="仿宋" w:hAnsi="仿宋" w:eastAsia="仿宋"/>
          <w:spacing w:val="-4"/>
          <w:sz w:val="32"/>
          <w:szCs w:val="32"/>
        </w:rPr>
        <w:t>（详见样品图片</w:t>
      </w:r>
      <w:r>
        <w:rPr>
          <w:rFonts w:hint="eastAsia" w:ascii="仿宋" w:hAnsi="仿宋" w:eastAsia="仿宋"/>
          <w:spacing w:val="-4"/>
          <w:sz w:val="32"/>
          <w:szCs w:val="32"/>
          <w:lang w:val="en-US" w:eastAsia="zh-CN"/>
        </w:rPr>
        <w:t>3</w:t>
      </w:r>
      <w:r>
        <w:rPr>
          <w:rFonts w:hint="eastAsia" w:ascii="仿宋" w:hAnsi="仿宋" w:eastAsia="仿宋"/>
          <w:spacing w:val="-4"/>
          <w:sz w:val="32"/>
          <w:szCs w:val="32"/>
        </w:rPr>
        <w:t>）</w:t>
      </w:r>
      <w:r>
        <w:rPr>
          <w:rFonts w:hint="eastAsia" w:ascii="方正仿宋简体" w:hAnsi="方正仿宋简体" w:eastAsia="方正仿宋简体" w:cs="方正仿宋简体"/>
          <w:bCs/>
          <w:kern w:val="44"/>
          <w:sz w:val="32"/>
          <w:szCs w:val="32"/>
          <w:u w:val="none"/>
          <w:lang w:eastAsia="zh-CN"/>
        </w:rPr>
        <w:t>。</w:t>
      </w:r>
    </w:p>
    <w:p w14:paraId="13E3AF1D">
      <w:pPr>
        <w:spacing w:line="360" w:lineRule="auto"/>
        <w:ind w:firstLine="624" w:firstLineChars="200"/>
        <w:jc w:val="left"/>
        <w:rPr>
          <w:rFonts w:hint="default" w:ascii="方正仿宋简体" w:hAnsi="方正仿宋简体" w:eastAsia="方正仿宋简体" w:cs="方正仿宋简体"/>
          <w:bCs/>
          <w:kern w:val="44"/>
          <w:sz w:val="32"/>
          <w:szCs w:val="32"/>
          <w:u w:val="single"/>
          <w:lang w:val="en-US" w:eastAsia="zh-CN"/>
        </w:rPr>
      </w:pPr>
      <w:r>
        <w:rPr>
          <w:rFonts w:hint="eastAsia" w:ascii="仿宋" w:hAnsi="仿宋" w:eastAsia="仿宋" w:cs="Times New Roman"/>
          <w:spacing w:val="-4"/>
          <w:sz w:val="32"/>
          <w:szCs w:val="32"/>
          <w:lang w:val="en-US" w:eastAsia="zh-CN"/>
        </w:rPr>
        <w:t xml:space="preserve">2.6 </w:t>
      </w:r>
      <w:r>
        <w:rPr>
          <w:rFonts w:hint="eastAsia" w:ascii="方正仿宋简体" w:hAnsi="方正仿宋简体" w:eastAsia="方正仿宋简体" w:cs="方正仿宋简体"/>
          <w:bCs/>
          <w:kern w:val="44"/>
          <w:sz w:val="32"/>
          <w:szCs w:val="32"/>
          <w:lang w:val="en-US" w:eastAsia="zh-CN"/>
        </w:rPr>
        <w:t>成交方</w:t>
      </w:r>
      <w:r>
        <w:rPr>
          <w:rFonts w:ascii="方正仿宋简体" w:hAnsi="方正仿宋简体" w:eastAsia="方正仿宋简体" w:cs="方正仿宋简体"/>
          <w:bCs/>
          <w:kern w:val="44"/>
          <w:sz w:val="32"/>
          <w:szCs w:val="32"/>
        </w:rPr>
        <w:t>必须提供</w:t>
      </w:r>
      <w:r>
        <w:rPr>
          <w:rFonts w:hint="eastAsia" w:ascii="方正仿宋简体" w:hAnsi="方正仿宋简体" w:eastAsia="方正仿宋简体" w:cs="方正仿宋简体"/>
          <w:bCs/>
          <w:kern w:val="44"/>
          <w:sz w:val="32"/>
          <w:szCs w:val="32"/>
        </w:rPr>
        <w:t>安全帽</w:t>
      </w:r>
      <w:r>
        <w:rPr>
          <w:rFonts w:ascii="方正仿宋简体" w:hAnsi="方正仿宋简体" w:eastAsia="方正仿宋简体" w:cs="方正仿宋简体"/>
          <w:bCs/>
          <w:kern w:val="44"/>
          <w:sz w:val="32"/>
          <w:szCs w:val="32"/>
        </w:rPr>
        <w:t>样品</w:t>
      </w:r>
      <w:r>
        <w:rPr>
          <w:rFonts w:hint="eastAsia" w:ascii="方正仿宋简体" w:hAnsi="方正仿宋简体" w:eastAsia="方正仿宋简体" w:cs="方正仿宋简体"/>
          <w:bCs/>
          <w:kern w:val="44"/>
          <w:sz w:val="32"/>
          <w:szCs w:val="32"/>
        </w:rPr>
        <w:t>，</w:t>
      </w:r>
      <w:r>
        <w:rPr>
          <w:rFonts w:hint="eastAsia" w:ascii="仿宋" w:hAnsi="仿宋" w:eastAsia="仿宋"/>
          <w:spacing w:val="-4"/>
          <w:sz w:val="32"/>
          <w:szCs w:val="32"/>
        </w:rPr>
        <w:t>样品验收合格</w:t>
      </w:r>
      <w:r>
        <w:rPr>
          <w:rFonts w:hint="eastAsia" w:ascii="仿宋" w:hAnsi="仿宋" w:eastAsia="仿宋"/>
          <w:spacing w:val="-4"/>
          <w:sz w:val="32"/>
          <w:szCs w:val="32"/>
          <w:lang w:val="en-US" w:eastAsia="zh-CN"/>
        </w:rPr>
        <w:t>后</w:t>
      </w:r>
      <w:r>
        <w:rPr>
          <w:rFonts w:hint="eastAsia" w:ascii="仿宋" w:hAnsi="仿宋" w:eastAsia="仿宋"/>
          <w:spacing w:val="-4"/>
          <w:sz w:val="32"/>
          <w:szCs w:val="32"/>
        </w:rPr>
        <w:t>，按合格样品签订采购</w:t>
      </w:r>
      <w:r>
        <w:rPr>
          <w:rFonts w:hint="eastAsia" w:ascii="仿宋" w:hAnsi="仿宋" w:eastAsia="仿宋"/>
          <w:spacing w:val="-4"/>
          <w:sz w:val="32"/>
          <w:szCs w:val="32"/>
          <w:lang w:val="en-US" w:eastAsia="zh-CN"/>
        </w:rPr>
        <w:t>合同</w:t>
      </w:r>
      <w:r>
        <w:rPr>
          <w:rFonts w:hint="eastAsia" w:ascii="仿宋" w:hAnsi="仿宋" w:eastAsia="仿宋"/>
          <w:spacing w:val="-4"/>
          <w:sz w:val="32"/>
          <w:szCs w:val="32"/>
        </w:rPr>
        <w:t>供货</w:t>
      </w:r>
      <w:r>
        <w:rPr>
          <w:rFonts w:ascii="方正仿宋简体" w:hAnsi="方正仿宋简体" w:eastAsia="方正仿宋简体" w:cs="方正仿宋简体"/>
          <w:bCs/>
          <w:kern w:val="44"/>
          <w:sz w:val="32"/>
          <w:szCs w:val="32"/>
        </w:rPr>
        <w:t>。</w:t>
      </w:r>
    </w:p>
    <w:p w14:paraId="5B3FEA85">
      <w:pPr>
        <w:spacing w:line="360" w:lineRule="auto"/>
        <w:ind w:left="1248" w:hanging="1248" w:hangingChars="400"/>
        <w:jc w:val="left"/>
        <w:rPr>
          <w:rFonts w:hint="default" w:ascii="仿宋" w:hAnsi="仿宋" w:eastAsia="仿宋"/>
          <w:spacing w:val="-4"/>
          <w:sz w:val="32"/>
          <w:szCs w:val="32"/>
          <w:lang w:val="en-US"/>
        </w:rPr>
      </w:pPr>
      <w:r>
        <w:rPr>
          <w:rFonts w:ascii="仿宋" w:hAnsi="仿宋" w:eastAsia="仿宋"/>
          <w:spacing w:val="-4"/>
          <w:sz w:val="32"/>
          <w:szCs w:val="32"/>
        </w:rPr>
        <w:drawing>
          <wp:inline distT="0" distB="0" distL="0" distR="0">
            <wp:extent cx="2498725" cy="2835275"/>
            <wp:effectExtent l="0" t="0" r="15875" b="3175"/>
            <wp:docPr id="3" name="图片 1" descr="D:\Documents\WeChat Files\wxid_9oqqat1qinaq21\FileStorage\Temp\3180862aea8ff18fecce12f27534c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Documents\WeChat Files\wxid_9oqqat1qinaq21\FileStorage\Temp\3180862aea8ff18fecce12f27534cff.jpg"/>
                    <pic:cNvPicPr>
                      <a:picLocks noChangeAspect="1" noChangeArrowheads="1"/>
                    </pic:cNvPicPr>
                  </pic:nvPicPr>
                  <pic:blipFill>
                    <a:blip r:embed="rId5" cstate="print"/>
                    <a:srcRect/>
                    <a:stretch>
                      <a:fillRect/>
                    </a:stretch>
                  </pic:blipFill>
                  <pic:spPr>
                    <a:xfrm>
                      <a:off x="0" y="0"/>
                      <a:ext cx="2499195" cy="2835275"/>
                    </a:xfrm>
                    <a:prstGeom prst="rect">
                      <a:avLst/>
                    </a:prstGeom>
                    <a:noFill/>
                    <a:ln w="9525">
                      <a:noFill/>
                      <a:miter lim="800000"/>
                      <a:headEnd/>
                      <a:tailEnd/>
                    </a:ln>
                  </pic:spPr>
                </pic:pic>
              </a:graphicData>
            </a:graphic>
          </wp:inline>
        </w:drawing>
      </w:r>
      <w:r>
        <w:rPr>
          <w:rFonts w:hint="eastAsia" w:ascii="仿宋" w:hAnsi="仿宋" w:eastAsia="仿宋"/>
          <w:spacing w:val="-4"/>
          <w:sz w:val="32"/>
          <w:szCs w:val="32"/>
        </w:rPr>
        <w:t xml:space="preserve">  </w:t>
      </w:r>
      <w:r>
        <w:rPr>
          <w:rFonts w:ascii="仿宋" w:hAnsi="仿宋" w:eastAsia="仿宋"/>
          <w:spacing w:val="-4"/>
          <w:sz w:val="32"/>
          <w:szCs w:val="32"/>
        </w:rPr>
        <w:drawing>
          <wp:inline distT="0" distB="0" distL="0" distR="0">
            <wp:extent cx="2483485" cy="2842260"/>
            <wp:effectExtent l="0" t="0" r="12065" b="15240"/>
            <wp:docPr id="4" name="图片 2" descr="D:\Documents\WeChat Files\wxid_9oqqat1qinaq21\FileStorage\Temp\86a9ef01056b7d0a261c3623bf383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D:\Documents\WeChat Files\wxid_9oqqat1qinaq21\FileStorage\Temp\86a9ef01056b7d0a261c3623bf383bf.jpg"/>
                    <pic:cNvPicPr>
                      <a:picLocks noChangeAspect="1" noChangeArrowheads="1"/>
                    </pic:cNvPicPr>
                  </pic:nvPicPr>
                  <pic:blipFill>
                    <a:blip r:embed="rId6" cstate="print"/>
                    <a:srcRect/>
                    <a:stretch>
                      <a:fillRect/>
                    </a:stretch>
                  </pic:blipFill>
                  <pic:spPr>
                    <a:xfrm>
                      <a:off x="0" y="0"/>
                      <a:ext cx="2483485" cy="2842260"/>
                    </a:xfrm>
                    <a:prstGeom prst="rect">
                      <a:avLst/>
                    </a:prstGeom>
                    <a:noFill/>
                    <a:ln w="9525">
                      <a:noFill/>
                      <a:miter lim="800000"/>
                      <a:headEnd/>
                      <a:tailEnd/>
                    </a:ln>
                  </pic:spPr>
                </pic:pic>
              </a:graphicData>
            </a:graphic>
          </wp:inline>
        </w:drawing>
      </w:r>
      <w:r>
        <w:rPr>
          <w:rFonts w:hint="eastAsia" w:ascii="仿宋" w:hAnsi="仿宋" w:eastAsia="仿宋"/>
          <w:spacing w:val="-4"/>
          <w:sz w:val="32"/>
          <w:szCs w:val="32"/>
        </w:rPr>
        <w:t>样品图片</w:t>
      </w:r>
      <w:r>
        <w:rPr>
          <w:rFonts w:hint="eastAsia" w:ascii="仿宋" w:hAnsi="仿宋" w:eastAsia="仿宋"/>
          <w:spacing w:val="-4"/>
          <w:sz w:val="32"/>
          <w:szCs w:val="32"/>
          <w:lang w:val="en-US" w:eastAsia="zh-CN"/>
        </w:rPr>
        <w:t xml:space="preserve">1                   </w:t>
      </w:r>
      <w:r>
        <w:rPr>
          <w:rFonts w:hint="eastAsia" w:ascii="仿宋" w:hAnsi="仿宋" w:eastAsia="仿宋"/>
          <w:spacing w:val="-4"/>
          <w:sz w:val="32"/>
          <w:szCs w:val="32"/>
        </w:rPr>
        <w:t>样品图片</w:t>
      </w:r>
      <w:r>
        <w:rPr>
          <w:rFonts w:hint="eastAsia" w:ascii="仿宋" w:hAnsi="仿宋" w:eastAsia="仿宋"/>
          <w:spacing w:val="-4"/>
          <w:sz w:val="32"/>
          <w:szCs w:val="32"/>
          <w:lang w:val="en-US" w:eastAsia="zh-CN"/>
        </w:rPr>
        <w:t>2</w:t>
      </w:r>
    </w:p>
    <w:p w14:paraId="14E1C9CC">
      <w:pPr>
        <w:spacing w:line="360" w:lineRule="auto"/>
        <w:jc w:val="left"/>
        <w:rPr>
          <w:rFonts w:hint="eastAsia" w:ascii="仿宋" w:hAnsi="仿宋" w:eastAsia="仿宋"/>
          <w:spacing w:val="-4"/>
          <w:sz w:val="32"/>
          <w:szCs w:val="32"/>
          <w:lang w:eastAsia="zh-CN"/>
        </w:rPr>
      </w:pPr>
      <w:r>
        <w:rPr>
          <w:rFonts w:hint="eastAsia" w:ascii="仿宋" w:hAnsi="仿宋" w:eastAsia="仿宋"/>
          <w:spacing w:val="-4"/>
          <w:sz w:val="32"/>
          <w:szCs w:val="32"/>
          <w:lang w:eastAsia="zh-CN"/>
        </w:rPr>
        <w:drawing>
          <wp:inline distT="0" distB="0" distL="114300" distR="114300">
            <wp:extent cx="5214620" cy="3910965"/>
            <wp:effectExtent l="0" t="0" r="5080" b="13335"/>
            <wp:docPr id="1" name="图片 1" descr="f43a258e482b819e25af97e09ed85f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3a258e482b819e25af97e09ed85f84"/>
                    <pic:cNvPicPr>
                      <a:picLocks noChangeAspect="1"/>
                    </pic:cNvPicPr>
                  </pic:nvPicPr>
                  <pic:blipFill>
                    <a:blip r:embed="rId7"/>
                    <a:stretch>
                      <a:fillRect/>
                    </a:stretch>
                  </pic:blipFill>
                  <pic:spPr>
                    <a:xfrm>
                      <a:off x="0" y="0"/>
                      <a:ext cx="5214620" cy="3910965"/>
                    </a:xfrm>
                    <a:prstGeom prst="rect">
                      <a:avLst/>
                    </a:prstGeom>
                  </pic:spPr>
                </pic:pic>
              </a:graphicData>
            </a:graphic>
          </wp:inline>
        </w:drawing>
      </w:r>
    </w:p>
    <w:p w14:paraId="642E76A8">
      <w:pPr>
        <w:spacing w:line="600" w:lineRule="exact"/>
        <w:jc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样品图片</w:t>
      </w:r>
      <w:r>
        <w:rPr>
          <w:rFonts w:hint="eastAsia" w:ascii="方正仿宋简体" w:hAnsi="方正仿宋简体" w:eastAsia="方正仿宋简体" w:cs="方正仿宋简体"/>
          <w:sz w:val="32"/>
          <w:szCs w:val="32"/>
          <w:lang w:val="en-US" w:eastAsia="zh-CN"/>
        </w:rPr>
        <w:t>3</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BE93CE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p>
    <w:p w14:paraId="0DB9F1C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p>
    <w:p w14:paraId="23E6D1C2">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p>
    <w:p w14:paraId="20405F2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p>
    <w:p w14:paraId="36A3E05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p>
    <w:p w14:paraId="1D7A226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p>
    <w:p w14:paraId="41E56A36">
      <w:pPr>
        <w:pStyle w:val="2"/>
        <w:rPr>
          <w:rFonts w:hint="eastAsia" w:ascii="方正小标宋简体" w:hAnsi="方正小标宋简体" w:eastAsia="方正小标宋简体" w:cs="方正小标宋简体"/>
          <w:szCs w:val="44"/>
        </w:rPr>
      </w:pPr>
    </w:p>
    <w:p w14:paraId="5743AC58">
      <w:pPr>
        <w:rPr>
          <w:rFonts w:hint="eastAsia" w:ascii="方正小标宋简体" w:hAnsi="方正小标宋简体" w:eastAsia="方正小标宋简体" w:cs="方正小标宋简体"/>
          <w:szCs w:val="44"/>
        </w:rPr>
      </w:pPr>
    </w:p>
    <w:p w14:paraId="561822BA">
      <w:pPr>
        <w:rPr>
          <w:rFonts w:hint="eastAsia" w:ascii="方正小标宋简体" w:hAnsi="方正小标宋简体" w:eastAsia="方正小标宋简体" w:cs="方正小标宋简体"/>
          <w:szCs w:val="44"/>
        </w:rPr>
      </w:pPr>
    </w:p>
    <w:p w14:paraId="6330D2B3">
      <w:pPr>
        <w:rPr>
          <w:rFonts w:hint="eastAsia" w:ascii="方正小标宋简体" w:hAnsi="方正小标宋简体" w:eastAsia="方正小标宋简体" w:cs="方正小标宋简体"/>
          <w:szCs w:val="44"/>
        </w:rPr>
      </w:pPr>
    </w:p>
    <w:p w14:paraId="6BB8E1DA">
      <w:pPr>
        <w:rPr>
          <w:rFonts w:hint="eastAsia" w:ascii="方正小标宋简体" w:hAnsi="方正小标宋简体" w:eastAsia="方正小标宋简体" w:cs="方正小标宋简体"/>
          <w:szCs w:val="44"/>
        </w:rPr>
      </w:pPr>
    </w:p>
    <w:p w14:paraId="0A42E6C6">
      <w:pPr>
        <w:rPr>
          <w:rFonts w:hint="eastAsia" w:ascii="方正小标宋简体" w:hAnsi="方正小标宋简体" w:eastAsia="方正小标宋简体" w:cs="方正小标宋简体"/>
          <w:szCs w:val="44"/>
        </w:rPr>
      </w:pPr>
    </w:p>
    <w:p w14:paraId="57B1D0DD">
      <w:pPr>
        <w:rPr>
          <w:rFonts w:hint="eastAsia" w:ascii="方正小标宋简体" w:hAnsi="方正小标宋简体" w:eastAsia="方正小标宋简体" w:cs="方正小标宋简体"/>
          <w:szCs w:val="44"/>
        </w:rPr>
      </w:pPr>
    </w:p>
    <w:p w14:paraId="30763004">
      <w:pPr>
        <w:rPr>
          <w:rFonts w:hint="eastAsia" w:ascii="方正小标宋简体" w:hAnsi="方正小标宋简体" w:eastAsia="方正小标宋简体" w:cs="方正小标宋简体"/>
          <w:szCs w:val="44"/>
        </w:rPr>
      </w:pPr>
    </w:p>
    <w:p w14:paraId="496BB8FA">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532C48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14:paraId="39F95150">
      <w:pPr>
        <w:pStyle w:val="2"/>
        <w:rPr>
          <w:rFonts w:ascii="方正仿宋简体" w:hAnsi="方正仿宋简体" w:eastAsia="方正仿宋简体" w:cs="方正仿宋简体"/>
          <w:b/>
          <w:kern w:val="1"/>
          <w:sz w:val="32"/>
          <w:szCs w:val="32"/>
        </w:rPr>
      </w:pPr>
      <w:r>
        <w:rPr>
          <w:rFonts w:hint="eastAsia" w:ascii="方正仿宋简体" w:hAnsi="方正仿宋简体" w:eastAsia="方正仿宋简体" w:cs="方正仿宋简体"/>
          <w:b/>
          <w:kern w:val="1"/>
          <w:sz w:val="32"/>
          <w:szCs w:val="32"/>
        </w:rPr>
        <w:t>镇江海纳川物流产业发展有限责任公司</w:t>
      </w:r>
    </w:p>
    <w:tbl>
      <w:tblPr>
        <w:tblStyle w:val="14"/>
        <w:tblW w:w="5157" w:type="pct"/>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05"/>
        <w:gridCol w:w="1275"/>
        <w:gridCol w:w="1341"/>
        <w:gridCol w:w="660"/>
        <w:gridCol w:w="660"/>
        <w:gridCol w:w="1155"/>
        <w:gridCol w:w="1155"/>
        <w:gridCol w:w="819"/>
      </w:tblGrid>
      <w:tr w14:paraId="5169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09" w:type="pct"/>
            <w:vAlign w:val="center"/>
          </w:tcPr>
          <w:p w14:paraId="121066E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71" w:type="pct"/>
            <w:vAlign w:val="center"/>
          </w:tcPr>
          <w:p w14:paraId="11A32A8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w:t>
            </w:r>
          </w:p>
          <w:p w14:paraId="42090E01">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名称</w:t>
            </w:r>
          </w:p>
        </w:tc>
        <w:tc>
          <w:tcPr>
            <w:tcW w:w="725" w:type="pct"/>
            <w:vAlign w:val="center"/>
          </w:tcPr>
          <w:p w14:paraId="4615C2A1">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762" w:type="pct"/>
            <w:vAlign w:val="center"/>
          </w:tcPr>
          <w:p w14:paraId="5CC8043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75" w:type="pct"/>
            <w:vAlign w:val="center"/>
          </w:tcPr>
          <w:p w14:paraId="50C58DF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75" w:type="pct"/>
            <w:vAlign w:val="center"/>
          </w:tcPr>
          <w:p w14:paraId="661A573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656" w:type="pct"/>
            <w:vAlign w:val="center"/>
          </w:tcPr>
          <w:p w14:paraId="052DBFE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656" w:type="pct"/>
            <w:vAlign w:val="center"/>
          </w:tcPr>
          <w:p w14:paraId="2A22A51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65" w:type="pct"/>
            <w:vAlign w:val="center"/>
          </w:tcPr>
          <w:p w14:paraId="71CCA4A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0026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09" w:type="pct"/>
            <w:vAlign w:val="center"/>
          </w:tcPr>
          <w:p w14:paraId="5EC09A5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71" w:type="pct"/>
            <w:vAlign w:val="center"/>
          </w:tcPr>
          <w:p w14:paraId="275AF916">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安全帽</w:t>
            </w:r>
          </w:p>
        </w:tc>
        <w:tc>
          <w:tcPr>
            <w:tcW w:w="725" w:type="pct"/>
            <w:vAlign w:val="center"/>
          </w:tcPr>
          <w:p w14:paraId="23CAC28E">
            <w:pPr>
              <w:jc w:val="center"/>
              <w:rPr>
                <w:rFonts w:ascii="宋体" w:hAnsi="宋体" w:cs="宋体"/>
                <w:color w:val="000000"/>
                <w:sz w:val="24"/>
                <w:szCs w:val="24"/>
              </w:rPr>
            </w:pPr>
          </w:p>
        </w:tc>
        <w:tc>
          <w:tcPr>
            <w:tcW w:w="762" w:type="pct"/>
            <w:vAlign w:val="center"/>
          </w:tcPr>
          <w:p w14:paraId="033FD45E">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大红</w:t>
            </w:r>
          </w:p>
        </w:tc>
        <w:tc>
          <w:tcPr>
            <w:tcW w:w="375" w:type="pct"/>
            <w:vAlign w:val="center"/>
          </w:tcPr>
          <w:p w14:paraId="3BA255E6">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顶</w:t>
            </w:r>
          </w:p>
        </w:tc>
        <w:tc>
          <w:tcPr>
            <w:tcW w:w="375" w:type="pct"/>
            <w:vAlign w:val="center"/>
          </w:tcPr>
          <w:p w14:paraId="17CD5AA7">
            <w:pPr>
              <w:keepNext w:val="0"/>
              <w:keepLines w:val="0"/>
              <w:widowControl/>
              <w:suppressLineNumbers w:val="0"/>
              <w:jc w:val="center"/>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6"/>
                <w:szCs w:val="16"/>
                <w:u w:val="none"/>
                <w:lang w:val="en-US" w:eastAsia="zh-CN" w:bidi="ar"/>
              </w:rPr>
              <w:t>48</w:t>
            </w:r>
          </w:p>
        </w:tc>
        <w:tc>
          <w:tcPr>
            <w:tcW w:w="656" w:type="pct"/>
            <w:vAlign w:val="center"/>
          </w:tcPr>
          <w:p w14:paraId="103E4833">
            <w:pPr>
              <w:widowControl/>
              <w:spacing w:line="0" w:lineRule="atLeast"/>
              <w:jc w:val="center"/>
              <w:rPr>
                <w:rFonts w:ascii="方正仿宋简体" w:hAnsi="方正仿宋简体" w:eastAsia="方正仿宋简体" w:cs="方正仿宋简体"/>
                <w:szCs w:val="21"/>
              </w:rPr>
            </w:pPr>
          </w:p>
        </w:tc>
        <w:tc>
          <w:tcPr>
            <w:tcW w:w="656" w:type="pct"/>
            <w:vAlign w:val="center"/>
          </w:tcPr>
          <w:p w14:paraId="578F8B03">
            <w:pPr>
              <w:widowControl/>
              <w:spacing w:line="0" w:lineRule="atLeast"/>
              <w:jc w:val="center"/>
              <w:rPr>
                <w:rFonts w:ascii="方正仿宋简体" w:hAnsi="方正仿宋简体" w:eastAsia="方正仿宋简体" w:cs="方正仿宋简体"/>
                <w:szCs w:val="21"/>
              </w:rPr>
            </w:pPr>
          </w:p>
        </w:tc>
        <w:tc>
          <w:tcPr>
            <w:tcW w:w="465" w:type="pct"/>
            <w:vAlign w:val="center"/>
          </w:tcPr>
          <w:p w14:paraId="3272A283">
            <w:pPr>
              <w:widowControl/>
              <w:spacing w:line="0" w:lineRule="atLeast"/>
              <w:jc w:val="center"/>
              <w:rPr>
                <w:rFonts w:ascii="方正仿宋简体" w:hAnsi="方正仿宋简体" w:eastAsia="方正仿宋简体" w:cs="方正仿宋简体"/>
                <w:szCs w:val="21"/>
              </w:rPr>
            </w:pPr>
          </w:p>
        </w:tc>
      </w:tr>
      <w:tr w14:paraId="68D8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09" w:type="pct"/>
            <w:vAlign w:val="center"/>
          </w:tcPr>
          <w:p w14:paraId="6B26143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571" w:type="pct"/>
            <w:vAlign w:val="center"/>
          </w:tcPr>
          <w:p w14:paraId="6390C8C0">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安全帽</w:t>
            </w:r>
          </w:p>
        </w:tc>
        <w:tc>
          <w:tcPr>
            <w:tcW w:w="725" w:type="pct"/>
            <w:vAlign w:val="center"/>
          </w:tcPr>
          <w:p w14:paraId="382347DE">
            <w:pPr>
              <w:jc w:val="center"/>
            </w:pPr>
          </w:p>
        </w:tc>
        <w:tc>
          <w:tcPr>
            <w:tcW w:w="762" w:type="pct"/>
            <w:vAlign w:val="center"/>
          </w:tcPr>
          <w:p w14:paraId="741E6289">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橘红</w:t>
            </w:r>
          </w:p>
        </w:tc>
        <w:tc>
          <w:tcPr>
            <w:tcW w:w="375" w:type="pct"/>
            <w:vAlign w:val="center"/>
          </w:tcPr>
          <w:p w14:paraId="0B25287C">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顶</w:t>
            </w:r>
          </w:p>
        </w:tc>
        <w:tc>
          <w:tcPr>
            <w:tcW w:w="375" w:type="pct"/>
            <w:vAlign w:val="center"/>
          </w:tcPr>
          <w:p w14:paraId="25F30645">
            <w:pPr>
              <w:keepNext w:val="0"/>
              <w:keepLines w:val="0"/>
              <w:widowControl/>
              <w:suppressLineNumbers w:val="0"/>
              <w:jc w:val="center"/>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6"/>
                <w:szCs w:val="16"/>
                <w:u w:val="none"/>
                <w:lang w:val="en-US" w:eastAsia="zh-CN" w:bidi="ar"/>
              </w:rPr>
              <w:t>47</w:t>
            </w:r>
          </w:p>
        </w:tc>
        <w:tc>
          <w:tcPr>
            <w:tcW w:w="656" w:type="pct"/>
            <w:vAlign w:val="center"/>
          </w:tcPr>
          <w:p w14:paraId="136A7CA2">
            <w:pPr>
              <w:widowControl/>
              <w:spacing w:line="0" w:lineRule="atLeast"/>
              <w:jc w:val="center"/>
              <w:rPr>
                <w:rFonts w:ascii="方正仿宋简体" w:hAnsi="方正仿宋简体" w:eastAsia="方正仿宋简体" w:cs="方正仿宋简体"/>
                <w:szCs w:val="21"/>
              </w:rPr>
            </w:pPr>
          </w:p>
        </w:tc>
        <w:tc>
          <w:tcPr>
            <w:tcW w:w="656" w:type="pct"/>
            <w:vAlign w:val="center"/>
          </w:tcPr>
          <w:p w14:paraId="5BDA44BF">
            <w:pPr>
              <w:widowControl/>
              <w:spacing w:line="0" w:lineRule="atLeast"/>
              <w:jc w:val="center"/>
              <w:rPr>
                <w:rFonts w:ascii="方正仿宋简体" w:hAnsi="方正仿宋简体" w:eastAsia="方正仿宋简体" w:cs="方正仿宋简体"/>
                <w:szCs w:val="21"/>
              </w:rPr>
            </w:pPr>
          </w:p>
        </w:tc>
        <w:tc>
          <w:tcPr>
            <w:tcW w:w="465" w:type="pct"/>
            <w:vAlign w:val="center"/>
          </w:tcPr>
          <w:p w14:paraId="5E15242A">
            <w:pPr>
              <w:widowControl/>
              <w:spacing w:line="0" w:lineRule="atLeast"/>
              <w:jc w:val="center"/>
              <w:rPr>
                <w:rFonts w:ascii="方正仿宋简体" w:hAnsi="方正仿宋简体" w:eastAsia="方正仿宋简体" w:cs="方正仿宋简体"/>
                <w:szCs w:val="21"/>
              </w:rPr>
            </w:pPr>
          </w:p>
        </w:tc>
      </w:tr>
      <w:tr w14:paraId="1EB9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09" w:type="pct"/>
            <w:vAlign w:val="center"/>
          </w:tcPr>
          <w:p w14:paraId="6DF2839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571" w:type="pct"/>
            <w:vAlign w:val="center"/>
          </w:tcPr>
          <w:p w14:paraId="75F17C26">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安全帽</w:t>
            </w:r>
          </w:p>
        </w:tc>
        <w:tc>
          <w:tcPr>
            <w:tcW w:w="725" w:type="pct"/>
            <w:vAlign w:val="center"/>
          </w:tcPr>
          <w:p w14:paraId="5326B784">
            <w:pPr>
              <w:jc w:val="center"/>
            </w:pPr>
          </w:p>
        </w:tc>
        <w:tc>
          <w:tcPr>
            <w:tcW w:w="762" w:type="pct"/>
            <w:vAlign w:val="center"/>
          </w:tcPr>
          <w:p w14:paraId="30D84020">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黄色</w:t>
            </w:r>
          </w:p>
        </w:tc>
        <w:tc>
          <w:tcPr>
            <w:tcW w:w="375" w:type="pct"/>
            <w:vAlign w:val="center"/>
          </w:tcPr>
          <w:p w14:paraId="2DB32DF0">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顶</w:t>
            </w:r>
          </w:p>
        </w:tc>
        <w:tc>
          <w:tcPr>
            <w:tcW w:w="375" w:type="pct"/>
            <w:vAlign w:val="center"/>
          </w:tcPr>
          <w:p w14:paraId="4314ADA3">
            <w:pPr>
              <w:keepNext w:val="0"/>
              <w:keepLines w:val="0"/>
              <w:widowControl/>
              <w:suppressLineNumbers w:val="0"/>
              <w:jc w:val="center"/>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6"/>
                <w:szCs w:val="16"/>
                <w:u w:val="none"/>
                <w:lang w:val="en-US" w:eastAsia="zh-CN" w:bidi="ar"/>
              </w:rPr>
              <w:t>183</w:t>
            </w:r>
          </w:p>
        </w:tc>
        <w:tc>
          <w:tcPr>
            <w:tcW w:w="656" w:type="pct"/>
            <w:vAlign w:val="center"/>
          </w:tcPr>
          <w:p w14:paraId="230016FD">
            <w:pPr>
              <w:widowControl/>
              <w:spacing w:line="0" w:lineRule="atLeast"/>
              <w:jc w:val="center"/>
              <w:rPr>
                <w:rFonts w:ascii="方正仿宋简体" w:hAnsi="方正仿宋简体" w:eastAsia="方正仿宋简体" w:cs="方正仿宋简体"/>
                <w:szCs w:val="21"/>
              </w:rPr>
            </w:pPr>
          </w:p>
        </w:tc>
        <w:tc>
          <w:tcPr>
            <w:tcW w:w="656" w:type="pct"/>
            <w:vAlign w:val="center"/>
          </w:tcPr>
          <w:p w14:paraId="73238B95">
            <w:pPr>
              <w:widowControl/>
              <w:spacing w:line="0" w:lineRule="atLeast"/>
              <w:jc w:val="center"/>
              <w:rPr>
                <w:rFonts w:ascii="方正仿宋简体" w:hAnsi="方正仿宋简体" w:eastAsia="方正仿宋简体" w:cs="方正仿宋简体"/>
                <w:szCs w:val="21"/>
              </w:rPr>
            </w:pPr>
          </w:p>
        </w:tc>
        <w:tc>
          <w:tcPr>
            <w:tcW w:w="465" w:type="pct"/>
            <w:vAlign w:val="center"/>
          </w:tcPr>
          <w:p w14:paraId="021DBF6D">
            <w:pPr>
              <w:widowControl/>
              <w:spacing w:line="0" w:lineRule="atLeast"/>
              <w:jc w:val="center"/>
              <w:rPr>
                <w:rFonts w:ascii="方正仿宋简体" w:hAnsi="方正仿宋简体" w:eastAsia="方正仿宋简体" w:cs="方正仿宋简体"/>
                <w:szCs w:val="21"/>
              </w:rPr>
            </w:pPr>
          </w:p>
        </w:tc>
      </w:tr>
      <w:tr w14:paraId="188E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09" w:type="pct"/>
            <w:vAlign w:val="center"/>
          </w:tcPr>
          <w:p w14:paraId="21FB143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571" w:type="pct"/>
            <w:vAlign w:val="center"/>
          </w:tcPr>
          <w:p w14:paraId="627DC884">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安全帽</w:t>
            </w:r>
          </w:p>
        </w:tc>
        <w:tc>
          <w:tcPr>
            <w:tcW w:w="725" w:type="pct"/>
            <w:vAlign w:val="center"/>
          </w:tcPr>
          <w:p w14:paraId="3489DB54">
            <w:pPr>
              <w:jc w:val="center"/>
            </w:pPr>
          </w:p>
        </w:tc>
        <w:tc>
          <w:tcPr>
            <w:tcW w:w="762" w:type="pct"/>
            <w:vAlign w:val="center"/>
          </w:tcPr>
          <w:p w14:paraId="73254409">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白色</w:t>
            </w:r>
          </w:p>
        </w:tc>
        <w:tc>
          <w:tcPr>
            <w:tcW w:w="375" w:type="pct"/>
            <w:vAlign w:val="center"/>
          </w:tcPr>
          <w:p w14:paraId="2D003EC5">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顶</w:t>
            </w:r>
          </w:p>
        </w:tc>
        <w:tc>
          <w:tcPr>
            <w:tcW w:w="375" w:type="pct"/>
            <w:vAlign w:val="center"/>
          </w:tcPr>
          <w:p w14:paraId="64A51665">
            <w:pPr>
              <w:keepNext w:val="0"/>
              <w:keepLines w:val="0"/>
              <w:widowControl/>
              <w:suppressLineNumbers w:val="0"/>
              <w:jc w:val="center"/>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6"/>
                <w:szCs w:val="16"/>
                <w:u w:val="none"/>
                <w:lang w:val="en-US" w:eastAsia="zh-CN" w:bidi="ar"/>
              </w:rPr>
              <w:t>26</w:t>
            </w:r>
          </w:p>
        </w:tc>
        <w:tc>
          <w:tcPr>
            <w:tcW w:w="656" w:type="pct"/>
            <w:vAlign w:val="center"/>
          </w:tcPr>
          <w:p w14:paraId="15DDDB5F">
            <w:pPr>
              <w:widowControl/>
              <w:spacing w:line="0" w:lineRule="atLeast"/>
              <w:jc w:val="center"/>
              <w:rPr>
                <w:rFonts w:ascii="方正仿宋简体" w:hAnsi="方正仿宋简体" w:eastAsia="方正仿宋简体" w:cs="方正仿宋简体"/>
                <w:szCs w:val="21"/>
              </w:rPr>
            </w:pPr>
          </w:p>
        </w:tc>
        <w:tc>
          <w:tcPr>
            <w:tcW w:w="656" w:type="pct"/>
            <w:vAlign w:val="center"/>
          </w:tcPr>
          <w:p w14:paraId="4336782D">
            <w:pPr>
              <w:widowControl/>
              <w:spacing w:line="0" w:lineRule="atLeast"/>
              <w:jc w:val="center"/>
              <w:rPr>
                <w:rFonts w:ascii="方正仿宋简体" w:hAnsi="方正仿宋简体" w:eastAsia="方正仿宋简体" w:cs="方正仿宋简体"/>
                <w:szCs w:val="21"/>
              </w:rPr>
            </w:pPr>
          </w:p>
        </w:tc>
        <w:tc>
          <w:tcPr>
            <w:tcW w:w="465" w:type="pct"/>
            <w:vAlign w:val="center"/>
          </w:tcPr>
          <w:p w14:paraId="1C3E512E">
            <w:pPr>
              <w:widowControl/>
              <w:spacing w:line="0" w:lineRule="atLeast"/>
              <w:jc w:val="center"/>
              <w:rPr>
                <w:rFonts w:ascii="方正仿宋简体" w:hAnsi="方正仿宋简体" w:eastAsia="方正仿宋简体" w:cs="方正仿宋简体"/>
                <w:szCs w:val="21"/>
              </w:rPr>
            </w:pPr>
          </w:p>
        </w:tc>
      </w:tr>
      <w:tr w14:paraId="68A8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69" w:type="pct"/>
            <w:gridSpan w:val="4"/>
            <w:vAlign w:val="center"/>
          </w:tcPr>
          <w:p w14:paraId="4EACFF66">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2530" w:type="pct"/>
            <w:gridSpan w:val="5"/>
            <w:vAlign w:val="center"/>
          </w:tcPr>
          <w:p w14:paraId="26CD0739">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14:paraId="787D4FAC">
      <w:pPr>
        <w:spacing w:line="0" w:lineRule="atLeast"/>
        <w:ind w:firstLine="643" w:firstLineChars="200"/>
        <w:jc w:val="center"/>
        <w:rPr>
          <w:rFonts w:ascii="方正仿宋简体" w:hAnsi="方正仿宋简体" w:eastAsia="方正仿宋简体" w:cs="方正仿宋简体"/>
          <w:b/>
          <w:kern w:val="1"/>
          <w:sz w:val="32"/>
          <w:szCs w:val="32"/>
        </w:rPr>
      </w:pPr>
      <w:r>
        <w:rPr>
          <w:rFonts w:hint="eastAsia" w:ascii="方正仿宋简体" w:hAnsi="方正仿宋简体" w:eastAsia="方正仿宋简体" w:cs="方正仿宋简体"/>
          <w:b/>
          <w:kern w:val="1"/>
          <w:sz w:val="32"/>
          <w:szCs w:val="32"/>
        </w:rPr>
        <w:t>镇江海纳川公铁运输有限公司</w:t>
      </w:r>
    </w:p>
    <w:tbl>
      <w:tblPr>
        <w:tblStyle w:val="14"/>
        <w:tblW w:w="5170" w:type="pct"/>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20"/>
        <w:gridCol w:w="1290"/>
        <w:gridCol w:w="1332"/>
        <w:gridCol w:w="661"/>
        <w:gridCol w:w="661"/>
        <w:gridCol w:w="1155"/>
        <w:gridCol w:w="1155"/>
        <w:gridCol w:w="819"/>
      </w:tblGrid>
      <w:tr w14:paraId="3D83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408" w:type="pct"/>
            <w:vAlign w:val="center"/>
          </w:tcPr>
          <w:p w14:paraId="76CA909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78" w:type="pct"/>
            <w:vAlign w:val="center"/>
          </w:tcPr>
          <w:p w14:paraId="25EF854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w:t>
            </w:r>
          </w:p>
          <w:p w14:paraId="58F036F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名称</w:t>
            </w:r>
          </w:p>
        </w:tc>
        <w:tc>
          <w:tcPr>
            <w:tcW w:w="731" w:type="pct"/>
            <w:vAlign w:val="center"/>
          </w:tcPr>
          <w:p w14:paraId="27ADB7B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755" w:type="pct"/>
            <w:vAlign w:val="center"/>
          </w:tcPr>
          <w:p w14:paraId="7E27118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75" w:type="pct"/>
            <w:vAlign w:val="center"/>
          </w:tcPr>
          <w:p w14:paraId="2ED97D9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75" w:type="pct"/>
            <w:vAlign w:val="center"/>
          </w:tcPr>
          <w:p w14:paraId="273CCB3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655" w:type="pct"/>
            <w:vAlign w:val="center"/>
          </w:tcPr>
          <w:p w14:paraId="787A8F3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655" w:type="pct"/>
            <w:vAlign w:val="center"/>
          </w:tcPr>
          <w:p w14:paraId="5B60366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64" w:type="pct"/>
            <w:vAlign w:val="center"/>
          </w:tcPr>
          <w:p w14:paraId="4CB42D2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1A88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08" w:type="pct"/>
            <w:vAlign w:val="center"/>
          </w:tcPr>
          <w:p w14:paraId="6BE0C3C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78" w:type="pct"/>
            <w:vAlign w:val="center"/>
          </w:tcPr>
          <w:p w14:paraId="75360DFC">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安全帽</w:t>
            </w:r>
          </w:p>
        </w:tc>
        <w:tc>
          <w:tcPr>
            <w:tcW w:w="731" w:type="pct"/>
            <w:vAlign w:val="center"/>
          </w:tcPr>
          <w:p w14:paraId="7F5CD5DF">
            <w:pPr>
              <w:jc w:val="center"/>
              <w:rPr>
                <w:rFonts w:ascii="宋体" w:hAnsi="宋体" w:cs="宋体"/>
                <w:color w:val="000000"/>
                <w:sz w:val="24"/>
                <w:szCs w:val="24"/>
              </w:rPr>
            </w:pPr>
          </w:p>
        </w:tc>
        <w:tc>
          <w:tcPr>
            <w:tcW w:w="755" w:type="pct"/>
            <w:vAlign w:val="center"/>
          </w:tcPr>
          <w:p w14:paraId="7A058D80">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大红</w:t>
            </w:r>
          </w:p>
        </w:tc>
        <w:tc>
          <w:tcPr>
            <w:tcW w:w="375" w:type="pct"/>
            <w:vAlign w:val="center"/>
          </w:tcPr>
          <w:p w14:paraId="6E003F40">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顶</w:t>
            </w:r>
          </w:p>
        </w:tc>
        <w:tc>
          <w:tcPr>
            <w:tcW w:w="375" w:type="pct"/>
            <w:vAlign w:val="center"/>
          </w:tcPr>
          <w:p w14:paraId="624E4476">
            <w:pPr>
              <w:keepNext w:val="0"/>
              <w:keepLines w:val="0"/>
              <w:widowControl/>
              <w:suppressLineNumbers w:val="0"/>
              <w:jc w:val="center"/>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6"/>
                <w:szCs w:val="16"/>
                <w:u w:val="none"/>
                <w:lang w:val="en-US" w:eastAsia="zh-CN" w:bidi="ar"/>
              </w:rPr>
              <w:t>15</w:t>
            </w:r>
          </w:p>
        </w:tc>
        <w:tc>
          <w:tcPr>
            <w:tcW w:w="655" w:type="pct"/>
            <w:vAlign w:val="center"/>
          </w:tcPr>
          <w:p w14:paraId="2EC39B9F">
            <w:pPr>
              <w:widowControl/>
              <w:spacing w:line="0" w:lineRule="atLeast"/>
              <w:jc w:val="center"/>
              <w:rPr>
                <w:rFonts w:ascii="方正仿宋简体" w:hAnsi="方正仿宋简体" w:eastAsia="方正仿宋简体" w:cs="方正仿宋简体"/>
                <w:szCs w:val="21"/>
              </w:rPr>
            </w:pPr>
          </w:p>
        </w:tc>
        <w:tc>
          <w:tcPr>
            <w:tcW w:w="655" w:type="pct"/>
            <w:vAlign w:val="center"/>
          </w:tcPr>
          <w:p w14:paraId="59C8A981">
            <w:pPr>
              <w:widowControl/>
              <w:spacing w:line="0" w:lineRule="atLeast"/>
              <w:jc w:val="center"/>
              <w:rPr>
                <w:rFonts w:ascii="方正仿宋简体" w:hAnsi="方正仿宋简体" w:eastAsia="方正仿宋简体" w:cs="方正仿宋简体"/>
                <w:szCs w:val="21"/>
              </w:rPr>
            </w:pPr>
          </w:p>
        </w:tc>
        <w:tc>
          <w:tcPr>
            <w:tcW w:w="464" w:type="pct"/>
            <w:vAlign w:val="center"/>
          </w:tcPr>
          <w:p w14:paraId="0C74F050">
            <w:pPr>
              <w:widowControl/>
              <w:spacing w:line="0" w:lineRule="atLeast"/>
              <w:jc w:val="center"/>
              <w:rPr>
                <w:rFonts w:ascii="方正仿宋简体" w:hAnsi="方正仿宋简体" w:eastAsia="方正仿宋简体" w:cs="方正仿宋简体"/>
                <w:szCs w:val="21"/>
              </w:rPr>
            </w:pPr>
          </w:p>
        </w:tc>
      </w:tr>
      <w:tr w14:paraId="5CDD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08" w:type="pct"/>
            <w:vAlign w:val="center"/>
          </w:tcPr>
          <w:p w14:paraId="3468AD2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578" w:type="pct"/>
            <w:vAlign w:val="center"/>
          </w:tcPr>
          <w:p w14:paraId="511F6452">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安全帽</w:t>
            </w:r>
          </w:p>
        </w:tc>
        <w:tc>
          <w:tcPr>
            <w:tcW w:w="731" w:type="pct"/>
            <w:vAlign w:val="center"/>
          </w:tcPr>
          <w:p w14:paraId="7FC3D61D">
            <w:pPr>
              <w:jc w:val="center"/>
            </w:pPr>
          </w:p>
        </w:tc>
        <w:tc>
          <w:tcPr>
            <w:tcW w:w="755" w:type="pct"/>
            <w:vAlign w:val="center"/>
          </w:tcPr>
          <w:p w14:paraId="6AE032BD">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橘红</w:t>
            </w:r>
          </w:p>
        </w:tc>
        <w:tc>
          <w:tcPr>
            <w:tcW w:w="375" w:type="pct"/>
            <w:vAlign w:val="center"/>
          </w:tcPr>
          <w:p w14:paraId="03EEBB03">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顶</w:t>
            </w:r>
          </w:p>
        </w:tc>
        <w:tc>
          <w:tcPr>
            <w:tcW w:w="375" w:type="pct"/>
            <w:vAlign w:val="center"/>
          </w:tcPr>
          <w:p w14:paraId="52ED0AB1">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6</w:t>
            </w:r>
          </w:p>
        </w:tc>
        <w:tc>
          <w:tcPr>
            <w:tcW w:w="655" w:type="pct"/>
            <w:vAlign w:val="center"/>
          </w:tcPr>
          <w:p w14:paraId="00FF576A">
            <w:pPr>
              <w:widowControl/>
              <w:spacing w:line="0" w:lineRule="atLeast"/>
              <w:jc w:val="center"/>
              <w:rPr>
                <w:rFonts w:ascii="方正仿宋简体" w:hAnsi="方正仿宋简体" w:eastAsia="方正仿宋简体" w:cs="方正仿宋简体"/>
                <w:szCs w:val="21"/>
              </w:rPr>
            </w:pPr>
          </w:p>
        </w:tc>
        <w:tc>
          <w:tcPr>
            <w:tcW w:w="655" w:type="pct"/>
            <w:vAlign w:val="center"/>
          </w:tcPr>
          <w:p w14:paraId="7DB065DD">
            <w:pPr>
              <w:widowControl/>
              <w:spacing w:line="0" w:lineRule="atLeast"/>
              <w:jc w:val="center"/>
              <w:rPr>
                <w:rFonts w:ascii="方正仿宋简体" w:hAnsi="方正仿宋简体" w:eastAsia="方正仿宋简体" w:cs="方正仿宋简体"/>
                <w:szCs w:val="21"/>
              </w:rPr>
            </w:pPr>
          </w:p>
        </w:tc>
        <w:tc>
          <w:tcPr>
            <w:tcW w:w="464" w:type="pct"/>
            <w:vAlign w:val="center"/>
          </w:tcPr>
          <w:p w14:paraId="1129FED8">
            <w:pPr>
              <w:widowControl/>
              <w:spacing w:line="0" w:lineRule="atLeast"/>
              <w:jc w:val="center"/>
              <w:rPr>
                <w:rFonts w:ascii="方正仿宋简体" w:hAnsi="方正仿宋简体" w:eastAsia="方正仿宋简体" w:cs="方正仿宋简体"/>
                <w:szCs w:val="21"/>
              </w:rPr>
            </w:pPr>
          </w:p>
        </w:tc>
      </w:tr>
      <w:tr w14:paraId="74F4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08" w:type="pct"/>
            <w:vAlign w:val="center"/>
          </w:tcPr>
          <w:p w14:paraId="0B010A2A">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578" w:type="pct"/>
            <w:vAlign w:val="center"/>
          </w:tcPr>
          <w:p w14:paraId="357A8336">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安全帽</w:t>
            </w:r>
          </w:p>
        </w:tc>
        <w:tc>
          <w:tcPr>
            <w:tcW w:w="731" w:type="pct"/>
            <w:vAlign w:val="center"/>
          </w:tcPr>
          <w:p w14:paraId="3AA74B55">
            <w:pPr>
              <w:jc w:val="center"/>
            </w:pPr>
          </w:p>
        </w:tc>
        <w:tc>
          <w:tcPr>
            <w:tcW w:w="755" w:type="pct"/>
            <w:vAlign w:val="center"/>
          </w:tcPr>
          <w:p w14:paraId="3F616DD6">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黄色</w:t>
            </w:r>
          </w:p>
        </w:tc>
        <w:tc>
          <w:tcPr>
            <w:tcW w:w="375" w:type="pct"/>
            <w:vAlign w:val="center"/>
          </w:tcPr>
          <w:p w14:paraId="3710B057">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顶</w:t>
            </w:r>
          </w:p>
        </w:tc>
        <w:tc>
          <w:tcPr>
            <w:tcW w:w="375" w:type="pct"/>
            <w:vAlign w:val="center"/>
          </w:tcPr>
          <w:p w14:paraId="6D5DBB6B">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51</w:t>
            </w:r>
          </w:p>
        </w:tc>
        <w:tc>
          <w:tcPr>
            <w:tcW w:w="655" w:type="pct"/>
            <w:vAlign w:val="center"/>
          </w:tcPr>
          <w:p w14:paraId="3E6DABC1">
            <w:pPr>
              <w:widowControl/>
              <w:spacing w:line="0" w:lineRule="atLeast"/>
              <w:jc w:val="center"/>
              <w:rPr>
                <w:rFonts w:ascii="方正仿宋简体" w:hAnsi="方正仿宋简体" w:eastAsia="方正仿宋简体" w:cs="方正仿宋简体"/>
                <w:szCs w:val="21"/>
              </w:rPr>
            </w:pPr>
          </w:p>
        </w:tc>
        <w:tc>
          <w:tcPr>
            <w:tcW w:w="655" w:type="pct"/>
            <w:vAlign w:val="center"/>
          </w:tcPr>
          <w:p w14:paraId="60198148">
            <w:pPr>
              <w:widowControl/>
              <w:spacing w:line="0" w:lineRule="atLeast"/>
              <w:jc w:val="center"/>
              <w:rPr>
                <w:rFonts w:ascii="方正仿宋简体" w:hAnsi="方正仿宋简体" w:eastAsia="方正仿宋简体" w:cs="方正仿宋简体"/>
                <w:szCs w:val="21"/>
              </w:rPr>
            </w:pPr>
          </w:p>
        </w:tc>
        <w:tc>
          <w:tcPr>
            <w:tcW w:w="464" w:type="pct"/>
            <w:vAlign w:val="center"/>
          </w:tcPr>
          <w:p w14:paraId="7F02BBAB">
            <w:pPr>
              <w:widowControl/>
              <w:spacing w:line="0" w:lineRule="atLeast"/>
              <w:jc w:val="center"/>
              <w:rPr>
                <w:rFonts w:ascii="方正仿宋简体" w:hAnsi="方正仿宋简体" w:eastAsia="方正仿宋简体" w:cs="方正仿宋简体"/>
                <w:szCs w:val="21"/>
              </w:rPr>
            </w:pPr>
          </w:p>
        </w:tc>
      </w:tr>
      <w:tr w14:paraId="7011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08" w:type="pct"/>
            <w:vAlign w:val="center"/>
          </w:tcPr>
          <w:p w14:paraId="34CAA4B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578" w:type="pct"/>
            <w:vAlign w:val="center"/>
          </w:tcPr>
          <w:p w14:paraId="6D857BE7">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安全帽</w:t>
            </w:r>
          </w:p>
        </w:tc>
        <w:tc>
          <w:tcPr>
            <w:tcW w:w="731" w:type="pct"/>
            <w:vAlign w:val="center"/>
          </w:tcPr>
          <w:p w14:paraId="20EE92FA">
            <w:pPr>
              <w:jc w:val="center"/>
            </w:pPr>
          </w:p>
        </w:tc>
        <w:tc>
          <w:tcPr>
            <w:tcW w:w="755" w:type="pct"/>
            <w:vAlign w:val="center"/>
          </w:tcPr>
          <w:p w14:paraId="5701C3C3">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白色</w:t>
            </w:r>
          </w:p>
        </w:tc>
        <w:tc>
          <w:tcPr>
            <w:tcW w:w="375" w:type="pct"/>
            <w:vAlign w:val="center"/>
          </w:tcPr>
          <w:p w14:paraId="16536CDF">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顶</w:t>
            </w:r>
          </w:p>
        </w:tc>
        <w:tc>
          <w:tcPr>
            <w:tcW w:w="375" w:type="pct"/>
            <w:vAlign w:val="center"/>
          </w:tcPr>
          <w:p w14:paraId="0BBBE14E">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20</w:t>
            </w:r>
          </w:p>
        </w:tc>
        <w:tc>
          <w:tcPr>
            <w:tcW w:w="655" w:type="pct"/>
            <w:vAlign w:val="center"/>
          </w:tcPr>
          <w:p w14:paraId="5E4449E3">
            <w:pPr>
              <w:widowControl/>
              <w:spacing w:line="0" w:lineRule="atLeast"/>
              <w:jc w:val="center"/>
              <w:rPr>
                <w:rFonts w:ascii="方正仿宋简体" w:hAnsi="方正仿宋简体" w:eastAsia="方正仿宋简体" w:cs="方正仿宋简体"/>
                <w:szCs w:val="21"/>
              </w:rPr>
            </w:pPr>
          </w:p>
        </w:tc>
        <w:tc>
          <w:tcPr>
            <w:tcW w:w="655" w:type="pct"/>
            <w:vAlign w:val="center"/>
          </w:tcPr>
          <w:p w14:paraId="437A29CD">
            <w:pPr>
              <w:widowControl/>
              <w:spacing w:line="0" w:lineRule="atLeast"/>
              <w:jc w:val="center"/>
              <w:rPr>
                <w:rFonts w:ascii="方正仿宋简体" w:hAnsi="方正仿宋简体" w:eastAsia="方正仿宋简体" w:cs="方正仿宋简体"/>
                <w:szCs w:val="21"/>
              </w:rPr>
            </w:pPr>
          </w:p>
        </w:tc>
        <w:tc>
          <w:tcPr>
            <w:tcW w:w="464" w:type="pct"/>
            <w:vAlign w:val="center"/>
          </w:tcPr>
          <w:p w14:paraId="5D90E731">
            <w:pPr>
              <w:widowControl/>
              <w:spacing w:line="0" w:lineRule="atLeast"/>
              <w:jc w:val="center"/>
              <w:rPr>
                <w:rFonts w:ascii="方正仿宋简体" w:hAnsi="方正仿宋简体" w:eastAsia="方正仿宋简体" w:cs="方正仿宋简体"/>
                <w:szCs w:val="21"/>
              </w:rPr>
            </w:pPr>
          </w:p>
        </w:tc>
      </w:tr>
      <w:tr w14:paraId="1150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474" w:type="pct"/>
            <w:gridSpan w:val="4"/>
            <w:vAlign w:val="center"/>
          </w:tcPr>
          <w:p w14:paraId="451A6BB9">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2525" w:type="pct"/>
            <w:gridSpan w:val="5"/>
            <w:vAlign w:val="center"/>
          </w:tcPr>
          <w:p w14:paraId="098A3238">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14:paraId="03756455">
      <w:pPr>
        <w:spacing w:line="0" w:lineRule="atLeast"/>
        <w:jc w:val="center"/>
        <w:rPr>
          <w:rFonts w:hint="eastAsia" w:ascii="方正仿宋简体" w:hAnsi="方正仿宋简体" w:eastAsia="方正仿宋简体" w:cs="方正仿宋简体"/>
          <w:b/>
          <w:kern w:val="1"/>
          <w:sz w:val="32"/>
          <w:szCs w:val="32"/>
        </w:rPr>
      </w:pPr>
    </w:p>
    <w:p w14:paraId="3CC64F6A">
      <w:pPr>
        <w:spacing w:line="0" w:lineRule="atLeast"/>
        <w:jc w:val="center"/>
        <w:rPr>
          <w:rFonts w:hint="eastAsia" w:ascii="方正仿宋简体" w:hAnsi="方正仿宋简体" w:eastAsia="方正仿宋简体" w:cs="方正仿宋简体"/>
          <w:b/>
          <w:kern w:val="1"/>
          <w:sz w:val="32"/>
          <w:szCs w:val="32"/>
        </w:rPr>
      </w:pPr>
    </w:p>
    <w:p w14:paraId="585C4BE8">
      <w:pPr>
        <w:spacing w:line="0" w:lineRule="atLeast"/>
        <w:jc w:val="center"/>
        <w:rPr>
          <w:rFonts w:ascii="方正仿宋简体" w:hAnsi="方正仿宋简体" w:eastAsia="方正仿宋简体" w:cs="方正仿宋简体"/>
          <w:b/>
          <w:kern w:val="1"/>
          <w:sz w:val="32"/>
          <w:szCs w:val="32"/>
        </w:rPr>
      </w:pPr>
      <w:r>
        <w:rPr>
          <w:rFonts w:hint="eastAsia" w:ascii="方正仿宋简体" w:hAnsi="方正仿宋简体" w:eastAsia="方正仿宋简体" w:cs="方正仿宋简体"/>
          <w:b/>
          <w:kern w:val="1"/>
          <w:sz w:val="32"/>
          <w:szCs w:val="32"/>
        </w:rPr>
        <w:t>江苏兴普物贸有限公司</w:t>
      </w:r>
    </w:p>
    <w:tbl>
      <w:tblPr>
        <w:tblStyle w:val="14"/>
        <w:tblW w:w="5160" w:type="pct"/>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65"/>
        <w:gridCol w:w="1379"/>
        <w:gridCol w:w="1072"/>
        <w:gridCol w:w="650"/>
        <w:gridCol w:w="650"/>
        <w:gridCol w:w="1136"/>
        <w:gridCol w:w="1136"/>
        <w:gridCol w:w="806"/>
      </w:tblGrid>
      <w:tr w14:paraId="38EC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98" w:type="pct"/>
            <w:vAlign w:val="center"/>
          </w:tcPr>
          <w:p w14:paraId="774C7BB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19" w:type="pct"/>
            <w:vAlign w:val="center"/>
          </w:tcPr>
          <w:p w14:paraId="4061ADB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w:t>
            </w:r>
          </w:p>
          <w:p w14:paraId="2DC7683A">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名称</w:t>
            </w:r>
          </w:p>
        </w:tc>
        <w:tc>
          <w:tcPr>
            <w:tcW w:w="783" w:type="pct"/>
            <w:vAlign w:val="center"/>
          </w:tcPr>
          <w:p w14:paraId="355301C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609" w:type="pct"/>
            <w:vAlign w:val="center"/>
          </w:tcPr>
          <w:p w14:paraId="1532849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69" w:type="pct"/>
            <w:vAlign w:val="center"/>
          </w:tcPr>
          <w:p w14:paraId="7FBFC78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69" w:type="pct"/>
            <w:vAlign w:val="center"/>
          </w:tcPr>
          <w:p w14:paraId="1A3EAE8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645" w:type="pct"/>
            <w:vAlign w:val="center"/>
          </w:tcPr>
          <w:p w14:paraId="07E9B54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645" w:type="pct"/>
            <w:vAlign w:val="center"/>
          </w:tcPr>
          <w:p w14:paraId="300049A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8" w:type="pct"/>
            <w:vAlign w:val="center"/>
          </w:tcPr>
          <w:p w14:paraId="28E01CD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1B09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98" w:type="pct"/>
            <w:vAlign w:val="center"/>
          </w:tcPr>
          <w:p w14:paraId="3CAFEA0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719" w:type="pct"/>
            <w:vAlign w:val="center"/>
          </w:tcPr>
          <w:p w14:paraId="0CAF646B">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安全帽</w:t>
            </w:r>
          </w:p>
        </w:tc>
        <w:tc>
          <w:tcPr>
            <w:tcW w:w="783" w:type="pct"/>
            <w:vAlign w:val="center"/>
          </w:tcPr>
          <w:p w14:paraId="57F3C620">
            <w:pPr>
              <w:jc w:val="center"/>
              <w:rPr>
                <w:rFonts w:ascii="宋体" w:hAnsi="宋体" w:cs="宋体"/>
                <w:color w:val="000000"/>
                <w:sz w:val="24"/>
                <w:szCs w:val="24"/>
              </w:rPr>
            </w:pPr>
          </w:p>
        </w:tc>
        <w:tc>
          <w:tcPr>
            <w:tcW w:w="609" w:type="pct"/>
            <w:vAlign w:val="center"/>
          </w:tcPr>
          <w:p w14:paraId="0B2796BE">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橘红</w:t>
            </w:r>
          </w:p>
        </w:tc>
        <w:tc>
          <w:tcPr>
            <w:tcW w:w="369" w:type="pct"/>
            <w:vAlign w:val="center"/>
          </w:tcPr>
          <w:p w14:paraId="22BDA281">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顶</w:t>
            </w:r>
          </w:p>
        </w:tc>
        <w:tc>
          <w:tcPr>
            <w:tcW w:w="369" w:type="pct"/>
            <w:vAlign w:val="center"/>
          </w:tcPr>
          <w:p w14:paraId="178B2C9B">
            <w:pPr>
              <w:keepNext w:val="0"/>
              <w:keepLines w:val="0"/>
              <w:widowControl/>
              <w:suppressLineNumbers w:val="0"/>
              <w:jc w:val="center"/>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6"/>
                <w:szCs w:val="16"/>
                <w:u w:val="none"/>
                <w:lang w:val="en-US" w:eastAsia="zh-CN" w:bidi="ar"/>
              </w:rPr>
              <w:t>16</w:t>
            </w:r>
          </w:p>
        </w:tc>
        <w:tc>
          <w:tcPr>
            <w:tcW w:w="645" w:type="pct"/>
            <w:vAlign w:val="center"/>
          </w:tcPr>
          <w:p w14:paraId="101C3F47">
            <w:pPr>
              <w:widowControl/>
              <w:spacing w:line="0" w:lineRule="atLeast"/>
              <w:jc w:val="center"/>
              <w:rPr>
                <w:rFonts w:ascii="方正仿宋简体" w:hAnsi="方正仿宋简体" w:eastAsia="方正仿宋简体" w:cs="方正仿宋简体"/>
                <w:szCs w:val="21"/>
              </w:rPr>
            </w:pPr>
          </w:p>
        </w:tc>
        <w:tc>
          <w:tcPr>
            <w:tcW w:w="645" w:type="pct"/>
            <w:vAlign w:val="center"/>
          </w:tcPr>
          <w:p w14:paraId="4B650BD7">
            <w:pPr>
              <w:widowControl/>
              <w:spacing w:line="0" w:lineRule="atLeast"/>
              <w:jc w:val="center"/>
              <w:rPr>
                <w:rFonts w:ascii="方正仿宋简体" w:hAnsi="方正仿宋简体" w:eastAsia="方正仿宋简体" w:cs="方正仿宋简体"/>
                <w:szCs w:val="21"/>
              </w:rPr>
            </w:pPr>
          </w:p>
        </w:tc>
        <w:tc>
          <w:tcPr>
            <w:tcW w:w="458" w:type="pct"/>
            <w:vAlign w:val="center"/>
          </w:tcPr>
          <w:p w14:paraId="574049B8">
            <w:pPr>
              <w:widowControl/>
              <w:spacing w:line="0" w:lineRule="atLeast"/>
              <w:jc w:val="center"/>
              <w:rPr>
                <w:rFonts w:ascii="方正仿宋简体" w:hAnsi="方正仿宋简体" w:eastAsia="方正仿宋简体" w:cs="方正仿宋简体"/>
                <w:szCs w:val="21"/>
              </w:rPr>
            </w:pPr>
          </w:p>
        </w:tc>
      </w:tr>
      <w:tr w14:paraId="19E5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8" w:type="pct"/>
            <w:vAlign w:val="center"/>
          </w:tcPr>
          <w:p w14:paraId="38A7F8F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719" w:type="pct"/>
            <w:vAlign w:val="center"/>
          </w:tcPr>
          <w:p w14:paraId="7FCA7D90">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安全帽</w:t>
            </w:r>
          </w:p>
        </w:tc>
        <w:tc>
          <w:tcPr>
            <w:tcW w:w="783" w:type="pct"/>
            <w:vAlign w:val="center"/>
          </w:tcPr>
          <w:p w14:paraId="42DB6F0A">
            <w:pPr>
              <w:jc w:val="center"/>
            </w:pPr>
          </w:p>
        </w:tc>
        <w:tc>
          <w:tcPr>
            <w:tcW w:w="609" w:type="pct"/>
            <w:vAlign w:val="center"/>
          </w:tcPr>
          <w:p w14:paraId="4F077738">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黄色</w:t>
            </w:r>
          </w:p>
        </w:tc>
        <w:tc>
          <w:tcPr>
            <w:tcW w:w="369" w:type="pct"/>
            <w:vAlign w:val="center"/>
          </w:tcPr>
          <w:p w14:paraId="1E935FB5">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顶</w:t>
            </w:r>
          </w:p>
        </w:tc>
        <w:tc>
          <w:tcPr>
            <w:tcW w:w="369" w:type="pct"/>
            <w:vAlign w:val="center"/>
          </w:tcPr>
          <w:p w14:paraId="63BEE382">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23</w:t>
            </w:r>
          </w:p>
        </w:tc>
        <w:tc>
          <w:tcPr>
            <w:tcW w:w="645" w:type="pct"/>
            <w:vAlign w:val="center"/>
          </w:tcPr>
          <w:p w14:paraId="49EEECAB">
            <w:pPr>
              <w:widowControl/>
              <w:spacing w:line="0" w:lineRule="atLeast"/>
              <w:jc w:val="center"/>
              <w:rPr>
                <w:rFonts w:ascii="方正仿宋简体" w:hAnsi="方正仿宋简体" w:eastAsia="方正仿宋简体" w:cs="方正仿宋简体"/>
                <w:szCs w:val="21"/>
              </w:rPr>
            </w:pPr>
          </w:p>
        </w:tc>
        <w:tc>
          <w:tcPr>
            <w:tcW w:w="645" w:type="pct"/>
            <w:vAlign w:val="center"/>
          </w:tcPr>
          <w:p w14:paraId="511EE322">
            <w:pPr>
              <w:widowControl/>
              <w:spacing w:line="0" w:lineRule="atLeast"/>
              <w:jc w:val="center"/>
              <w:rPr>
                <w:rFonts w:ascii="方正仿宋简体" w:hAnsi="方正仿宋简体" w:eastAsia="方正仿宋简体" w:cs="方正仿宋简体"/>
                <w:szCs w:val="21"/>
              </w:rPr>
            </w:pPr>
          </w:p>
        </w:tc>
        <w:tc>
          <w:tcPr>
            <w:tcW w:w="458" w:type="pct"/>
            <w:vAlign w:val="center"/>
          </w:tcPr>
          <w:p w14:paraId="23B1A67D">
            <w:pPr>
              <w:widowControl/>
              <w:spacing w:line="0" w:lineRule="atLeast"/>
              <w:jc w:val="center"/>
              <w:rPr>
                <w:rFonts w:ascii="方正仿宋简体" w:hAnsi="方正仿宋简体" w:eastAsia="方正仿宋简体" w:cs="方正仿宋简体"/>
                <w:szCs w:val="21"/>
              </w:rPr>
            </w:pPr>
          </w:p>
        </w:tc>
      </w:tr>
      <w:tr w14:paraId="7E92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8" w:type="pct"/>
            <w:vAlign w:val="center"/>
          </w:tcPr>
          <w:p w14:paraId="61879D2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719" w:type="pct"/>
            <w:vAlign w:val="center"/>
          </w:tcPr>
          <w:p w14:paraId="1A3D3F79">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安全帽</w:t>
            </w:r>
          </w:p>
        </w:tc>
        <w:tc>
          <w:tcPr>
            <w:tcW w:w="783" w:type="pct"/>
            <w:vAlign w:val="center"/>
          </w:tcPr>
          <w:p w14:paraId="0CC8F883">
            <w:pPr>
              <w:jc w:val="center"/>
            </w:pPr>
          </w:p>
        </w:tc>
        <w:tc>
          <w:tcPr>
            <w:tcW w:w="609" w:type="pct"/>
            <w:vAlign w:val="center"/>
          </w:tcPr>
          <w:p w14:paraId="01794FA9">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白色</w:t>
            </w:r>
          </w:p>
        </w:tc>
        <w:tc>
          <w:tcPr>
            <w:tcW w:w="369" w:type="pct"/>
            <w:vAlign w:val="center"/>
          </w:tcPr>
          <w:p w14:paraId="6071156D">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顶</w:t>
            </w:r>
          </w:p>
        </w:tc>
        <w:tc>
          <w:tcPr>
            <w:tcW w:w="369" w:type="pct"/>
            <w:vAlign w:val="center"/>
          </w:tcPr>
          <w:p w14:paraId="050D6A8B">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32</w:t>
            </w:r>
          </w:p>
        </w:tc>
        <w:tc>
          <w:tcPr>
            <w:tcW w:w="645" w:type="pct"/>
            <w:vAlign w:val="center"/>
          </w:tcPr>
          <w:p w14:paraId="043C2BF0">
            <w:pPr>
              <w:widowControl/>
              <w:spacing w:line="0" w:lineRule="atLeast"/>
              <w:jc w:val="center"/>
              <w:rPr>
                <w:rFonts w:ascii="方正仿宋简体" w:hAnsi="方正仿宋简体" w:eastAsia="方正仿宋简体" w:cs="方正仿宋简体"/>
                <w:szCs w:val="21"/>
              </w:rPr>
            </w:pPr>
          </w:p>
        </w:tc>
        <w:tc>
          <w:tcPr>
            <w:tcW w:w="645" w:type="pct"/>
            <w:vAlign w:val="center"/>
          </w:tcPr>
          <w:p w14:paraId="096FD8AE">
            <w:pPr>
              <w:widowControl/>
              <w:spacing w:line="0" w:lineRule="atLeast"/>
              <w:jc w:val="center"/>
              <w:rPr>
                <w:rFonts w:ascii="方正仿宋简体" w:hAnsi="方正仿宋简体" w:eastAsia="方正仿宋简体" w:cs="方正仿宋简体"/>
                <w:szCs w:val="21"/>
              </w:rPr>
            </w:pPr>
          </w:p>
        </w:tc>
        <w:tc>
          <w:tcPr>
            <w:tcW w:w="458" w:type="pct"/>
            <w:vAlign w:val="center"/>
          </w:tcPr>
          <w:p w14:paraId="06B210B2">
            <w:pPr>
              <w:widowControl/>
              <w:spacing w:line="0" w:lineRule="atLeast"/>
              <w:jc w:val="center"/>
              <w:rPr>
                <w:rFonts w:ascii="方正仿宋简体" w:hAnsi="方正仿宋简体" w:eastAsia="方正仿宋简体" w:cs="方正仿宋简体"/>
                <w:szCs w:val="21"/>
              </w:rPr>
            </w:pPr>
          </w:p>
        </w:tc>
      </w:tr>
      <w:tr w14:paraId="6D9E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511" w:type="pct"/>
            <w:gridSpan w:val="4"/>
            <w:vAlign w:val="center"/>
          </w:tcPr>
          <w:p w14:paraId="5EC6B4D9">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2488" w:type="pct"/>
            <w:gridSpan w:val="5"/>
            <w:vAlign w:val="center"/>
          </w:tcPr>
          <w:p w14:paraId="142203CA">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14:paraId="2869B5B0">
      <w:pPr>
        <w:spacing w:line="0" w:lineRule="atLeast"/>
        <w:jc w:val="center"/>
        <w:rPr>
          <w:rFonts w:hint="eastAsia" w:ascii="方正仿宋简体" w:hAnsi="方正仿宋简体" w:eastAsia="方正仿宋简体" w:cs="方正仿宋简体"/>
          <w:b/>
          <w:kern w:val="1"/>
          <w:sz w:val="32"/>
          <w:szCs w:val="32"/>
        </w:rPr>
      </w:pPr>
      <w:r>
        <w:rPr>
          <w:rFonts w:hint="eastAsia" w:ascii="方正仿宋简体" w:hAnsi="方正仿宋简体" w:eastAsia="方正仿宋简体" w:cs="方正仿宋简体"/>
          <w:b/>
          <w:kern w:val="1"/>
          <w:sz w:val="32"/>
          <w:szCs w:val="32"/>
          <w:lang w:val="en-US" w:eastAsia="zh-CN"/>
        </w:rPr>
        <w:t>江苏省物资集团镇江储运开发有限公司</w:t>
      </w:r>
    </w:p>
    <w:tbl>
      <w:tblPr>
        <w:tblStyle w:val="14"/>
        <w:tblW w:w="5157" w:type="pct"/>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1365"/>
        <w:gridCol w:w="1035"/>
        <w:gridCol w:w="741"/>
        <w:gridCol w:w="654"/>
        <w:gridCol w:w="1144"/>
        <w:gridCol w:w="1076"/>
        <w:gridCol w:w="795"/>
      </w:tblGrid>
      <w:tr w14:paraId="3715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09" w:type="pct"/>
            <w:vAlign w:val="center"/>
          </w:tcPr>
          <w:p w14:paraId="0BA03F9B">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16" w:type="pct"/>
            <w:vAlign w:val="center"/>
          </w:tcPr>
          <w:p w14:paraId="6095703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w:t>
            </w:r>
          </w:p>
          <w:p w14:paraId="4BEA24B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名称</w:t>
            </w:r>
          </w:p>
        </w:tc>
        <w:tc>
          <w:tcPr>
            <w:tcW w:w="776" w:type="pct"/>
            <w:vAlign w:val="center"/>
          </w:tcPr>
          <w:p w14:paraId="2E0F8DC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588" w:type="pct"/>
            <w:vAlign w:val="center"/>
          </w:tcPr>
          <w:p w14:paraId="3980A831">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421" w:type="pct"/>
            <w:vAlign w:val="center"/>
          </w:tcPr>
          <w:p w14:paraId="772C154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72" w:type="pct"/>
            <w:vAlign w:val="center"/>
          </w:tcPr>
          <w:p w14:paraId="4814F4B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650" w:type="pct"/>
            <w:vAlign w:val="center"/>
          </w:tcPr>
          <w:p w14:paraId="7978782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612" w:type="pct"/>
            <w:vAlign w:val="center"/>
          </w:tcPr>
          <w:p w14:paraId="2D2C681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2" w:type="pct"/>
            <w:vAlign w:val="center"/>
          </w:tcPr>
          <w:p w14:paraId="5E367751">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071D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vAlign w:val="center"/>
          </w:tcPr>
          <w:p w14:paraId="535CC4B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716" w:type="pct"/>
            <w:vAlign w:val="center"/>
          </w:tcPr>
          <w:p w14:paraId="611B752B">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安全帽</w:t>
            </w:r>
          </w:p>
        </w:tc>
        <w:tc>
          <w:tcPr>
            <w:tcW w:w="776" w:type="pct"/>
            <w:vAlign w:val="center"/>
          </w:tcPr>
          <w:p w14:paraId="06088F03">
            <w:pPr>
              <w:jc w:val="center"/>
              <w:rPr>
                <w:rFonts w:ascii="宋体" w:hAnsi="宋体" w:cs="宋体"/>
                <w:color w:val="000000"/>
                <w:sz w:val="24"/>
                <w:szCs w:val="24"/>
              </w:rPr>
            </w:pPr>
          </w:p>
        </w:tc>
        <w:tc>
          <w:tcPr>
            <w:tcW w:w="588" w:type="pct"/>
            <w:vAlign w:val="center"/>
          </w:tcPr>
          <w:p w14:paraId="39F6CD14">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大红</w:t>
            </w:r>
          </w:p>
        </w:tc>
        <w:tc>
          <w:tcPr>
            <w:tcW w:w="421" w:type="pct"/>
            <w:vAlign w:val="center"/>
          </w:tcPr>
          <w:p w14:paraId="561612E3">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顶</w:t>
            </w:r>
          </w:p>
        </w:tc>
        <w:tc>
          <w:tcPr>
            <w:tcW w:w="372" w:type="pct"/>
            <w:vAlign w:val="center"/>
          </w:tcPr>
          <w:p w14:paraId="3883944C">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10</w:t>
            </w:r>
          </w:p>
        </w:tc>
        <w:tc>
          <w:tcPr>
            <w:tcW w:w="650" w:type="pct"/>
            <w:vAlign w:val="center"/>
          </w:tcPr>
          <w:p w14:paraId="604F2B52">
            <w:pPr>
              <w:widowControl/>
              <w:spacing w:line="0" w:lineRule="atLeast"/>
              <w:jc w:val="center"/>
              <w:rPr>
                <w:rFonts w:ascii="方正仿宋简体" w:hAnsi="方正仿宋简体" w:eastAsia="方正仿宋简体" w:cs="方正仿宋简体"/>
                <w:szCs w:val="21"/>
              </w:rPr>
            </w:pPr>
          </w:p>
        </w:tc>
        <w:tc>
          <w:tcPr>
            <w:tcW w:w="612" w:type="pct"/>
            <w:vAlign w:val="center"/>
          </w:tcPr>
          <w:p w14:paraId="5A3EFDD0">
            <w:pPr>
              <w:widowControl/>
              <w:spacing w:line="0" w:lineRule="atLeast"/>
              <w:jc w:val="center"/>
              <w:rPr>
                <w:rFonts w:ascii="方正仿宋简体" w:hAnsi="方正仿宋简体" w:eastAsia="方正仿宋简体" w:cs="方正仿宋简体"/>
                <w:szCs w:val="21"/>
              </w:rPr>
            </w:pPr>
          </w:p>
        </w:tc>
        <w:tc>
          <w:tcPr>
            <w:tcW w:w="452" w:type="pct"/>
            <w:vAlign w:val="center"/>
          </w:tcPr>
          <w:p w14:paraId="6E10D2BF">
            <w:pPr>
              <w:widowControl/>
              <w:spacing w:line="0" w:lineRule="atLeast"/>
              <w:jc w:val="center"/>
              <w:rPr>
                <w:rFonts w:ascii="方正仿宋简体" w:hAnsi="方正仿宋简体" w:eastAsia="方正仿宋简体" w:cs="方正仿宋简体"/>
                <w:szCs w:val="21"/>
              </w:rPr>
            </w:pPr>
          </w:p>
        </w:tc>
      </w:tr>
      <w:tr w14:paraId="2027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09" w:type="pct"/>
            <w:vAlign w:val="center"/>
          </w:tcPr>
          <w:p w14:paraId="49B5FA0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716" w:type="pct"/>
            <w:vAlign w:val="center"/>
          </w:tcPr>
          <w:p w14:paraId="2C23C7E7">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安全帽</w:t>
            </w:r>
          </w:p>
        </w:tc>
        <w:tc>
          <w:tcPr>
            <w:tcW w:w="776" w:type="pct"/>
            <w:vAlign w:val="center"/>
          </w:tcPr>
          <w:p w14:paraId="2409EF84">
            <w:pPr>
              <w:jc w:val="center"/>
            </w:pPr>
          </w:p>
        </w:tc>
        <w:tc>
          <w:tcPr>
            <w:tcW w:w="588" w:type="pct"/>
            <w:vAlign w:val="center"/>
          </w:tcPr>
          <w:p w14:paraId="4E9409E1">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橘红</w:t>
            </w:r>
          </w:p>
        </w:tc>
        <w:tc>
          <w:tcPr>
            <w:tcW w:w="421" w:type="pct"/>
            <w:vAlign w:val="center"/>
          </w:tcPr>
          <w:p w14:paraId="2FC7D532">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顶</w:t>
            </w:r>
          </w:p>
        </w:tc>
        <w:tc>
          <w:tcPr>
            <w:tcW w:w="372" w:type="pct"/>
            <w:vAlign w:val="center"/>
          </w:tcPr>
          <w:p w14:paraId="59C19F55">
            <w:pPr>
              <w:keepNext w:val="0"/>
              <w:keepLines w:val="0"/>
              <w:widowControl/>
              <w:suppressLineNumbers w:val="0"/>
              <w:jc w:val="center"/>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6"/>
                <w:szCs w:val="16"/>
                <w:u w:val="none"/>
                <w:lang w:val="en-US" w:eastAsia="zh-CN" w:bidi="ar"/>
              </w:rPr>
              <w:t>3</w:t>
            </w:r>
          </w:p>
        </w:tc>
        <w:tc>
          <w:tcPr>
            <w:tcW w:w="650" w:type="pct"/>
            <w:vAlign w:val="center"/>
          </w:tcPr>
          <w:p w14:paraId="6C0D9BC2">
            <w:pPr>
              <w:widowControl/>
              <w:spacing w:line="0" w:lineRule="atLeast"/>
              <w:jc w:val="center"/>
              <w:rPr>
                <w:rFonts w:ascii="方正仿宋简体" w:hAnsi="方正仿宋简体" w:eastAsia="方正仿宋简体" w:cs="方正仿宋简体"/>
                <w:szCs w:val="21"/>
              </w:rPr>
            </w:pPr>
          </w:p>
        </w:tc>
        <w:tc>
          <w:tcPr>
            <w:tcW w:w="612" w:type="pct"/>
            <w:vAlign w:val="center"/>
          </w:tcPr>
          <w:p w14:paraId="0B7CEE7C">
            <w:pPr>
              <w:widowControl/>
              <w:spacing w:line="0" w:lineRule="atLeast"/>
              <w:jc w:val="center"/>
              <w:rPr>
                <w:rFonts w:ascii="方正仿宋简体" w:hAnsi="方正仿宋简体" w:eastAsia="方正仿宋简体" w:cs="方正仿宋简体"/>
                <w:szCs w:val="21"/>
              </w:rPr>
            </w:pPr>
          </w:p>
        </w:tc>
        <w:tc>
          <w:tcPr>
            <w:tcW w:w="452" w:type="pct"/>
            <w:vAlign w:val="center"/>
          </w:tcPr>
          <w:p w14:paraId="69ECDB8B">
            <w:pPr>
              <w:widowControl/>
              <w:spacing w:line="0" w:lineRule="atLeast"/>
              <w:jc w:val="center"/>
              <w:rPr>
                <w:rFonts w:ascii="方正仿宋简体" w:hAnsi="方正仿宋简体" w:eastAsia="方正仿宋简体" w:cs="方正仿宋简体"/>
                <w:szCs w:val="21"/>
              </w:rPr>
            </w:pPr>
          </w:p>
        </w:tc>
      </w:tr>
      <w:tr w14:paraId="2124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09" w:type="pct"/>
            <w:vAlign w:val="center"/>
          </w:tcPr>
          <w:p w14:paraId="602034F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716" w:type="pct"/>
            <w:vAlign w:val="center"/>
          </w:tcPr>
          <w:p w14:paraId="53A1074E">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安全帽</w:t>
            </w:r>
          </w:p>
        </w:tc>
        <w:tc>
          <w:tcPr>
            <w:tcW w:w="776" w:type="pct"/>
            <w:vAlign w:val="center"/>
          </w:tcPr>
          <w:p w14:paraId="3B20BAAA">
            <w:pPr>
              <w:jc w:val="center"/>
            </w:pPr>
          </w:p>
        </w:tc>
        <w:tc>
          <w:tcPr>
            <w:tcW w:w="588" w:type="pct"/>
            <w:vAlign w:val="center"/>
          </w:tcPr>
          <w:p w14:paraId="36DFC995">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黄色</w:t>
            </w:r>
          </w:p>
        </w:tc>
        <w:tc>
          <w:tcPr>
            <w:tcW w:w="421" w:type="pct"/>
            <w:vAlign w:val="center"/>
          </w:tcPr>
          <w:p w14:paraId="247D1BAF">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顶</w:t>
            </w:r>
          </w:p>
        </w:tc>
        <w:tc>
          <w:tcPr>
            <w:tcW w:w="372" w:type="pct"/>
            <w:vAlign w:val="center"/>
          </w:tcPr>
          <w:p w14:paraId="7874840B">
            <w:pPr>
              <w:keepNext w:val="0"/>
              <w:keepLines w:val="0"/>
              <w:widowControl/>
              <w:suppressLineNumbers w:val="0"/>
              <w:jc w:val="center"/>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6"/>
                <w:szCs w:val="16"/>
                <w:u w:val="none"/>
                <w:lang w:val="en-US" w:eastAsia="zh-CN" w:bidi="ar"/>
              </w:rPr>
              <w:t>18</w:t>
            </w:r>
          </w:p>
        </w:tc>
        <w:tc>
          <w:tcPr>
            <w:tcW w:w="650" w:type="pct"/>
            <w:vAlign w:val="center"/>
          </w:tcPr>
          <w:p w14:paraId="2731628C">
            <w:pPr>
              <w:widowControl/>
              <w:spacing w:line="0" w:lineRule="atLeast"/>
              <w:jc w:val="center"/>
              <w:rPr>
                <w:rFonts w:ascii="方正仿宋简体" w:hAnsi="方正仿宋简体" w:eastAsia="方正仿宋简体" w:cs="方正仿宋简体"/>
                <w:szCs w:val="21"/>
              </w:rPr>
            </w:pPr>
          </w:p>
        </w:tc>
        <w:tc>
          <w:tcPr>
            <w:tcW w:w="612" w:type="pct"/>
            <w:vAlign w:val="center"/>
          </w:tcPr>
          <w:p w14:paraId="134F4026">
            <w:pPr>
              <w:widowControl/>
              <w:spacing w:line="0" w:lineRule="atLeast"/>
              <w:jc w:val="center"/>
              <w:rPr>
                <w:rFonts w:ascii="方正仿宋简体" w:hAnsi="方正仿宋简体" w:eastAsia="方正仿宋简体" w:cs="方正仿宋简体"/>
                <w:szCs w:val="21"/>
              </w:rPr>
            </w:pPr>
          </w:p>
        </w:tc>
        <w:tc>
          <w:tcPr>
            <w:tcW w:w="452" w:type="pct"/>
            <w:vAlign w:val="center"/>
          </w:tcPr>
          <w:p w14:paraId="2A6F0CC2">
            <w:pPr>
              <w:widowControl/>
              <w:spacing w:line="0" w:lineRule="atLeast"/>
              <w:jc w:val="center"/>
              <w:rPr>
                <w:rFonts w:ascii="方正仿宋简体" w:hAnsi="方正仿宋简体" w:eastAsia="方正仿宋简体" w:cs="方正仿宋简体"/>
                <w:szCs w:val="21"/>
              </w:rPr>
            </w:pPr>
          </w:p>
        </w:tc>
      </w:tr>
      <w:tr w14:paraId="5549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09" w:type="pct"/>
            <w:vAlign w:val="center"/>
          </w:tcPr>
          <w:p w14:paraId="40421AAA">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4</w:t>
            </w:r>
          </w:p>
        </w:tc>
        <w:tc>
          <w:tcPr>
            <w:tcW w:w="716" w:type="pct"/>
            <w:shd w:val="clear" w:color="auto" w:fill="auto"/>
            <w:vAlign w:val="center"/>
          </w:tcPr>
          <w:p w14:paraId="1431BF73">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安全帽</w:t>
            </w:r>
          </w:p>
        </w:tc>
        <w:tc>
          <w:tcPr>
            <w:tcW w:w="776" w:type="pct"/>
            <w:shd w:val="clear" w:color="auto" w:fill="auto"/>
            <w:vAlign w:val="center"/>
          </w:tcPr>
          <w:p w14:paraId="65CFFE8E">
            <w:pPr>
              <w:jc w:val="center"/>
              <w:rPr>
                <w:rFonts w:hint="eastAsia" w:ascii="Times New Roman" w:hAnsi="Times New Roman" w:eastAsia="宋体" w:cs="Times New Roman"/>
                <w:kern w:val="2"/>
                <w:sz w:val="21"/>
                <w:lang w:val="en-US" w:eastAsia="zh-CN" w:bidi="ar-SA"/>
              </w:rPr>
            </w:pPr>
          </w:p>
        </w:tc>
        <w:tc>
          <w:tcPr>
            <w:tcW w:w="588" w:type="pct"/>
            <w:shd w:val="clear" w:color="auto" w:fill="auto"/>
            <w:vAlign w:val="center"/>
          </w:tcPr>
          <w:p w14:paraId="4370B2A2">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白色</w:t>
            </w:r>
          </w:p>
        </w:tc>
        <w:tc>
          <w:tcPr>
            <w:tcW w:w="421" w:type="pct"/>
            <w:vAlign w:val="center"/>
          </w:tcPr>
          <w:p w14:paraId="5261DC36">
            <w:pPr>
              <w:keepNext w:val="0"/>
              <w:keepLines w:val="0"/>
              <w:widowControl/>
              <w:suppressLineNumbers w:val="0"/>
              <w:jc w:val="center"/>
              <w:textAlignment w:val="center"/>
              <w:rPr>
                <w:rFonts w:hint="eastAsia"/>
                <w:color w:val="000000"/>
                <w:sz w:val="18"/>
                <w:szCs w:val="18"/>
              </w:rPr>
            </w:pPr>
            <w:r>
              <w:rPr>
                <w:rFonts w:hint="eastAsia" w:ascii="宋体" w:hAnsi="宋体" w:eastAsia="宋体" w:cs="宋体"/>
                <w:i w:val="0"/>
                <w:iCs w:val="0"/>
                <w:color w:val="000000"/>
                <w:kern w:val="0"/>
                <w:sz w:val="16"/>
                <w:szCs w:val="16"/>
                <w:u w:val="none"/>
                <w:lang w:val="en-US" w:eastAsia="zh-CN" w:bidi="ar"/>
              </w:rPr>
              <w:t>顶</w:t>
            </w:r>
          </w:p>
        </w:tc>
        <w:tc>
          <w:tcPr>
            <w:tcW w:w="372" w:type="pct"/>
            <w:vAlign w:val="center"/>
          </w:tcPr>
          <w:p w14:paraId="2179172C">
            <w:pPr>
              <w:keepNext w:val="0"/>
              <w:keepLines w:val="0"/>
              <w:widowControl/>
              <w:suppressLineNumbers w:val="0"/>
              <w:jc w:val="center"/>
              <w:textAlignment w:val="center"/>
              <w:rPr>
                <w:rFonts w:hint="eastAsia"/>
                <w:color w:val="000000"/>
                <w:sz w:val="18"/>
                <w:szCs w:val="18"/>
              </w:rPr>
            </w:pPr>
            <w:r>
              <w:rPr>
                <w:rFonts w:hint="eastAsia" w:ascii="宋体" w:hAnsi="宋体" w:eastAsia="宋体" w:cs="宋体"/>
                <w:i w:val="0"/>
                <w:iCs w:val="0"/>
                <w:color w:val="000000"/>
                <w:kern w:val="0"/>
                <w:sz w:val="16"/>
                <w:szCs w:val="16"/>
                <w:u w:val="none"/>
                <w:lang w:val="en-US" w:eastAsia="zh-CN" w:bidi="ar"/>
              </w:rPr>
              <w:t>2</w:t>
            </w:r>
          </w:p>
        </w:tc>
        <w:tc>
          <w:tcPr>
            <w:tcW w:w="650" w:type="pct"/>
            <w:vAlign w:val="center"/>
          </w:tcPr>
          <w:p w14:paraId="71DE9641">
            <w:pPr>
              <w:widowControl/>
              <w:spacing w:line="0" w:lineRule="atLeast"/>
              <w:jc w:val="center"/>
              <w:rPr>
                <w:rFonts w:ascii="方正仿宋简体" w:hAnsi="方正仿宋简体" w:eastAsia="方正仿宋简体" w:cs="方正仿宋简体"/>
                <w:szCs w:val="21"/>
              </w:rPr>
            </w:pPr>
          </w:p>
        </w:tc>
        <w:tc>
          <w:tcPr>
            <w:tcW w:w="612" w:type="pct"/>
            <w:vAlign w:val="center"/>
          </w:tcPr>
          <w:p w14:paraId="70C6860E">
            <w:pPr>
              <w:widowControl/>
              <w:spacing w:line="0" w:lineRule="atLeast"/>
              <w:jc w:val="center"/>
              <w:rPr>
                <w:rFonts w:ascii="方正仿宋简体" w:hAnsi="方正仿宋简体" w:eastAsia="方正仿宋简体" w:cs="方正仿宋简体"/>
                <w:szCs w:val="21"/>
              </w:rPr>
            </w:pPr>
          </w:p>
        </w:tc>
        <w:tc>
          <w:tcPr>
            <w:tcW w:w="452" w:type="pct"/>
            <w:vAlign w:val="center"/>
          </w:tcPr>
          <w:p w14:paraId="49772789">
            <w:pPr>
              <w:widowControl/>
              <w:spacing w:line="0" w:lineRule="atLeast"/>
              <w:jc w:val="center"/>
              <w:rPr>
                <w:rFonts w:ascii="方正仿宋简体" w:hAnsi="方正仿宋简体" w:eastAsia="方正仿宋简体" w:cs="方正仿宋简体"/>
                <w:szCs w:val="21"/>
              </w:rPr>
            </w:pPr>
          </w:p>
        </w:tc>
      </w:tr>
      <w:tr w14:paraId="7028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491" w:type="pct"/>
            <w:gridSpan w:val="4"/>
            <w:vAlign w:val="center"/>
          </w:tcPr>
          <w:p w14:paraId="5FA392DF">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2508" w:type="pct"/>
            <w:gridSpan w:val="5"/>
            <w:vAlign w:val="center"/>
          </w:tcPr>
          <w:p w14:paraId="6A8882C0">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35076765">
      <w:pPr>
        <w:spacing w:line="600" w:lineRule="exact"/>
        <w:jc w:val="left"/>
        <w:rPr>
          <w:rFonts w:ascii="方正仿宋简体" w:hAnsi="方正仿宋简体" w:eastAsia="方正仿宋简体" w:cs="方正仿宋简体"/>
          <w:kern w:val="1"/>
          <w:sz w:val="32"/>
          <w:szCs w:val="32"/>
        </w:rPr>
      </w:pPr>
    </w:p>
    <w:p w14:paraId="1F6A4DAF">
      <w:pPr>
        <w:spacing w:line="600" w:lineRule="exact"/>
        <w:jc w:val="left"/>
        <w:rPr>
          <w:rFonts w:ascii="方正仿宋简体" w:hAnsi="方正仿宋简体" w:eastAsia="方正仿宋简体" w:cs="方正仿宋简体"/>
          <w:kern w:val="1"/>
          <w:sz w:val="32"/>
          <w:szCs w:val="32"/>
        </w:rPr>
      </w:pPr>
    </w:p>
    <w:p w14:paraId="3E1708FA">
      <w:pPr>
        <w:spacing w:line="600" w:lineRule="exact"/>
        <w:jc w:val="left"/>
        <w:rPr>
          <w:rFonts w:ascii="方正仿宋简体" w:hAnsi="方正仿宋简体" w:eastAsia="方正仿宋简体" w:cs="方正仿宋简体"/>
          <w:kern w:val="1"/>
          <w:sz w:val="32"/>
          <w:szCs w:val="32"/>
        </w:rPr>
      </w:pPr>
    </w:p>
    <w:p w14:paraId="6000698E">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6251104E">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071976DF">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0876ED1C">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1D1BD0E3">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6FC33A8D">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9C9518C">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4FFAF9D">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36C4B1B">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BA25059">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0FFEAC83">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47769BD7">
      <w:pPr>
        <w:rPr>
          <w:rFonts w:hint="eastAsia" w:ascii="方正仿宋简体" w:hAnsi="方正仿宋简体" w:eastAsia="方正仿宋简体" w:cs="方正仿宋简体"/>
          <w:kern w:val="1"/>
        </w:rPr>
      </w:pPr>
    </w:p>
    <w:p w14:paraId="571F6FDC">
      <w:pPr>
        <w:rPr>
          <w:rFonts w:hint="eastAsia" w:ascii="方正仿宋简体" w:hAnsi="方正仿宋简体" w:eastAsia="方正仿宋简体" w:cs="方正仿宋简体"/>
          <w:kern w:val="1"/>
        </w:rPr>
      </w:pPr>
    </w:p>
    <w:p w14:paraId="53232ED1">
      <w:pPr>
        <w:rPr>
          <w:rFonts w:hint="eastAsia" w:ascii="方正仿宋简体" w:hAnsi="方正仿宋简体" w:eastAsia="方正仿宋简体" w:cs="方正仿宋简体"/>
          <w:kern w:val="1"/>
        </w:rPr>
      </w:pPr>
    </w:p>
    <w:p w14:paraId="050DD63C">
      <w:pPr>
        <w:rPr>
          <w:rFonts w:hint="eastAsia" w:ascii="方正仿宋简体" w:hAnsi="方正仿宋简体" w:eastAsia="方正仿宋简体" w:cs="方正仿宋简体"/>
          <w:kern w:val="1"/>
        </w:rPr>
      </w:pPr>
    </w:p>
    <w:p w14:paraId="26212EF0">
      <w:pPr>
        <w:rPr>
          <w:rFonts w:hint="eastAsia" w:ascii="方正仿宋简体" w:hAnsi="方正仿宋简体" w:eastAsia="方正仿宋简体" w:cs="方正仿宋简体"/>
          <w:kern w:val="1"/>
        </w:rPr>
      </w:pPr>
    </w:p>
    <w:p w14:paraId="787AAC6E">
      <w:pPr>
        <w:rPr>
          <w:rFonts w:hint="eastAsia" w:ascii="方正仿宋简体" w:hAnsi="方正仿宋简体" w:eastAsia="方正仿宋简体" w:cs="方正仿宋简体"/>
          <w:kern w:val="1"/>
        </w:rPr>
      </w:pPr>
    </w:p>
    <w:p w14:paraId="451503C4">
      <w:pPr>
        <w:rPr>
          <w:rFonts w:hint="eastAsia"/>
        </w:rPr>
      </w:pPr>
    </w:p>
    <w:p w14:paraId="2A25F4B3">
      <w:pPr>
        <w:rPr>
          <w:rFonts w:hint="eastAsia"/>
        </w:rPr>
      </w:pPr>
    </w:p>
    <w:p w14:paraId="48E990AA">
      <w:pPr>
        <w:rPr>
          <w:rFonts w:hint="eastAsia"/>
        </w:r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8"/>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4954EF6B">
      <w:pPr>
        <w:spacing w:line="600" w:lineRule="exact"/>
      </w:pPr>
    </w:p>
    <w:p w14:paraId="1AB784A7">
      <w:pPr>
        <w:spacing w:line="600" w:lineRule="exact"/>
      </w:pPr>
    </w:p>
    <w:p w14:paraId="57CB712A">
      <w:pPr>
        <w:spacing w:line="600" w:lineRule="exact"/>
      </w:pPr>
    </w:p>
    <w:p w14:paraId="6746CD94">
      <w:pPr>
        <w:spacing w:line="600" w:lineRule="exact"/>
      </w:pPr>
    </w:p>
    <w:p w14:paraId="12E2392E">
      <w:pPr>
        <w:spacing w:line="600" w:lineRule="exact"/>
      </w:pPr>
    </w:p>
    <w:p w14:paraId="0F0231C5">
      <w:pPr>
        <w:spacing w:line="600" w:lineRule="exact"/>
      </w:pPr>
    </w:p>
    <w:p w14:paraId="13B30F21">
      <w:pPr>
        <w:spacing w:line="600" w:lineRule="exact"/>
      </w:pPr>
    </w:p>
    <w:p w14:paraId="60BCCA26">
      <w:pPr>
        <w:spacing w:line="600" w:lineRule="exact"/>
      </w:pPr>
    </w:p>
    <w:p w14:paraId="70E9D30C">
      <w:pPr>
        <w:spacing w:line="600" w:lineRule="exact"/>
      </w:pPr>
    </w:p>
    <w:p w14:paraId="11676895">
      <w:pPr>
        <w:spacing w:line="600" w:lineRule="exact"/>
      </w:pPr>
    </w:p>
    <w:p w14:paraId="1DF7795C">
      <w:pPr>
        <w:spacing w:line="600" w:lineRule="exact"/>
      </w:pPr>
    </w:p>
    <w:p w14:paraId="4D5EC90A">
      <w:pPr>
        <w:spacing w:line="600" w:lineRule="exact"/>
      </w:pPr>
    </w:p>
    <w:p w14:paraId="07E4DCCF">
      <w:pPr>
        <w:spacing w:line="600" w:lineRule="exact"/>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5"/>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5"/>
        <w:ind w:firstLine="560" w:firstLineChars="200"/>
        <w:rPr>
          <w:color w:val="auto"/>
          <w:sz w:val="28"/>
          <w:szCs w:val="28"/>
        </w:rPr>
      </w:pPr>
      <w:r>
        <w:rPr>
          <w:rFonts w:hint="eastAsia"/>
          <w:color w:val="auto"/>
          <w:sz w:val="28"/>
          <w:szCs w:val="28"/>
        </w:rPr>
        <w:t>本授权书于______年____月____日起生效，特此声明。</w:t>
      </w:r>
    </w:p>
    <w:p w14:paraId="19DE24BA">
      <w:pPr>
        <w:pStyle w:val="25"/>
        <w:rPr>
          <w:color w:val="auto"/>
          <w:sz w:val="28"/>
          <w:szCs w:val="28"/>
        </w:rPr>
      </w:pPr>
      <w:r>
        <w:rPr>
          <w:rFonts w:hint="eastAsia"/>
          <w:color w:val="auto"/>
          <w:sz w:val="28"/>
          <w:szCs w:val="28"/>
        </w:rPr>
        <w:t xml:space="preserve">    代理人（被授权人）签字：_______________________</w:t>
      </w:r>
    </w:p>
    <w:p w14:paraId="320ECFD6">
      <w:pPr>
        <w:pStyle w:val="25"/>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5"/>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5"/>
        <w:ind w:firstLine="560" w:firstLineChars="200"/>
        <w:rPr>
          <w:color w:val="auto"/>
          <w:sz w:val="28"/>
          <w:szCs w:val="28"/>
        </w:rPr>
      </w:pPr>
      <w:r>
        <w:rPr>
          <w:rFonts w:hint="eastAsia"/>
          <w:color w:val="auto"/>
          <w:sz w:val="28"/>
          <w:szCs w:val="28"/>
        </w:rPr>
        <w:t>单位名称：_____________________________________</w:t>
      </w:r>
    </w:p>
    <w:p w14:paraId="4497ED6A">
      <w:pPr>
        <w:pStyle w:val="25"/>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5"/>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5"/>
        <w:rPr>
          <w:color w:val="auto"/>
          <w:sz w:val="28"/>
          <w:szCs w:val="28"/>
        </w:rPr>
      </w:pPr>
      <w:r>
        <w:rPr>
          <w:rFonts w:hint="eastAsia"/>
          <w:color w:val="auto"/>
          <w:sz w:val="28"/>
          <w:szCs w:val="28"/>
        </w:rPr>
        <w:t xml:space="preserve">    日期：   年   月   日</w:t>
      </w:r>
    </w:p>
    <w:p w14:paraId="26C26C12">
      <w:pPr>
        <w:pStyle w:val="25"/>
        <w:spacing w:line="440" w:lineRule="exact"/>
        <w:rPr>
          <w:color w:val="auto"/>
          <w:sz w:val="28"/>
          <w:szCs w:val="28"/>
        </w:rPr>
      </w:pPr>
      <w:r>
        <w:rPr>
          <w:rFonts w:hint="eastAsia"/>
          <w:color w:val="auto"/>
          <w:sz w:val="28"/>
          <w:szCs w:val="28"/>
        </w:rPr>
        <w:t xml:space="preserve">                </w:t>
      </w:r>
      <w:bookmarkStart w:id="0" w:name="_格式3__银行出具的资信证明"/>
      <w:bookmarkEnd w:id="0"/>
      <w:bookmarkStart w:id="1" w:name="_Hlt26671380"/>
      <w:bookmarkEnd w:id="1"/>
      <w:bookmarkStart w:id="2" w:name="_Hlt2695507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12416407">
      <w:pPr>
        <w:pStyle w:val="4"/>
        <w:ind w:left="0" w:leftChars="0" w:firstLine="0" w:firstLineChars="0"/>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791577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8B47B">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766A12A5">
                <w:pPr>
                  <w:pStyle w:val="10"/>
                  <w:jc w:val="center"/>
                </w:pPr>
                <w:r>
                  <w:fldChar w:fldCharType="begin"/>
                </w:r>
                <w:r>
                  <w:instrText xml:space="preserve"> PAGE  \* MERGEFORMAT </w:instrText>
                </w:r>
                <w:r>
                  <w:fldChar w:fldCharType="separate"/>
                </w:r>
                <w:r>
                  <w:t>6</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4408"/>
    <w:rsid w:val="00030F87"/>
    <w:rsid w:val="000310BC"/>
    <w:rsid w:val="0003693D"/>
    <w:rsid w:val="00063E06"/>
    <w:rsid w:val="000A22DB"/>
    <w:rsid w:val="000B2499"/>
    <w:rsid w:val="000C1845"/>
    <w:rsid w:val="000D2760"/>
    <w:rsid w:val="000D348B"/>
    <w:rsid w:val="000D6A23"/>
    <w:rsid w:val="000D7885"/>
    <w:rsid w:val="00103A8D"/>
    <w:rsid w:val="00115EEC"/>
    <w:rsid w:val="001260B7"/>
    <w:rsid w:val="00136B0D"/>
    <w:rsid w:val="00152773"/>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702A0"/>
    <w:rsid w:val="00371F0F"/>
    <w:rsid w:val="003732C8"/>
    <w:rsid w:val="00380BAA"/>
    <w:rsid w:val="0038382E"/>
    <w:rsid w:val="00383D99"/>
    <w:rsid w:val="00384194"/>
    <w:rsid w:val="00394D6B"/>
    <w:rsid w:val="003B4E51"/>
    <w:rsid w:val="003C384A"/>
    <w:rsid w:val="00413897"/>
    <w:rsid w:val="00423C19"/>
    <w:rsid w:val="004424E8"/>
    <w:rsid w:val="00466243"/>
    <w:rsid w:val="004875EB"/>
    <w:rsid w:val="004975D5"/>
    <w:rsid w:val="004C0E7D"/>
    <w:rsid w:val="004C1280"/>
    <w:rsid w:val="004C289D"/>
    <w:rsid w:val="004F5E27"/>
    <w:rsid w:val="005048A8"/>
    <w:rsid w:val="00511C1E"/>
    <w:rsid w:val="005142FA"/>
    <w:rsid w:val="00527733"/>
    <w:rsid w:val="0053268D"/>
    <w:rsid w:val="00550B00"/>
    <w:rsid w:val="00560EB5"/>
    <w:rsid w:val="005633CB"/>
    <w:rsid w:val="0058559E"/>
    <w:rsid w:val="005B3F2E"/>
    <w:rsid w:val="005D4F71"/>
    <w:rsid w:val="00601068"/>
    <w:rsid w:val="0061433F"/>
    <w:rsid w:val="00637133"/>
    <w:rsid w:val="006545BB"/>
    <w:rsid w:val="006734DC"/>
    <w:rsid w:val="006835A9"/>
    <w:rsid w:val="00693CB5"/>
    <w:rsid w:val="006C09FB"/>
    <w:rsid w:val="006D00BD"/>
    <w:rsid w:val="006D3CEC"/>
    <w:rsid w:val="006D5E62"/>
    <w:rsid w:val="006E4DE8"/>
    <w:rsid w:val="0070428B"/>
    <w:rsid w:val="00711ACD"/>
    <w:rsid w:val="00724955"/>
    <w:rsid w:val="007254B5"/>
    <w:rsid w:val="00745DDD"/>
    <w:rsid w:val="00746466"/>
    <w:rsid w:val="00753CD1"/>
    <w:rsid w:val="00753E4A"/>
    <w:rsid w:val="00770EFE"/>
    <w:rsid w:val="00781AF0"/>
    <w:rsid w:val="00786EDE"/>
    <w:rsid w:val="007875CD"/>
    <w:rsid w:val="007A4E44"/>
    <w:rsid w:val="007D12CA"/>
    <w:rsid w:val="007D630F"/>
    <w:rsid w:val="007E0D6B"/>
    <w:rsid w:val="007E6E47"/>
    <w:rsid w:val="0080527E"/>
    <w:rsid w:val="00823974"/>
    <w:rsid w:val="0083404A"/>
    <w:rsid w:val="00842B41"/>
    <w:rsid w:val="00856599"/>
    <w:rsid w:val="00882A3F"/>
    <w:rsid w:val="008A7E03"/>
    <w:rsid w:val="008B33B1"/>
    <w:rsid w:val="008C785B"/>
    <w:rsid w:val="008D146D"/>
    <w:rsid w:val="008D2F65"/>
    <w:rsid w:val="008D5377"/>
    <w:rsid w:val="008E5E25"/>
    <w:rsid w:val="00900A5B"/>
    <w:rsid w:val="0091028A"/>
    <w:rsid w:val="0093613E"/>
    <w:rsid w:val="00975ECA"/>
    <w:rsid w:val="0098053C"/>
    <w:rsid w:val="00981E93"/>
    <w:rsid w:val="009A29A7"/>
    <w:rsid w:val="009A4CEE"/>
    <w:rsid w:val="009C7CE7"/>
    <w:rsid w:val="009D1883"/>
    <w:rsid w:val="009D21BB"/>
    <w:rsid w:val="009F52C1"/>
    <w:rsid w:val="00A30621"/>
    <w:rsid w:val="00A43591"/>
    <w:rsid w:val="00A47E98"/>
    <w:rsid w:val="00A63D7F"/>
    <w:rsid w:val="00A7381A"/>
    <w:rsid w:val="00A81560"/>
    <w:rsid w:val="00AB6095"/>
    <w:rsid w:val="00AC569D"/>
    <w:rsid w:val="00AD747D"/>
    <w:rsid w:val="00AF29F9"/>
    <w:rsid w:val="00B01341"/>
    <w:rsid w:val="00B0144D"/>
    <w:rsid w:val="00B067B1"/>
    <w:rsid w:val="00B353E5"/>
    <w:rsid w:val="00B51C96"/>
    <w:rsid w:val="00B63039"/>
    <w:rsid w:val="00B7406B"/>
    <w:rsid w:val="00B74619"/>
    <w:rsid w:val="00B82A10"/>
    <w:rsid w:val="00B82CED"/>
    <w:rsid w:val="00B97454"/>
    <w:rsid w:val="00B97765"/>
    <w:rsid w:val="00BD78FB"/>
    <w:rsid w:val="00BE62C6"/>
    <w:rsid w:val="00BF2809"/>
    <w:rsid w:val="00C2100D"/>
    <w:rsid w:val="00C258E8"/>
    <w:rsid w:val="00C31E40"/>
    <w:rsid w:val="00C41533"/>
    <w:rsid w:val="00C56465"/>
    <w:rsid w:val="00C743A3"/>
    <w:rsid w:val="00C97E7F"/>
    <w:rsid w:val="00CA21D6"/>
    <w:rsid w:val="00CC2061"/>
    <w:rsid w:val="00D243A8"/>
    <w:rsid w:val="00D24639"/>
    <w:rsid w:val="00D32CC0"/>
    <w:rsid w:val="00D54B1C"/>
    <w:rsid w:val="00D74586"/>
    <w:rsid w:val="00D84546"/>
    <w:rsid w:val="00D86B65"/>
    <w:rsid w:val="00D9302F"/>
    <w:rsid w:val="00DA002C"/>
    <w:rsid w:val="00DD194E"/>
    <w:rsid w:val="00DD7DB9"/>
    <w:rsid w:val="00DE18CB"/>
    <w:rsid w:val="00E2759B"/>
    <w:rsid w:val="00E30627"/>
    <w:rsid w:val="00E45A9C"/>
    <w:rsid w:val="00E50D02"/>
    <w:rsid w:val="00E74639"/>
    <w:rsid w:val="00E9659A"/>
    <w:rsid w:val="00EB7745"/>
    <w:rsid w:val="00ED1B47"/>
    <w:rsid w:val="00ED7CD7"/>
    <w:rsid w:val="00F0109D"/>
    <w:rsid w:val="00F16E4B"/>
    <w:rsid w:val="00F32DB5"/>
    <w:rsid w:val="00F33B17"/>
    <w:rsid w:val="00F45B42"/>
    <w:rsid w:val="00F54AE9"/>
    <w:rsid w:val="00F64B20"/>
    <w:rsid w:val="00F75185"/>
    <w:rsid w:val="00F85286"/>
    <w:rsid w:val="00FA1409"/>
    <w:rsid w:val="00FF1217"/>
    <w:rsid w:val="00FF61CA"/>
    <w:rsid w:val="05AF7FA3"/>
    <w:rsid w:val="07FF2B50"/>
    <w:rsid w:val="08826623"/>
    <w:rsid w:val="09E67744"/>
    <w:rsid w:val="0B020D3B"/>
    <w:rsid w:val="0B4E0CAF"/>
    <w:rsid w:val="0CCD460E"/>
    <w:rsid w:val="11E467E9"/>
    <w:rsid w:val="1444244B"/>
    <w:rsid w:val="14EA645D"/>
    <w:rsid w:val="166462C0"/>
    <w:rsid w:val="19181A3A"/>
    <w:rsid w:val="216E14AA"/>
    <w:rsid w:val="225D796E"/>
    <w:rsid w:val="24EC6623"/>
    <w:rsid w:val="29367AC7"/>
    <w:rsid w:val="2A98798D"/>
    <w:rsid w:val="2BBD3669"/>
    <w:rsid w:val="2E16582B"/>
    <w:rsid w:val="2E4116FA"/>
    <w:rsid w:val="2F7C1D34"/>
    <w:rsid w:val="31262BAF"/>
    <w:rsid w:val="330F093A"/>
    <w:rsid w:val="342B29EF"/>
    <w:rsid w:val="34E37CA8"/>
    <w:rsid w:val="359E47FF"/>
    <w:rsid w:val="35B72FCB"/>
    <w:rsid w:val="35DA3E68"/>
    <w:rsid w:val="36E674AE"/>
    <w:rsid w:val="379A3E49"/>
    <w:rsid w:val="391E61C3"/>
    <w:rsid w:val="3DEB4836"/>
    <w:rsid w:val="3F3D735A"/>
    <w:rsid w:val="4038364B"/>
    <w:rsid w:val="40D519B8"/>
    <w:rsid w:val="40EE20D7"/>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7B16C5"/>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line="600" w:lineRule="exact"/>
      <w:jc w:val="center"/>
      <w:outlineLvl w:val="0"/>
    </w:pPr>
    <w:rPr>
      <w:rFonts w:ascii="Calibri" w:hAnsi="Calibri"/>
      <w:kern w:val="44"/>
      <w:sz w:val="44"/>
    </w:rPr>
  </w:style>
  <w:style w:type="paragraph" w:styleId="3">
    <w:name w:val="heading 3"/>
    <w:basedOn w:val="1"/>
    <w:next w:val="4"/>
    <w:link w:val="24"/>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20"/>
    <w:qFormat/>
    <w:uiPriority w:val="0"/>
    <w:pPr>
      <w:jc w:val="left"/>
    </w:pPr>
    <w:rPr>
      <w:rFonts w:ascii="Calibri" w:hAnsi="Calibri"/>
    </w:rPr>
  </w:style>
  <w:style w:type="paragraph" w:styleId="6">
    <w:name w:val="Body Text"/>
    <w:basedOn w:val="1"/>
    <w:next w:val="7"/>
    <w:unhideWhenUsed/>
    <w:qFormat/>
    <w:uiPriority w:val="99"/>
    <w:pPr>
      <w:spacing w:after="120"/>
    </w:pPr>
  </w:style>
  <w:style w:type="paragraph" w:styleId="7">
    <w:name w:val="Plain Text"/>
    <w:basedOn w:val="1"/>
    <w:link w:val="23"/>
    <w:unhideWhenUsed/>
    <w:qFormat/>
    <w:uiPriority w:val="99"/>
    <w:rPr>
      <w:rFonts w:ascii="宋体" w:hAnsi="Courier New"/>
      <w:kern w:val="0"/>
      <w:sz w:val="20"/>
    </w:rPr>
  </w:style>
  <w:style w:type="paragraph" w:styleId="8">
    <w:name w:val="Body Text Indent"/>
    <w:basedOn w:val="1"/>
    <w:unhideWhenUsed/>
    <w:qFormat/>
    <w:uiPriority w:val="0"/>
    <w:pPr>
      <w:spacing w:after="120"/>
      <w:ind w:left="420" w:leftChars="200"/>
    </w:pPr>
  </w:style>
  <w:style w:type="paragraph" w:styleId="9">
    <w:name w:val="Balloon Text"/>
    <w:basedOn w:val="1"/>
    <w:link w:val="22"/>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character" w:styleId="16">
    <w:name w:val="Hyperlink"/>
    <w:basedOn w:val="15"/>
    <w:unhideWhenUsed/>
    <w:qFormat/>
    <w:uiPriority w:val="99"/>
    <w:rPr>
      <w:color w:val="0000FF"/>
      <w:u w:val="single"/>
    </w:rPr>
  </w:style>
  <w:style w:type="paragraph" w:customStyle="1" w:styleId="17">
    <w:name w:val="列出段落11"/>
    <w:basedOn w:val="1"/>
    <w:qFormat/>
    <w:uiPriority w:val="99"/>
    <w:pPr>
      <w:ind w:firstLine="420" w:firstLineChars="200"/>
    </w:pPr>
  </w:style>
  <w:style w:type="paragraph" w:customStyle="1" w:styleId="1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列出段落1"/>
    <w:basedOn w:val="1"/>
    <w:qFormat/>
    <w:uiPriority w:val="34"/>
    <w:pPr>
      <w:ind w:firstLine="420" w:firstLineChars="200"/>
    </w:pPr>
  </w:style>
  <w:style w:type="character" w:customStyle="1" w:styleId="20">
    <w:name w:val="批注文字 Char"/>
    <w:basedOn w:val="15"/>
    <w:link w:val="5"/>
    <w:qFormat/>
    <w:uiPriority w:val="0"/>
    <w:rPr>
      <w:rFonts w:cs="Times New Roman"/>
      <w:kern w:val="2"/>
      <w:sz w:val="21"/>
    </w:rPr>
  </w:style>
  <w:style w:type="character" w:customStyle="1" w:styleId="21">
    <w:name w:val="标题 1 Char"/>
    <w:basedOn w:val="15"/>
    <w:link w:val="2"/>
    <w:qFormat/>
    <w:uiPriority w:val="99"/>
    <w:rPr>
      <w:rFonts w:cs="Times New Roman"/>
      <w:kern w:val="44"/>
      <w:sz w:val="44"/>
    </w:rPr>
  </w:style>
  <w:style w:type="character" w:customStyle="1" w:styleId="22">
    <w:name w:val="批注框文本 Char"/>
    <w:basedOn w:val="15"/>
    <w:link w:val="9"/>
    <w:qFormat/>
    <w:uiPriority w:val="0"/>
    <w:rPr>
      <w:rFonts w:ascii="Times New Roman" w:hAnsi="Times New Roman" w:cs="Times New Roman"/>
      <w:kern w:val="2"/>
      <w:sz w:val="18"/>
      <w:szCs w:val="18"/>
    </w:rPr>
  </w:style>
  <w:style w:type="character" w:customStyle="1" w:styleId="23">
    <w:name w:val="纯文本 Char"/>
    <w:basedOn w:val="15"/>
    <w:link w:val="7"/>
    <w:qFormat/>
    <w:uiPriority w:val="99"/>
    <w:rPr>
      <w:rFonts w:ascii="宋体" w:hAnsi="Courier New" w:cs="Times New Roman"/>
    </w:rPr>
  </w:style>
  <w:style w:type="character" w:customStyle="1" w:styleId="24">
    <w:name w:val="标题 3 Char"/>
    <w:basedOn w:val="15"/>
    <w:link w:val="3"/>
    <w:semiHidden/>
    <w:qFormat/>
    <w:uiPriority w:val="0"/>
    <w:rPr>
      <w:rFonts w:ascii="Times New Roman" w:hAnsi="Times New Roman" w:cs="Times New Roman"/>
      <w:b/>
      <w:bCs/>
      <w:kern w:val="2"/>
      <w:sz w:val="32"/>
      <w:szCs w:val="32"/>
    </w:rPr>
  </w:style>
  <w:style w:type="paragraph" w:customStyle="1" w:styleId="25">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4EE54-228A-43AC-B0EC-0FD03713633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7980</Words>
  <Characters>8329</Characters>
  <Lines>62</Lines>
  <Paragraphs>17</Paragraphs>
  <TotalTime>2</TotalTime>
  <ScaleCrop>false</ScaleCrop>
  <LinksUpToDate>false</LinksUpToDate>
  <CharactersWithSpaces>8926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2023-10-13T01:52:00Z</cp:lastPrinted>
  <dcterms:modified xsi:type="dcterms:W3CDTF">2026-03-11T08:55:28Z</dcterms:modified>
  <dc:title>镇江海纳川物流产业发展有限责任公司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