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cs="Times New Roman"/>
          <w:lang w:val="en-US" w:eastAsia="zh-CN"/>
        </w:rPr>
        <w:t>煤制</w:t>
      </w:r>
      <w:r>
        <w:rPr>
          <w:rFonts w:hint="eastAsia" w:ascii="Times New Roman" w:hAnsi="Times New Roman" w:cs="Times New Roman"/>
          <w:lang w:val="en-US" w:eastAsia="zh-CN"/>
        </w:rPr>
        <w:t>乙醇</w:t>
      </w:r>
      <w:r>
        <w:rPr>
          <w:rFonts w:hint="eastAsia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  <w:lang w:val="en-US" w:eastAsia="zh-CN"/>
        </w:rPr>
        <w:t>000吨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：2026年3月11日10：00（北京时间）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bookmarkStart w:id="0" w:name="_GoBack"/>
      <w:bookmarkEnd w:id="0"/>
      <w:r>
        <w:rPr>
          <w:rFonts w:hint="eastAsia"/>
          <w:lang w:val="en-US" w:eastAsia="zh-CN"/>
        </w:rPr>
        <w:t>送到，2026年3月18日起具备送货条件（每天到货600吨），采购人将根据生产情况通知分批送货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03020000000059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煤制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99.5%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质量应符合国家标准 GB/T 678-2023《化学试剂 乙醇（无水乙醇）》及 GB/T 6820-2016《工业用乙醇》，其中正丙醇+异丙醇含量应 ≤250mg/L，气相色谱图中不得出现苯的特征峰，苯、甲苯、乙苯、二甲苯、环己酮等项目均应未检出。每批次货物须附带出厂质检报告。</w:t>
      </w:r>
      <w:r>
        <w:rPr>
          <w:rFonts w:hint="eastAsia" w:ascii="Times New Roman" w:hAnsi="Times New Roman" w:cs="Times New Roman"/>
          <w:lang w:val="en-US" w:eastAsia="zh-CN"/>
        </w:rPr>
        <w:t>具体指标如下：</w:t>
      </w:r>
    </w:p>
    <w:p w14:paraId="678E43FE">
      <w:pPr>
        <w:adjustRightInd w:val="0"/>
        <w:snapToGrid w:val="0"/>
        <w:spacing w:line="240" w:lineRule="auto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333875" cy="3609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/>
          <w:lang w:val="en-US" w:eastAsia="zh-CN"/>
        </w:rPr>
        <w:t>成交人采用汽运方式送货时，每车运输前应彻底清洗置换，装货后实施逐车检验，检验合格方可发货。运输过程中须做好车辆跟踪监控，并随车提供该车次质检报告。</w:t>
      </w:r>
    </w:p>
    <w:p w14:paraId="6DEB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采购人检验如发现苯指标（上表第8项）不合格，将按照每车1000元罚款处罚并作退货处理；其他指标不合格，按照每车500元罚款处罚，并依采购人要求处置。所有供货不得影响采购人正常生产，若合同期内多次出现不合格情况，采购人将依据供应商管理规定予以考核，并有权无条件解除合同，由此产生的一切费用由成交人承担。成交人应配合采购人进行产品溯源，并提供上游厂商出库单或磅单等证明文件。</w:t>
      </w:r>
    </w:p>
    <w:p w14:paraId="5014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4.采用汽运方式供货时，建议送货车辆在车辆下部安装取样口（充分置换）便于取样，同时必须符合并遵守中华人民共和国相关法律法规要求，送货途中应注意安全、杜绝违章，发生异常情况由成交人全权负责。</w:t>
      </w:r>
      <w:r>
        <w:rPr>
          <w:rFonts w:hint="eastAsia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进入厂区送货车辆要求达到“国五”及以上排放标准，严禁超限超载（行驶证核定总质量）。不接受以燃气为动力的车辆送货。</w:t>
      </w:r>
      <w:r>
        <w:rPr>
          <w:rFonts w:hint="eastAsia"/>
          <w:lang w:val="en-US" w:eastAsia="zh-CN"/>
        </w:rPr>
        <w:t>如遇夏季高温季节，将采取规避高温的卸货方案，请严格执行实时的卸货规定。送货期间可能需要根据生产情况，在现场等待卸货，请综合考虑成本。</w:t>
      </w:r>
    </w:p>
    <w:p w14:paraId="5F8E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b/>
          <w:bCs/>
          <w:lang w:val="en-US" w:eastAsia="zh-CN"/>
        </w:rPr>
        <w:t>汽运取样时，现场排放的废液须根据采购人现场管理要求，在指定地点废液收集（由司乘人员自行带走），要求送货人员自备铁桶收集，禁止停车场内使用塑料桶</w:t>
      </w:r>
      <w:r>
        <w:rPr>
          <w:rFonts w:hint="eastAsia"/>
          <w:lang w:val="en-US" w:eastAsia="zh-CN"/>
        </w:rPr>
        <w:t>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6.有合作意向的新供应商请提供相关资质文件、产品小样及同类行业使用业绩，审核通过符合要求后，方可参与报价，否则报价无效。</w:t>
      </w:r>
    </w:p>
    <w:p w14:paraId="06BC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7.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营业执照、授权代理证书、危化品生产许可证或危化品经营许可证、危化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textAlignment w:val="auto"/>
      </w:pPr>
      <w:r>
        <w:rPr>
          <w:rFonts w:hint="eastAsia"/>
          <w:lang w:val="en-US" w:eastAsia="zh-CN"/>
        </w:rPr>
        <w:t>品安全技术说明书（SDS）、危化品安全标签等，并要求所有资质文件在有效期内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754F6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</w:t>
      </w:r>
      <w:r>
        <w:rPr>
          <w:rFonts w:hint="eastAsia" w:cs="Times New Roman"/>
          <w:lang w:val="en-US" w:eastAsia="zh-CN"/>
        </w:rPr>
        <w:t>送货</w:t>
      </w:r>
      <w:r>
        <w:rPr>
          <w:rFonts w:hint="eastAsia" w:ascii="Times New Roman" w:hAnsi="Times New Roman" w:cs="Times New Roman"/>
          <w:lang w:val="en-US" w:eastAsia="zh-CN"/>
        </w:rPr>
        <w:t>条件。</w:t>
      </w:r>
    </w:p>
    <w:p w14:paraId="58E65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如</w:t>
      </w:r>
      <w:r>
        <w:rPr>
          <w:rFonts w:hint="eastAsia" w:ascii="Times New Roman" w:hAnsi="Times New Roman" w:cs="Times New Roman"/>
          <w:lang w:val="en-US" w:eastAsia="zh-CN"/>
        </w:rPr>
        <w:t>船运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船运、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723" w:firstLineChars="3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如最低报价供应商供货数量不能满足采购人要求，则采购人将同报价第二低供应商确定供货数量和价格，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3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5000吨煤制乙醇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1.报价要求报价方具备汽运送</w:t>
      </w:r>
      <w:r>
        <w:rPr>
          <w:rFonts w:hint="eastAsia" w:cs="Times New Roman"/>
          <w:lang w:val="en-US" w:eastAsia="zh-CN"/>
        </w:rPr>
        <w:t>货</w:t>
      </w:r>
      <w:r>
        <w:rPr>
          <w:rFonts w:hint="eastAsia" w:ascii="Times New Roman" w:hAnsi="Times New Roman" w:cs="Times New Roman"/>
          <w:lang w:val="en-US" w:eastAsia="zh-CN"/>
        </w:rPr>
        <w:t>条件</w:t>
      </w:r>
      <w:r>
        <w:rPr>
          <w:rFonts w:ascii="Times New Roman" w:hAnsi="Times New Roman" w:cs="Times New Roman"/>
        </w:rPr>
        <w:t>。</w:t>
      </w:r>
    </w:p>
    <w:p w14:paraId="09D2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如</w:t>
      </w:r>
      <w:r>
        <w:rPr>
          <w:rFonts w:hint="eastAsia" w:ascii="Times New Roman" w:hAnsi="Times New Roman" w:cs="Times New Roman"/>
          <w:lang w:val="en-US" w:eastAsia="zh-CN"/>
        </w:rPr>
        <w:t>船运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 w:firstLine="210" w:firstLineChars="10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0F43A0D"/>
    <w:rsid w:val="01062EEC"/>
    <w:rsid w:val="028B36A9"/>
    <w:rsid w:val="03661A20"/>
    <w:rsid w:val="07FC2953"/>
    <w:rsid w:val="08A925D2"/>
    <w:rsid w:val="09A514F4"/>
    <w:rsid w:val="0A7575D4"/>
    <w:rsid w:val="0B1408EB"/>
    <w:rsid w:val="0C825B1D"/>
    <w:rsid w:val="0D865199"/>
    <w:rsid w:val="10F36FE9"/>
    <w:rsid w:val="12922C84"/>
    <w:rsid w:val="134678C7"/>
    <w:rsid w:val="13A91615"/>
    <w:rsid w:val="14060AFB"/>
    <w:rsid w:val="147931F1"/>
    <w:rsid w:val="14D05D11"/>
    <w:rsid w:val="15386004"/>
    <w:rsid w:val="15F1304B"/>
    <w:rsid w:val="17920BDE"/>
    <w:rsid w:val="194D1260"/>
    <w:rsid w:val="1A4C1518"/>
    <w:rsid w:val="1AF000F5"/>
    <w:rsid w:val="1B595EDD"/>
    <w:rsid w:val="1C0D408C"/>
    <w:rsid w:val="1D1E7053"/>
    <w:rsid w:val="1D7C655F"/>
    <w:rsid w:val="209634ED"/>
    <w:rsid w:val="215C682E"/>
    <w:rsid w:val="228D7161"/>
    <w:rsid w:val="247C629F"/>
    <w:rsid w:val="24960418"/>
    <w:rsid w:val="24E05525"/>
    <w:rsid w:val="27D87A1C"/>
    <w:rsid w:val="29D3585C"/>
    <w:rsid w:val="2A68414C"/>
    <w:rsid w:val="2B4324C3"/>
    <w:rsid w:val="2B8C00D9"/>
    <w:rsid w:val="2D6D29C6"/>
    <w:rsid w:val="2DA82AB1"/>
    <w:rsid w:val="2E0A72C8"/>
    <w:rsid w:val="2E730AF8"/>
    <w:rsid w:val="2EEE0779"/>
    <w:rsid w:val="2F340AA1"/>
    <w:rsid w:val="30DA11D4"/>
    <w:rsid w:val="339E473B"/>
    <w:rsid w:val="3757355A"/>
    <w:rsid w:val="38342E0E"/>
    <w:rsid w:val="384D2BD3"/>
    <w:rsid w:val="387364AE"/>
    <w:rsid w:val="3A211C22"/>
    <w:rsid w:val="3B603C8D"/>
    <w:rsid w:val="3C1F73DA"/>
    <w:rsid w:val="3E0B6E71"/>
    <w:rsid w:val="3F6251B6"/>
    <w:rsid w:val="40511990"/>
    <w:rsid w:val="41566D3D"/>
    <w:rsid w:val="426A6FC0"/>
    <w:rsid w:val="42791D7B"/>
    <w:rsid w:val="43362BE2"/>
    <w:rsid w:val="434C7408"/>
    <w:rsid w:val="463902F3"/>
    <w:rsid w:val="46E12E64"/>
    <w:rsid w:val="47233E4B"/>
    <w:rsid w:val="472E5983"/>
    <w:rsid w:val="47D12ED9"/>
    <w:rsid w:val="4A361F60"/>
    <w:rsid w:val="4A462DE3"/>
    <w:rsid w:val="4AC251FD"/>
    <w:rsid w:val="4ADB406F"/>
    <w:rsid w:val="4AE1260F"/>
    <w:rsid w:val="4B195314"/>
    <w:rsid w:val="4BD96800"/>
    <w:rsid w:val="4C1C66ED"/>
    <w:rsid w:val="4D994499"/>
    <w:rsid w:val="4E4D0DDF"/>
    <w:rsid w:val="4E65437B"/>
    <w:rsid w:val="4E9E788D"/>
    <w:rsid w:val="4EA50C1B"/>
    <w:rsid w:val="4F3E7FC5"/>
    <w:rsid w:val="4FD55917"/>
    <w:rsid w:val="513A2283"/>
    <w:rsid w:val="547B133D"/>
    <w:rsid w:val="55E464CD"/>
    <w:rsid w:val="58113834"/>
    <w:rsid w:val="58115D78"/>
    <w:rsid w:val="582924E0"/>
    <w:rsid w:val="5A19426B"/>
    <w:rsid w:val="5A702373"/>
    <w:rsid w:val="5A87556D"/>
    <w:rsid w:val="5AF30F60"/>
    <w:rsid w:val="5CAC586B"/>
    <w:rsid w:val="5F7F1015"/>
    <w:rsid w:val="5FED582A"/>
    <w:rsid w:val="603718EF"/>
    <w:rsid w:val="605C6362"/>
    <w:rsid w:val="60681AA9"/>
    <w:rsid w:val="626F711E"/>
    <w:rsid w:val="6326564D"/>
    <w:rsid w:val="63F87D96"/>
    <w:rsid w:val="64B90B25"/>
    <w:rsid w:val="64E04559"/>
    <w:rsid w:val="64E5191A"/>
    <w:rsid w:val="65984BDE"/>
    <w:rsid w:val="672F50CE"/>
    <w:rsid w:val="68AF296B"/>
    <w:rsid w:val="694037F5"/>
    <w:rsid w:val="6B7230A5"/>
    <w:rsid w:val="6B7E2906"/>
    <w:rsid w:val="6D4A37B2"/>
    <w:rsid w:val="6DD76B71"/>
    <w:rsid w:val="6DE704B1"/>
    <w:rsid w:val="6E1A2A52"/>
    <w:rsid w:val="6F584A8E"/>
    <w:rsid w:val="70C920F0"/>
    <w:rsid w:val="74B54E81"/>
    <w:rsid w:val="7720307C"/>
    <w:rsid w:val="77AA4DD8"/>
    <w:rsid w:val="78604DA3"/>
    <w:rsid w:val="7A995229"/>
    <w:rsid w:val="7B106F4E"/>
    <w:rsid w:val="7E61605D"/>
    <w:rsid w:val="7E957AB5"/>
    <w:rsid w:val="7EC0633F"/>
    <w:rsid w:val="7ED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3827</Words>
  <Characters>4168</Characters>
  <Lines>0</Lines>
  <Paragraphs>0</Paragraphs>
  <TotalTime>5</TotalTime>
  <ScaleCrop>false</ScaleCrop>
  <LinksUpToDate>false</LinksUpToDate>
  <CharactersWithSpaces>4201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金坚</cp:lastModifiedBy>
  <cp:lastPrinted>2026-01-13T08:37:00Z</cp:lastPrinted>
  <dcterms:modified xsi:type="dcterms:W3CDTF">2026-03-03T02:35:45Z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eyJoZGlkIjoiM2I4Y2U2ZGEzNmM0OWQyNTgwNjg0ODZjZWZmYzZlMjgiLCJ1c2VySWQiOiIxNzk5ODgxNTE0In0=</vt:lpwstr>
  </property>
  <property fmtid="{D5CDD505-2E9C-101B-9397-08002B2CF9AE}" pid="4" name="ICV">
    <vt:lpwstr>AC08B15DEC824E5996F0D7D741009FFB_12</vt:lpwstr>
  </property>
</Properties>
</file>