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低压柜</w:t>
      </w:r>
      <w:r>
        <w:rPr>
          <w:rFonts w:hint="eastAsia"/>
          <w:lang w:val="en-US" w:eastAsia="zh-CN"/>
        </w:rPr>
        <w:t>14台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：2026年2月27日10：00（北京时间）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02030100000227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低压柜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MSN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详见技术文件</w:t>
      </w:r>
      <w:bookmarkStart w:id="0" w:name="_GoBack"/>
      <w:bookmarkEnd w:id="0"/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</w:t>
      </w:r>
      <w:r>
        <w:rPr>
          <w:rFonts w:hint="eastAsia"/>
          <w:lang w:eastAsia="zh-CN"/>
        </w:rPr>
        <w:t>、</w:t>
      </w:r>
      <w:r>
        <w:t>型号</w:t>
      </w:r>
      <w:r>
        <w:rPr>
          <w:rFonts w:hint="eastAsia"/>
          <w:lang w:eastAsia="zh-CN"/>
        </w:rPr>
        <w:t>分项报价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 xml:space="preserve">1 生产厂应具备生产高级型低压成套开关柜的资格。 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开关柜需通过型式试验（附型式试验报告），提供《强制性认证产品符合性自我声明》。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3开关柜的生产厂家必须是通过ISO9001质量体系认证、ISO14001环境管理体系证书、OHSAS18001职业健康安全管理体系认证的生产厂家。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>4.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3527"/>
    <w:rsid w:val="03661A20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93180F"/>
    <w:rsid w:val="346C2C45"/>
    <w:rsid w:val="3C187F32"/>
    <w:rsid w:val="3DEF05AC"/>
    <w:rsid w:val="40EF6728"/>
    <w:rsid w:val="4AC251FD"/>
    <w:rsid w:val="4AE1260F"/>
    <w:rsid w:val="4BD96800"/>
    <w:rsid w:val="513A2283"/>
    <w:rsid w:val="53ED1BE7"/>
    <w:rsid w:val="58113834"/>
    <w:rsid w:val="5A702373"/>
    <w:rsid w:val="5FED582A"/>
    <w:rsid w:val="600439CF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E9E310B"/>
    <w:rsid w:val="7A995229"/>
    <w:rsid w:val="7AF415C9"/>
    <w:rsid w:val="7B106F4E"/>
    <w:rsid w:val="7FF02B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2026-02-10T06:08:36Z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