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烧嘴推车4台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2026年3月31日之前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评审结果出来后，我公司相关业务员会通知供应商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755"/>
        <w:gridCol w:w="1935"/>
        <w:gridCol w:w="990"/>
        <w:gridCol w:w="750"/>
        <w:gridCol w:w="115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02040500000016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烧嘴推车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5英寸烧嘴用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气化厂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17C8139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 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全新正品，符合采购人技术及使用要求。烧嘴推车技术参数：额定载荷：1000kg，最低中心高度：750mm，</w:t>
      </w:r>
      <w:r>
        <w:rPr>
          <w:rFonts w:hint="default" w:ascii="Times New Roman" w:hAnsi="Times New Roman" w:cs="Times New Roman"/>
          <w:lang w:val="en-US" w:eastAsia="zh-CN"/>
        </w:rPr>
        <w:t>最高中心高度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130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  <w:lang w:val="en-US" w:eastAsia="zh-CN"/>
        </w:rPr>
        <w:t>mm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轮子直径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150mm</w:t>
      </w:r>
      <w:r>
        <w:rPr>
          <w:rFonts w:hint="eastAsia" w:ascii="Times New Roman" w:hAnsi="Times New Roman" w:cs="Times New Roman"/>
          <w:lang w:val="en-US" w:eastAsia="zh-CN"/>
        </w:rPr>
        <w:t>（前两定向轮，后两万向轮，不要刹车功能），</w:t>
      </w:r>
      <w:r>
        <w:rPr>
          <w:rFonts w:hint="default" w:ascii="Times New Roman" w:hAnsi="Times New Roman" w:cs="Times New Roman"/>
          <w:lang w:val="en-US" w:eastAsia="zh-CN"/>
        </w:rPr>
        <w:t>外形尺寸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1600mm</w:t>
      </w: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  <w:lang w:val="en-US" w:eastAsia="zh-CN"/>
        </w:rPr>
        <w:t>520mm</w:t>
      </w: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  <w:lang w:val="en-US" w:eastAsia="zh-CN"/>
        </w:rPr>
        <w:t>630mm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台面尺寸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1010mm</w:t>
      </w: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  <w:lang w:val="en-US" w:eastAsia="zh-CN"/>
        </w:rPr>
        <w:t>520mm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手柄高度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1130m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eastAsia" w:cs="Times New Roman"/>
          <w:lang w:val="en-US" w:eastAsia="zh-CN"/>
        </w:rPr>
        <w:t>；</w:t>
      </w:r>
      <w:r>
        <w:rPr>
          <w:rFonts w:hint="eastAsia"/>
        </w:rPr>
        <w:t xml:space="preserve"> 推车框架：钢材材质</w:t>
      </w:r>
      <w:r>
        <w:rPr>
          <w:rFonts w:hint="eastAsia"/>
          <w:lang w:val="en-US" w:eastAsia="zh-CN"/>
        </w:rPr>
        <w:t>碳钢，表面做防腐涂层；</w:t>
      </w:r>
      <w:r>
        <w:rPr>
          <w:rFonts w:hint="eastAsia" w:ascii="Times New Roman" w:hAnsi="Times New Roman" w:cs="Times New Roman"/>
          <w:lang w:val="en-US" w:eastAsia="zh-CN"/>
        </w:rPr>
        <w:t>详见参考图1、图2与工艺烧嘴图纸，确定供应商后也可现场确认。</w:t>
      </w:r>
      <w:r>
        <w:rPr>
          <w:rFonts w:hint="eastAsia" w:cs="Times New Roman"/>
          <w:lang w:val="en-US" w:eastAsia="zh-CN"/>
        </w:rPr>
        <w:t>随货提供主要部件：（液压油缸、钢丝绳等）具体规格型号，每辆车提供一根备用钢丝刷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320214B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本次烧嘴推车询价厂家范围：</w:t>
      </w:r>
      <w:r>
        <w:rPr>
          <w:rFonts w:hint="eastAsia"/>
        </w:rPr>
        <w:t>泰州白马机械机械工具制造有限公司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石家庄国雄煤浆烧嘴制造有限公司</w:t>
      </w:r>
      <w:r>
        <w:rPr>
          <w:rFonts w:hint="eastAsia"/>
          <w:lang w:eastAsia="zh-CN"/>
        </w:rPr>
        <w:t>。</w:t>
      </w:r>
    </w:p>
    <w:p w14:paraId="15392D53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报价要求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eastAsia" w:cs="Times New Roman"/>
          <w:lang w:val="en-US" w:eastAsia="zh-CN"/>
        </w:rPr>
        <w:t>上传营业执照，</w:t>
      </w:r>
      <w:r>
        <w:rPr>
          <w:rFonts w:hint="eastAsia" w:ascii="Times New Roman" w:hAnsi="Times New Roman" w:cs="Times New Roman"/>
          <w:lang w:val="en-US" w:eastAsia="zh-CN"/>
        </w:rPr>
        <w:t>需提供货物图纸，注明</w:t>
      </w:r>
      <w:r>
        <w:rPr>
          <w:rFonts w:hint="eastAsia" w:cs="Times New Roman"/>
          <w:lang w:val="en-US" w:eastAsia="zh-CN"/>
        </w:rPr>
        <w:t>主要</w:t>
      </w:r>
      <w:r>
        <w:rPr>
          <w:rFonts w:hint="eastAsia" w:ascii="Times New Roman" w:hAnsi="Times New Roman" w:cs="Times New Roman"/>
          <w:lang w:val="en-US" w:eastAsia="zh-CN"/>
        </w:rPr>
        <w:t>尺寸。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A20FC1"/>
    <w:rsid w:val="07293490"/>
    <w:rsid w:val="07D843EB"/>
    <w:rsid w:val="08493425"/>
    <w:rsid w:val="08E7715F"/>
    <w:rsid w:val="0B1408EB"/>
    <w:rsid w:val="0BBA6F8E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3A2283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83047FF"/>
    <w:rsid w:val="7A995229"/>
    <w:rsid w:val="7B106F4E"/>
    <w:rsid w:val="7D7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1971</Words>
  <Characters>2258</Characters>
  <Lines>0</Lines>
  <Paragraphs>0</Paragraphs>
  <TotalTime>3</TotalTime>
  <ScaleCrop>false</ScaleCrop>
  <LinksUpToDate>false</LinksUpToDate>
  <CharactersWithSpaces>2280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2026-02-02T05:47:58Z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