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AD66E">
      <w:pPr>
        <w:rPr>
          <w:rFonts w:hint="eastAsia" w:ascii="仿宋" w:hAnsi="仿宋" w:eastAsia="仿宋" w:cs="仿宋"/>
        </w:rPr>
      </w:pPr>
    </w:p>
    <w:p w14:paraId="75E88ED1">
      <w:pPr>
        <w:pStyle w:val="15"/>
        <w:rPr>
          <w:rFonts w:hint="eastAsia" w:ascii="黑体" w:hAnsi="黑体" w:eastAsia="黑体" w:cs="黑体"/>
          <w:sz w:val="44"/>
          <w:szCs w:val="44"/>
        </w:rPr>
      </w:pPr>
      <w:r>
        <w:rPr>
          <w:rFonts w:hint="eastAsia" w:ascii="黑体" w:hAnsi="黑体" w:eastAsia="黑体" w:cs="黑体"/>
          <w:sz w:val="44"/>
          <w:szCs w:val="44"/>
        </w:rPr>
        <w:t>8万吨/年离子膜烧碱搬迁项目</w:t>
      </w:r>
    </w:p>
    <w:p w14:paraId="3DB146A8">
      <w:pPr>
        <w:pStyle w:val="15"/>
        <w:rPr>
          <w:rFonts w:hint="eastAsia" w:ascii="黑体" w:hAnsi="黑体" w:eastAsia="黑体" w:cs="黑体"/>
          <w:sz w:val="44"/>
          <w:szCs w:val="44"/>
        </w:rPr>
      </w:pPr>
      <w:r>
        <w:rPr>
          <w:rFonts w:hint="eastAsia" w:ascii="黑体" w:hAnsi="黑体" w:eastAsia="黑体" w:cs="黑体"/>
          <w:sz w:val="44"/>
          <w:szCs w:val="44"/>
          <w:lang w:val="en-US" w:eastAsia="zh-CN"/>
        </w:rPr>
        <w:t>“两高”评估论证</w:t>
      </w:r>
      <w:r>
        <w:rPr>
          <w:rFonts w:hint="eastAsia" w:ascii="黑体" w:hAnsi="黑体" w:eastAsia="黑体" w:cs="黑体"/>
          <w:sz w:val="44"/>
          <w:szCs w:val="44"/>
        </w:rPr>
        <w:t>报告编制服务</w:t>
      </w:r>
    </w:p>
    <w:p w14:paraId="52EC1E8E">
      <w:pPr>
        <w:pStyle w:val="15"/>
        <w:rPr>
          <w:rFonts w:hint="eastAsia" w:ascii="黑体" w:hAnsi="黑体" w:eastAsia="黑体" w:cs="黑体"/>
          <w:sz w:val="44"/>
          <w:szCs w:val="44"/>
        </w:rPr>
      </w:pPr>
      <w:r>
        <w:rPr>
          <w:rFonts w:hint="eastAsia" w:ascii="黑体" w:hAnsi="黑体" w:eastAsia="黑体" w:cs="黑体"/>
          <w:sz w:val="44"/>
          <w:szCs w:val="44"/>
        </w:rPr>
        <w:t>公开采购文件</w:t>
      </w:r>
    </w:p>
    <w:p w14:paraId="507371A5">
      <w:pPr>
        <w:rPr>
          <w:rFonts w:hint="eastAsia" w:ascii="黑体" w:hAnsi="黑体" w:eastAsia="黑体" w:cs="黑体"/>
          <w:sz w:val="44"/>
          <w:szCs w:val="44"/>
        </w:rPr>
      </w:pPr>
    </w:p>
    <w:p w14:paraId="213E4F9D">
      <w:pPr>
        <w:rPr>
          <w:rFonts w:hint="eastAsia" w:ascii="仿宋" w:hAnsi="仿宋" w:eastAsia="仿宋" w:cs="仿宋"/>
        </w:rPr>
      </w:pPr>
    </w:p>
    <w:p w14:paraId="3DCF2FC8">
      <w:pPr>
        <w:rPr>
          <w:rFonts w:hint="eastAsia" w:ascii="仿宋" w:hAnsi="仿宋" w:eastAsia="仿宋" w:cs="仿宋"/>
        </w:rPr>
      </w:pPr>
    </w:p>
    <w:p w14:paraId="2C0EA8C2">
      <w:pPr>
        <w:rPr>
          <w:rFonts w:hint="eastAsia" w:ascii="仿宋" w:hAnsi="仿宋" w:eastAsia="仿宋" w:cs="仿宋"/>
        </w:rPr>
      </w:pPr>
    </w:p>
    <w:p w14:paraId="71D4ADA6">
      <w:pPr>
        <w:rPr>
          <w:rFonts w:hint="eastAsia" w:ascii="仿宋" w:hAnsi="仿宋" w:eastAsia="仿宋" w:cs="仿宋"/>
        </w:rPr>
      </w:pPr>
    </w:p>
    <w:p w14:paraId="41F034B9">
      <w:pPr>
        <w:rPr>
          <w:rFonts w:hint="eastAsia" w:ascii="仿宋" w:hAnsi="仿宋" w:eastAsia="仿宋" w:cs="仿宋"/>
          <w:highlight w:val="none"/>
        </w:rPr>
      </w:pPr>
    </w:p>
    <w:p w14:paraId="7338458E">
      <w:pPr>
        <w:rPr>
          <w:rFonts w:hint="eastAsia" w:ascii="仿宋" w:hAnsi="仿宋" w:eastAsia="仿宋" w:cs="仿宋"/>
          <w:highlight w:val="none"/>
        </w:rPr>
      </w:pPr>
    </w:p>
    <w:p w14:paraId="190BC34C">
      <w:pPr>
        <w:rPr>
          <w:rFonts w:hint="eastAsia" w:ascii="仿宋" w:hAnsi="仿宋" w:eastAsia="仿宋" w:cs="仿宋"/>
          <w:highlight w:val="none"/>
        </w:rPr>
      </w:pPr>
    </w:p>
    <w:p w14:paraId="53112FDE">
      <w:pPr>
        <w:rPr>
          <w:rFonts w:hint="eastAsia" w:ascii="仿宋" w:hAnsi="仿宋" w:eastAsia="仿宋" w:cs="仿宋"/>
          <w:highlight w:val="none"/>
        </w:rPr>
      </w:pPr>
    </w:p>
    <w:p w14:paraId="2BB1ECE0">
      <w:pPr>
        <w:rPr>
          <w:rFonts w:hint="eastAsia" w:ascii="仿宋" w:hAnsi="仿宋" w:eastAsia="仿宋" w:cs="仿宋"/>
          <w:highlight w:val="none"/>
        </w:rPr>
      </w:pPr>
    </w:p>
    <w:p w14:paraId="54A72E0A">
      <w:pPr>
        <w:rPr>
          <w:rFonts w:hint="eastAsia" w:ascii="仿宋" w:hAnsi="仿宋" w:eastAsia="仿宋" w:cs="仿宋"/>
          <w:sz w:val="21"/>
          <w:szCs w:val="21"/>
          <w:highlight w:val="none"/>
        </w:rPr>
      </w:pPr>
    </w:p>
    <w:p w14:paraId="255E23C1">
      <w:pPr>
        <w:ind w:firstLine="1260" w:firstLineChars="600"/>
        <w:rPr>
          <w:rFonts w:hint="eastAsia" w:ascii="仿宋" w:hAnsi="仿宋" w:eastAsia="仿宋" w:cs="仿宋"/>
          <w:sz w:val="21"/>
          <w:szCs w:val="21"/>
          <w:highlight w:val="none"/>
        </w:rPr>
      </w:pPr>
    </w:p>
    <w:p w14:paraId="18D1960D">
      <w:pPr>
        <w:ind w:firstLine="1260" w:firstLineChars="600"/>
        <w:rPr>
          <w:rFonts w:hint="eastAsia" w:ascii="仿宋" w:hAnsi="仿宋" w:eastAsia="仿宋" w:cs="仿宋"/>
          <w:sz w:val="21"/>
          <w:szCs w:val="21"/>
          <w:highlight w:val="none"/>
        </w:rPr>
      </w:pPr>
    </w:p>
    <w:p w14:paraId="7B133A26">
      <w:pPr>
        <w:ind w:firstLine="1920" w:firstLineChars="600"/>
        <w:rPr>
          <w:rFonts w:hint="eastAsia" w:ascii="仿宋" w:hAnsi="仿宋" w:eastAsia="仿宋" w:cs="仿宋"/>
          <w:sz w:val="32"/>
          <w:szCs w:val="32"/>
          <w:highlight w:val="none"/>
        </w:rPr>
      </w:pPr>
    </w:p>
    <w:p w14:paraId="78B374C0">
      <w:pPr>
        <w:ind w:firstLine="1920" w:firstLineChars="6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采购单位：江苏索普新材料科技有限公司</w:t>
      </w:r>
    </w:p>
    <w:p w14:paraId="2F21F06B">
      <w:pPr>
        <w:ind w:firstLine="1920" w:firstLineChars="600"/>
        <w:rPr>
          <w:rFonts w:hint="eastAsia" w:ascii="仿宋" w:hAnsi="仿宋" w:eastAsia="仿宋" w:cs="仿宋"/>
          <w:b/>
          <w:sz w:val="32"/>
          <w:szCs w:val="32"/>
          <w:highlight w:val="none"/>
        </w:rPr>
      </w:pPr>
      <w:r>
        <w:rPr>
          <w:rFonts w:hint="eastAsia" w:ascii="仿宋" w:hAnsi="仿宋" w:eastAsia="仿宋" w:cs="仿宋"/>
          <w:sz w:val="32"/>
          <w:szCs w:val="32"/>
          <w:highlight w:val="none"/>
        </w:rPr>
        <w:t>采购日期：    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p>
    <w:p w14:paraId="5753F14A">
      <w:pPr>
        <w:rPr>
          <w:rFonts w:hint="eastAsia" w:ascii="仿宋" w:hAnsi="仿宋" w:eastAsia="仿宋" w:cs="仿宋"/>
          <w:snapToGrid w:val="0"/>
          <w:sz w:val="32"/>
          <w:szCs w:val="32"/>
          <w:highlight w:val="none"/>
        </w:rPr>
        <w:sectPr>
          <w:headerReference r:id="rId5" w:type="default"/>
          <w:footerReference r:id="rId6" w:type="default"/>
          <w:footerReference r:id="rId7" w:type="even"/>
          <w:pgSz w:w="11906" w:h="16838"/>
          <w:pgMar w:top="1418" w:right="1134" w:bottom="1418" w:left="1418" w:header="567" w:footer="851" w:gutter="0"/>
          <w:pgNumType w:start="0"/>
          <w:cols w:space="720" w:num="1"/>
          <w:titlePg/>
          <w:docGrid w:type="linesAndChars" w:linePitch="312" w:charSpace="0"/>
        </w:sectPr>
      </w:pPr>
    </w:p>
    <w:p w14:paraId="412A4CC1">
      <w:pPr>
        <w:adjustRightInd w:val="0"/>
        <w:snapToGrid w:val="0"/>
        <w:spacing w:line="360" w:lineRule="auto"/>
        <w:jc w:val="center"/>
        <w:rPr>
          <w:rFonts w:hint="default" w:ascii="宋体" w:hAnsi="宋体"/>
          <w:b/>
          <w:sz w:val="32"/>
          <w:szCs w:val="32"/>
          <w:highlight w:val="none"/>
          <w:lang w:val="en-US" w:eastAsia="zh-CN"/>
        </w:rPr>
      </w:pPr>
      <w:r>
        <w:rPr>
          <w:rFonts w:hint="eastAsia" w:ascii="宋体" w:hAnsi="宋体"/>
          <w:b/>
          <w:sz w:val="32"/>
          <w:szCs w:val="32"/>
          <w:highlight w:val="none"/>
          <w:lang w:val="zh-CN" w:eastAsia="zh-CN"/>
        </w:rPr>
        <w:t xml:space="preserve"> </w:t>
      </w:r>
      <w:r>
        <w:rPr>
          <w:rFonts w:hint="eastAsia" w:ascii="宋体" w:hAnsi="宋体"/>
          <w:b/>
          <w:sz w:val="32"/>
          <w:szCs w:val="32"/>
          <w:highlight w:val="none"/>
          <w:lang w:val="en-US" w:eastAsia="zh-CN"/>
        </w:rPr>
        <w:t>第一章 采购内容</w:t>
      </w:r>
    </w:p>
    <w:p w14:paraId="1C0CC7E4">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一、采购概况</w:t>
      </w:r>
    </w:p>
    <w:p w14:paraId="1C97D5FD">
      <w:pPr>
        <w:pStyle w:val="15"/>
        <w:ind w:firstLine="480" w:firstLineChars="200"/>
        <w:jc w:val="both"/>
        <w:rPr>
          <w:rFonts w:hint="eastAsia" w:asciiTheme="minorEastAsia" w:hAnsiTheme="minorEastAsia" w:eastAsiaTheme="minorEastAsia" w:cstheme="minorEastAsia"/>
          <w:b w:val="0"/>
          <w:bCs/>
          <w:kern w:val="1"/>
          <w:sz w:val="24"/>
          <w:szCs w:val="24"/>
          <w:highlight w:val="none"/>
          <w:lang w:val="en-US" w:eastAsia="zh-CN" w:bidi="ar-SA"/>
        </w:rPr>
      </w:pPr>
      <w:r>
        <w:rPr>
          <w:rFonts w:hint="eastAsia" w:asciiTheme="minorEastAsia" w:hAnsiTheme="minorEastAsia" w:eastAsiaTheme="minorEastAsia" w:cstheme="minorEastAsia"/>
          <w:b w:val="0"/>
          <w:bCs/>
          <w:kern w:val="1"/>
          <w:sz w:val="24"/>
          <w:szCs w:val="24"/>
          <w:highlight w:val="none"/>
          <w:lang w:val="en-US" w:eastAsia="zh-CN" w:bidi="ar-SA"/>
        </w:rPr>
        <w:t>（一）采购项目名称：8万吨/年离子膜烧碱搬迁项目“两高”评估论证报告编制服务</w:t>
      </w:r>
    </w:p>
    <w:p w14:paraId="583BD2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（二）服务时间：签订合同至</w:t>
      </w:r>
      <w:r>
        <w:rPr>
          <w:rFonts w:hint="eastAsia" w:asciiTheme="minorEastAsia" w:hAnsiTheme="minorEastAsia" w:eastAsiaTheme="minorEastAsia" w:cstheme="minorEastAsia"/>
          <w:b w:val="0"/>
          <w:bCs/>
          <w:kern w:val="1"/>
          <w:sz w:val="24"/>
          <w:szCs w:val="24"/>
          <w:highlight w:val="none"/>
          <w:lang w:val="en-US" w:eastAsia="zh-CN" w:bidi="ar-SA"/>
        </w:rPr>
        <w:t>评估论证</w:t>
      </w:r>
      <w:r>
        <w:rPr>
          <w:rFonts w:hint="eastAsia" w:asciiTheme="minorEastAsia" w:hAnsiTheme="minorEastAsia" w:eastAsiaTheme="minorEastAsia" w:cstheme="minorEastAsia"/>
          <w:bCs/>
          <w:sz w:val="24"/>
          <w:szCs w:val="24"/>
          <w:highlight w:val="none"/>
          <w:lang w:val="en-US" w:eastAsia="zh-CN"/>
        </w:rPr>
        <w:t>编制完成并通过评审</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包括评估报告报批过程中的修订</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并取得列入江苏省拟建两高项目清单的复函</w:t>
      </w:r>
      <w:r>
        <w:rPr>
          <w:rFonts w:hint="eastAsia" w:asciiTheme="minorEastAsia" w:hAnsiTheme="minorEastAsia" w:eastAsiaTheme="minorEastAsia" w:cstheme="minorEastAsia"/>
          <w:bCs/>
          <w:sz w:val="24"/>
          <w:szCs w:val="24"/>
          <w:highlight w:val="none"/>
        </w:rPr>
        <w:t>。</w:t>
      </w:r>
    </w:p>
    <w:p w14:paraId="363109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（三）服务地点：江苏索普新材料科技有限公司 ；</w:t>
      </w:r>
    </w:p>
    <w:p w14:paraId="5B764E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（四）报价截止时间202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rPr>
        <w:t xml:space="preserve">月 </w:t>
      </w:r>
      <w:r>
        <w:rPr>
          <w:rFonts w:hint="eastAsia" w:asciiTheme="minorEastAsia" w:hAnsiTheme="minorEastAsia" w:eastAsiaTheme="minorEastAsia" w:cstheme="minorEastAsia"/>
          <w:sz w:val="24"/>
          <w:szCs w:val="24"/>
          <w:highlight w:val="none"/>
          <w:u w:val="single"/>
          <w:lang w:val="en-US" w:eastAsia="zh-CN"/>
        </w:rPr>
        <w:t>30</w:t>
      </w:r>
      <w:r>
        <w:rPr>
          <w:rFonts w:hint="eastAsia" w:asciiTheme="minorEastAsia" w:hAnsiTheme="minorEastAsia" w:eastAsiaTheme="minorEastAsia" w:cstheme="minorEastAsia"/>
          <w:sz w:val="24"/>
          <w:szCs w:val="24"/>
          <w:highlight w:val="none"/>
        </w:rPr>
        <w:t>日1</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：00时（北京时间）；</w:t>
      </w:r>
    </w:p>
    <w:p w14:paraId="215DBA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w:t>
      </w: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30</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：00时（北京时间）；</w:t>
      </w:r>
    </w:p>
    <w:p w14:paraId="4B1B73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w:t>
      </w: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地点：江苏索普(集团)有限公司评审中心；</w:t>
      </w:r>
    </w:p>
    <w:p w14:paraId="0CD6E3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（七）采购公示：采购信息将在索普集团官网公示，请各报价人登录http://www.sopo.com.cn查询。</w:t>
      </w:r>
    </w:p>
    <w:p w14:paraId="1EA35E25">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二、采购内容</w:t>
      </w:r>
    </w:p>
    <w:p w14:paraId="0AA2C8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w:t>
      </w:r>
      <w:r>
        <w:rPr>
          <w:rFonts w:hint="eastAsia" w:asciiTheme="minorEastAsia" w:hAnsiTheme="minorEastAsia" w:eastAsiaTheme="minorEastAsia" w:cstheme="minorEastAsia"/>
          <w:b w:val="0"/>
          <w:bCs/>
          <w:kern w:val="1"/>
          <w:sz w:val="24"/>
          <w:szCs w:val="24"/>
          <w:highlight w:val="none"/>
          <w:lang w:val="en-US" w:eastAsia="zh-CN" w:bidi="ar-SA"/>
        </w:rPr>
        <w:t>8万吨/年离子膜烧碱搬迁项目</w:t>
      </w:r>
      <w:r>
        <w:rPr>
          <w:rFonts w:hint="eastAsia" w:asciiTheme="minorEastAsia" w:hAnsiTheme="minorEastAsia" w:eastAsiaTheme="minorEastAsia" w:cstheme="minorEastAsia"/>
          <w:sz w:val="24"/>
          <w:szCs w:val="24"/>
          <w:highlight w:val="none"/>
          <w:lang w:val="en-US" w:eastAsia="zh-CN"/>
        </w:rPr>
        <w:t>资料，编制</w:t>
      </w:r>
      <w:r>
        <w:rPr>
          <w:rFonts w:hint="eastAsia" w:asciiTheme="minorEastAsia" w:hAnsiTheme="minorEastAsia" w:eastAsiaTheme="minorEastAsia" w:cstheme="minorEastAsia"/>
          <w:b w:val="0"/>
          <w:bCs/>
          <w:kern w:val="1"/>
          <w:sz w:val="24"/>
          <w:szCs w:val="24"/>
          <w:highlight w:val="none"/>
          <w:lang w:val="en-US" w:eastAsia="zh-CN" w:bidi="ar-SA"/>
        </w:rPr>
        <w:t>“两高”评估论证报告</w:t>
      </w:r>
      <w:r>
        <w:rPr>
          <w:rFonts w:hint="eastAsia" w:asciiTheme="minorEastAsia" w:hAnsiTheme="minorEastAsia" w:eastAsiaTheme="minorEastAsia" w:cstheme="minorEastAsia"/>
          <w:sz w:val="24"/>
          <w:szCs w:val="24"/>
          <w:highlight w:val="none"/>
          <w:lang w:val="en-US" w:eastAsia="zh-CN"/>
        </w:rPr>
        <w:t>，并配合业主完成论证报告的评审工作，取得政府相关批复文件。</w:t>
      </w:r>
    </w:p>
    <w:p w14:paraId="47B74875">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三、报价人资质与要求</w:t>
      </w:r>
    </w:p>
    <w:p w14:paraId="6D1FA947">
      <w:pPr>
        <w:pStyle w:val="9"/>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cstheme="minorEastAsia"/>
          <w:kern w:val="1"/>
          <w:sz w:val="24"/>
          <w:szCs w:val="24"/>
          <w:highlight w:val="none"/>
          <w:lang w:val="en-US" w:eastAsia="zh-CN" w:bidi="ar-SA"/>
        </w:rPr>
      </w:pPr>
      <w:r>
        <w:rPr>
          <w:rFonts w:hint="eastAsia" w:asciiTheme="minorEastAsia" w:hAnsiTheme="minorEastAsia" w:eastAsiaTheme="minorEastAsia" w:cstheme="minorEastAsia"/>
          <w:kern w:val="1"/>
          <w:sz w:val="24"/>
          <w:szCs w:val="24"/>
          <w:highlight w:val="none"/>
          <w:lang w:val="en-US" w:eastAsia="zh-CN" w:bidi="ar-SA"/>
        </w:rPr>
        <w:t>（一）报价人资质：</w:t>
      </w:r>
    </w:p>
    <w:p w14:paraId="0F63F7AD">
      <w:pPr>
        <w:pStyle w:val="9"/>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1"/>
          <w:sz w:val="24"/>
          <w:szCs w:val="24"/>
          <w:highlight w:val="none"/>
          <w:lang w:val="en-US" w:eastAsia="zh-CN" w:bidi="ar-SA"/>
        </w:rPr>
      </w:pPr>
      <w:r>
        <w:rPr>
          <w:rFonts w:hint="eastAsia" w:asciiTheme="minorEastAsia" w:hAnsiTheme="minorEastAsia" w:eastAsiaTheme="minorEastAsia" w:cstheme="minorEastAsia"/>
          <w:kern w:val="1"/>
          <w:sz w:val="24"/>
          <w:szCs w:val="24"/>
          <w:highlight w:val="none"/>
          <w:lang w:val="en-US" w:eastAsia="zh-CN" w:bidi="ar-SA"/>
        </w:rPr>
        <w:t>1、具有独立承担民事法律责任的能力。</w:t>
      </w:r>
    </w:p>
    <w:p w14:paraId="1B2D5F80">
      <w:pPr>
        <w:pStyle w:val="9"/>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1"/>
          <w:sz w:val="24"/>
          <w:szCs w:val="24"/>
          <w:lang w:val="en-US" w:eastAsia="zh-CN" w:bidi="ar-SA"/>
        </w:rPr>
      </w:pPr>
      <w:r>
        <w:rPr>
          <w:rFonts w:hint="eastAsia" w:asciiTheme="minorEastAsia" w:hAnsiTheme="minorEastAsia" w:eastAsiaTheme="minorEastAsia" w:cstheme="minorEastAsia"/>
          <w:kern w:val="1"/>
          <w:sz w:val="24"/>
          <w:szCs w:val="24"/>
          <w:lang w:val="en-US" w:eastAsia="zh-CN" w:bidi="ar-SA"/>
        </w:rPr>
        <w:t>2、具备咨询服务相关能力。</w:t>
      </w:r>
    </w:p>
    <w:p w14:paraId="1C9DF39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kern w:val="1"/>
          <w:sz w:val="24"/>
          <w:szCs w:val="24"/>
          <w:lang w:val="en-US" w:eastAsia="zh-CN" w:bidi="ar-SA"/>
        </w:rPr>
        <w:t>2个及以上近三年承担节能报告编制的业绩</w:t>
      </w:r>
      <w:r>
        <w:rPr>
          <w:rFonts w:hint="eastAsia" w:asciiTheme="minorEastAsia" w:hAnsiTheme="minorEastAsia" w:eastAsiaTheme="minorEastAsia" w:cstheme="minorEastAsia"/>
          <w:kern w:val="1"/>
          <w:sz w:val="24"/>
          <w:szCs w:val="24"/>
          <w:highlight w:val="none"/>
          <w:lang w:val="en-US" w:eastAsia="zh-CN" w:bidi="ar-SA"/>
        </w:rPr>
        <w:t>。</w:t>
      </w:r>
    </w:p>
    <w:p w14:paraId="51AF97E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1"/>
          <w:sz w:val="24"/>
          <w:szCs w:val="24"/>
          <w:lang w:val="en-US" w:eastAsia="zh-CN" w:bidi="ar-SA"/>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拟选派项目经理要求：</w:t>
      </w:r>
      <w:r>
        <w:rPr>
          <w:rFonts w:hint="eastAsia" w:asciiTheme="minorEastAsia" w:hAnsiTheme="minorEastAsia" w:eastAsiaTheme="minorEastAsia" w:cstheme="minorEastAsia"/>
          <w:kern w:val="1"/>
          <w:sz w:val="24"/>
          <w:szCs w:val="24"/>
          <w:lang w:val="en-US" w:eastAsia="zh-CN" w:bidi="ar-SA"/>
        </w:rPr>
        <w:t>派项目负责人员须具备高级工程师证书。</w:t>
      </w:r>
    </w:p>
    <w:p w14:paraId="442FE83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、本项目不接受联合体报价。</w:t>
      </w:r>
    </w:p>
    <w:p w14:paraId="6BDC849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cstheme="minorEastAsia"/>
          <w:sz w:val="24"/>
          <w:szCs w:val="24"/>
          <w:lang w:val="en-US" w:eastAsia="zh-CN"/>
        </w:rPr>
        <w:t>二</w:t>
      </w:r>
      <w:r>
        <w:rPr>
          <w:rFonts w:hint="eastAsia" w:asciiTheme="minorEastAsia" w:hAnsiTheme="minorEastAsia" w:eastAsiaTheme="minorEastAsia" w:cstheme="minorEastAsia"/>
          <w:sz w:val="24"/>
          <w:szCs w:val="24"/>
        </w:rPr>
        <w:t>）报价文件应提供材料：</w:t>
      </w:r>
    </w:p>
    <w:p w14:paraId="0D30C9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1"/>
          <w:sz w:val="24"/>
          <w:szCs w:val="24"/>
          <w:lang w:val="en-US" w:eastAsia="zh-CN" w:bidi="ar-SA"/>
        </w:rPr>
      </w:pPr>
      <w:r>
        <w:rPr>
          <w:rFonts w:hint="eastAsia" w:asciiTheme="minorEastAsia" w:hAnsiTheme="minorEastAsia" w:eastAsiaTheme="minorEastAsia" w:cstheme="minorEastAsia"/>
          <w:kern w:val="1"/>
          <w:sz w:val="24"/>
          <w:szCs w:val="24"/>
          <w:lang w:val="en-US" w:eastAsia="zh-CN" w:bidi="ar-SA"/>
        </w:rPr>
        <w:t>1.报价函、法定代表人授权委托书、承诺书；</w:t>
      </w:r>
    </w:p>
    <w:p w14:paraId="41F835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1"/>
          <w:sz w:val="24"/>
          <w:szCs w:val="24"/>
          <w:lang w:val="en-US" w:eastAsia="zh-CN" w:bidi="ar-SA"/>
        </w:rPr>
      </w:pPr>
      <w:r>
        <w:rPr>
          <w:rFonts w:hint="eastAsia" w:asciiTheme="minorEastAsia" w:hAnsiTheme="minorEastAsia" w:eastAsiaTheme="minorEastAsia" w:cstheme="minorEastAsia"/>
          <w:kern w:val="1"/>
          <w:sz w:val="24"/>
          <w:szCs w:val="24"/>
          <w:lang w:val="en-US" w:eastAsia="zh-CN" w:bidi="ar-SA"/>
        </w:rPr>
        <w:t>2.企业营业执照、相关人员资格证书；</w:t>
      </w:r>
    </w:p>
    <w:p w14:paraId="725E36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1"/>
          <w:sz w:val="24"/>
          <w:szCs w:val="24"/>
          <w:lang w:val="en-US" w:eastAsia="zh-CN" w:bidi="ar-SA"/>
        </w:rPr>
      </w:pPr>
      <w:r>
        <w:rPr>
          <w:rFonts w:hint="eastAsia" w:asciiTheme="minorEastAsia" w:hAnsiTheme="minorEastAsia" w:eastAsiaTheme="minorEastAsia" w:cstheme="minorEastAsia"/>
          <w:kern w:val="1"/>
          <w:sz w:val="24"/>
          <w:szCs w:val="24"/>
          <w:lang w:val="en-US" w:eastAsia="zh-CN" w:bidi="ar-SA"/>
        </w:rPr>
        <w:t>3.近三年服务业绩证明材料；</w:t>
      </w:r>
    </w:p>
    <w:p w14:paraId="141662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1"/>
          <w:sz w:val="24"/>
          <w:szCs w:val="24"/>
          <w:lang w:val="en-US" w:eastAsia="zh-CN" w:bidi="ar-SA"/>
        </w:rPr>
      </w:pPr>
      <w:r>
        <w:rPr>
          <w:rFonts w:hint="eastAsia" w:asciiTheme="minorEastAsia" w:hAnsiTheme="minorEastAsia" w:eastAsiaTheme="minorEastAsia" w:cstheme="minorEastAsia"/>
          <w:kern w:val="1"/>
          <w:sz w:val="24"/>
          <w:szCs w:val="24"/>
          <w:lang w:val="en-US" w:eastAsia="zh-CN" w:bidi="ar-SA"/>
        </w:rPr>
        <w:t>4.拟承担本项目任务的团队情况；</w:t>
      </w:r>
    </w:p>
    <w:p w14:paraId="0CC63D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1"/>
          <w:sz w:val="24"/>
          <w:szCs w:val="24"/>
          <w:lang w:val="en-US" w:eastAsia="zh-CN" w:bidi="ar-SA"/>
        </w:rPr>
      </w:pPr>
      <w:r>
        <w:rPr>
          <w:rFonts w:hint="eastAsia" w:asciiTheme="minorEastAsia" w:hAnsiTheme="minorEastAsia" w:eastAsiaTheme="minorEastAsia" w:cstheme="minorEastAsia"/>
          <w:kern w:val="1"/>
          <w:sz w:val="24"/>
          <w:szCs w:val="24"/>
          <w:lang w:val="en-US" w:eastAsia="zh-CN" w:bidi="ar-SA"/>
        </w:rPr>
        <w:t>5.其他能证明报价人条件的相关材料；</w:t>
      </w:r>
    </w:p>
    <w:p w14:paraId="19DD4A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1"/>
          <w:sz w:val="24"/>
          <w:szCs w:val="24"/>
          <w:lang w:val="en-US" w:eastAsia="zh-CN" w:bidi="ar-SA"/>
        </w:rPr>
      </w:pPr>
      <w:r>
        <w:rPr>
          <w:rFonts w:hint="eastAsia" w:asciiTheme="minorEastAsia" w:hAnsiTheme="minorEastAsia" w:eastAsiaTheme="minorEastAsia" w:cstheme="minorEastAsia"/>
          <w:kern w:val="1"/>
          <w:sz w:val="24"/>
          <w:szCs w:val="24"/>
          <w:lang w:val="en-US" w:eastAsia="zh-CN" w:bidi="ar-SA"/>
        </w:rPr>
        <w:t>6.可提供相关材料复印件，所有相关材料均需加盖公章。</w:t>
      </w:r>
    </w:p>
    <w:p w14:paraId="566043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1"/>
          <w:sz w:val="24"/>
          <w:szCs w:val="24"/>
          <w:lang w:val="en-US" w:eastAsia="zh-CN" w:bidi="ar-SA"/>
        </w:rPr>
        <w:t>7.报价文件份数为：正本壹本；副本壹本。</w:t>
      </w:r>
    </w:p>
    <w:p w14:paraId="59AFA52C">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四、报价</w:t>
      </w:r>
    </w:p>
    <w:p w14:paraId="527BDF35">
      <w:pPr>
        <w:keepNext w:val="0"/>
        <w:keepLines w:val="0"/>
        <w:pageBreakBefore w:val="0"/>
        <w:widowControl w:val="0"/>
        <w:tabs>
          <w:tab w:val="left" w:pos="1080"/>
          <w:tab w:val="left" w:pos="1260"/>
        </w:tabs>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（一）报价方式：</w:t>
      </w:r>
      <w:r>
        <w:rPr>
          <w:rFonts w:hint="eastAsia" w:asciiTheme="minorEastAsia" w:hAnsiTheme="minorEastAsia" w:eastAsiaTheme="minorEastAsia" w:cstheme="minorEastAsia"/>
          <w:b w:val="0"/>
          <w:bCs/>
          <w:kern w:val="1"/>
          <w:sz w:val="24"/>
          <w:szCs w:val="24"/>
          <w:highlight w:val="none"/>
          <w:lang w:val="en-US" w:eastAsia="zh-CN" w:bidi="ar-SA"/>
        </w:rPr>
        <w:t>8万吨/年离子膜烧碱搬迁项目“两高”评估论证报告</w:t>
      </w:r>
      <w:r>
        <w:rPr>
          <w:rFonts w:hint="eastAsia" w:asciiTheme="minorEastAsia" w:hAnsiTheme="minorEastAsia" w:eastAsiaTheme="minorEastAsia" w:cstheme="minorEastAsia"/>
          <w:sz w:val="24"/>
          <w:szCs w:val="24"/>
        </w:rPr>
        <w:t>采用固定总价合同模式，包括项目</w:t>
      </w:r>
      <w:r>
        <w:rPr>
          <w:rFonts w:hint="eastAsia" w:asciiTheme="minorEastAsia" w:hAnsiTheme="minorEastAsia" w:eastAsiaTheme="minorEastAsia" w:cstheme="minorEastAsia"/>
          <w:b w:val="0"/>
          <w:bCs/>
          <w:kern w:val="1"/>
          <w:sz w:val="24"/>
          <w:szCs w:val="24"/>
          <w:highlight w:val="none"/>
          <w:lang w:val="en-US" w:eastAsia="zh-CN" w:bidi="ar-SA"/>
        </w:rPr>
        <w:t>评估论证报告</w:t>
      </w:r>
      <w:r>
        <w:rPr>
          <w:rFonts w:hint="eastAsia" w:asciiTheme="minorEastAsia" w:hAnsiTheme="minorEastAsia" w:eastAsiaTheme="minorEastAsia" w:cstheme="minorEastAsia"/>
          <w:sz w:val="24"/>
          <w:szCs w:val="24"/>
          <w:lang w:val="en-US" w:eastAsia="zh-CN"/>
        </w:rPr>
        <w:t>编制、修订及配合履行评审工作</w:t>
      </w:r>
      <w:r>
        <w:rPr>
          <w:rFonts w:hint="eastAsia" w:asciiTheme="minorEastAsia" w:hAnsiTheme="minorEastAsia" w:eastAsiaTheme="minorEastAsia" w:cstheme="minorEastAsia"/>
          <w:sz w:val="24"/>
          <w:szCs w:val="24"/>
        </w:rPr>
        <w:t>的全部费用，</w:t>
      </w:r>
      <w:r>
        <w:rPr>
          <w:rFonts w:hint="eastAsia" w:asciiTheme="minorEastAsia" w:hAnsiTheme="minorEastAsia" w:eastAsiaTheme="minorEastAsia" w:cstheme="minorEastAsia"/>
          <w:sz w:val="24"/>
          <w:szCs w:val="24"/>
          <w:lang w:val="en-US" w:eastAsia="zh-CN"/>
        </w:rPr>
        <w:t>同时应</w:t>
      </w:r>
      <w:r>
        <w:rPr>
          <w:rFonts w:hint="eastAsia" w:asciiTheme="minorEastAsia" w:hAnsiTheme="minorEastAsia" w:eastAsiaTheme="minorEastAsia" w:cstheme="minorEastAsia"/>
          <w:sz w:val="24"/>
          <w:szCs w:val="24"/>
        </w:rPr>
        <w:t>包括报告编制费、人工、差旅食宿、利润、税金等以及政策性文件规定的各项应有费用及合同包含的所有风险、责任等各项所有费用。如工作内容发生增减，双方在合同中进行约定，按合同</w:t>
      </w:r>
      <w:r>
        <w:rPr>
          <w:rFonts w:hint="eastAsia" w:asciiTheme="minorEastAsia" w:hAnsiTheme="minorEastAsia" w:eastAsiaTheme="minorEastAsia" w:cstheme="minorEastAsia"/>
          <w:sz w:val="24"/>
          <w:szCs w:val="24"/>
          <w:highlight w:val="none"/>
        </w:rPr>
        <w:t>执行。报价为含增值税价。</w:t>
      </w:r>
    </w:p>
    <w:p w14:paraId="1F8C1E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（二）付款方式：</w:t>
      </w:r>
    </w:p>
    <w:p w14:paraId="78080A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现汇支付，合同签订一个月内</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eastAsiaTheme="minorEastAsia" w:cstheme="minorEastAsia"/>
          <w:sz w:val="24"/>
          <w:szCs w:val="24"/>
          <w:highlight w:val="none"/>
          <w:lang w:val="en-US" w:eastAsia="zh-CN"/>
        </w:rPr>
        <w:t>总</w:t>
      </w:r>
      <w:r>
        <w:rPr>
          <w:rFonts w:hint="eastAsia" w:asciiTheme="minorEastAsia" w:hAnsiTheme="minorEastAsia" w:eastAsiaTheme="minorEastAsia" w:cstheme="minorEastAsia"/>
          <w:sz w:val="24"/>
          <w:szCs w:val="24"/>
          <w:highlight w:val="none"/>
        </w:rPr>
        <w:t>费用的</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取得相关政府部门出具的</w:t>
      </w:r>
      <w:r>
        <w:rPr>
          <w:rFonts w:hint="eastAsia" w:asciiTheme="minorEastAsia" w:hAnsiTheme="minorEastAsia" w:eastAsiaTheme="minorEastAsia" w:cstheme="minorEastAsia"/>
          <w:bCs/>
          <w:sz w:val="24"/>
          <w:szCs w:val="24"/>
          <w:highlight w:val="none"/>
          <w:lang w:val="en-US" w:eastAsia="zh-CN"/>
        </w:rPr>
        <w:t>列入江苏省拟建两高项目清单的复函</w:t>
      </w:r>
      <w:r>
        <w:rPr>
          <w:rFonts w:hint="eastAsia" w:asciiTheme="minorEastAsia" w:hAnsiTheme="minorEastAsia" w:eastAsiaTheme="minorEastAsia" w:cstheme="minorEastAsia"/>
          <w:sz w:val="24"/>
          <w:szCs w:val="24"/>
          <w:highlight w:val="none"/>
          <w:lang w:val="en-US" w:eastAsia="zh-CN"/>
        </w:rPr>
        <w:t>后支付总费用8</w:t>
      </w: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税率6%。</w:t>
      </w:r>
    </w:p>
    <w:p w14:paraId="0834620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）与本报价有关的一切往来通讯请密封寄：</w:t>
      </w:r>
    </w:p>
    <w:p w14:paraId="21FD47BC">
      <w:pPr>
        <w:pStyle w:val="2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公司：</w:t>
      </w:r>
      <w:r>
        <w:rPr>
          <w:rFonts w:hint="eastAsia" w:asciiTheme="minorEastAsia" w:hAnsiTheme="minorEastAsia" w:eastAsiaTheme="minorEastAsia" w:cstheme="minorEastAsia"/>
          <w:sz w:val="24"/>
          <w:szCs w:val="24"/>
          <w:highlight w:val="none"/>
          <w:lang w:val="en-US" w:eastAsia="zh-CN"/>
        </w:rPr>
        <w:t>江苏索普（集团）有限公司</w:t>
      </w:r>
    </w:p>
    <w:p w14:paraId="669B3D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地址：江苏省镇江市京口区求索路101号</w:t>
      </w:r>
    </w:p>
    <w:p w14:paraId="3ED40A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邮编：212006</w:t>
      </w:r>
    </w:p>
    <w:p w14:paraId="31F3AB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收件人：</w:t>
      </w:r>
      <w:r>
        <w:rPr>
          <w:rFonts w:hint="eastAsia" w:asciiTheme="minorEastAsia" w:hAnsiTheme="minorEastAsia" w:eastAsiaTheme="minorEastAsia" w:cstheme="minorEastAsia"/>
          <w:sz w:val="24"/>
          <w:szCs w:val="24"/>
          <w:highlight w:val="none"/>
          <w:lang w:val="en-US" w:eastAsia="zh-CN"/>
        </w:rPr>
        <w:t>方工</w:t>
      </w:r>
    </w:p>
    <w:p w14:paraId="66C133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18118410140</w:t>
      </w:r>
    </w:p>
    <w:p w14:paraId="43A3380F">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）凡对采购文件条款有疑义的，请在</w:t>
      </w: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前按以下方式联系：</w:t>
      </w:r>
    </w:p>
    <w:p w14:paraId="215E4B8A">
      <w:pPr>
        <w:pStyle w:val="2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联系单位：</w:t>
      </w:r>
      <w:r>
        <w:rPr>
          <w:rFonts w:hint="eastAsia" w:asciiTheme="minorEastAsia" w:hAnsiTheme="minorEastAsia" w:eastAsiaTheme="minorEastAsia" w:cstheme="minorEastAsia"/>
          <w:sz w:val="24"/>
          <w:szCs w:val="24"/>
          <w:highlight w:val="none"/>
          <w:lang w:val="en-US" w:eastAsia="zh-CN"/>
        </w:rPr>
        <w:t>江苏索普（集团）有限公司</w:t>
      </w:r>
    </w:p>
    <w:p w14:paraId="7FA766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地址：江苏省镇江市京口区求索路101号，邮编：212006</w:t>
      </w:r>
    </w:p>
    <w:p w14:paraId="220177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采购业务联系人：</w:t>
      </w:r>
      <w:r>
        <w:rPr>
          <w:rFonts w:hint="eastAsia" w:asciiTheme="minorEastAsia" w:hAnsiTheme="minorEastAsia" w:eastAsiaTheme="minorEastAsia" w:cstheme="minorEastAsia"/>
          <w:sz w:val="24"/>
          <w:szCs w:val="24"/>
          <w:lang w:val="en-US" w:eastAsia="zh-CN"/>
        </w:rPr>
        <w:t>方</w:t>
      </w:r>
      <w:r>
        <w:rPr>
          <w:rFonts w:hint="eastAsia" w:asciiTheme="minorEastAsia" w:hAnsiTheme="minorEastAsia" w:eastAsiaTheme="minorEastAsia" w:cstheme="minorEastAsia"/>
          <w:sz w:val="24"/>
          <w:szCs w:val="24"/>
        </w:rPr>
        <w:t xml:space="preserve">    电话：</w:t>
      </w:r>
      <w:r>
        <w:rPr>
          <w:rFonts w:hint="eastAsia" w:asciiTheme="minorEastAsia" w:hAnsiTheme="minorEastAsia" w:eastAsiaTheme="minorEastAsia" w:cstheme="minorEastAsia"/>
          <w:sz w:val="24"/>
          <w:szCs w:val="24"/>
          <w:lang w:val="en-US" w:eastAsia="zh-CN"/>
        </w:rPr>
        <w:t>18118410140</w:t>
      </w:r>
    </w:p>
    <w:p w14:paraId="621662F6">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五、评审、询价中止及无效报价：</w:t>
      </w:r>
    </w:p>
    <w:p w14:paraId="098FA1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（一）评审</w:t>
      </w:r>
    </w:p>
    <w:p w14:paraId="1B1ACB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val="en-US" w:eastAsia="zh-CN"/>
        </w:rPr>
        <w:t>项目评审</w:t>
      </w:r>
      <w:r>
        <w:rPr>
          <w:rFonts w:hint="eastAsia" w:asciiTheme="minorEastAsia" w:hAnsiTheme="minorEastAsia" w:eastAsiaTheme="minorEastAsia" w:cstheme="minorEastAsia"/>
          <w:sz w:val="24"/>
          <w:szCs w:val="24"/>
        </w:rPr>
        <w:t>采用综合评分法，由采购人组织评审小组负责评审工作，</w:t>
      </w:r>
      <w:r>
        <w:rPr>
          <w:rFonts w:hint="eastAsia" w:asciiTheme="minorEastAsia" w:hAnsiTheme="minorEastAsia" w:eastAsiaTheme="minorEastAsia" w:cstheme="minorEastAsia"/>
          <w:sz w:val="24"/>
          <w:szCs w:val="24"/>
          <w:lang w:val="en-US" w:eastAsia="zh-CN"/>
        </w:rPr>
        <w:t>经评审小组评审后，</w:t>
      </w:r>
      <w:r>
        <w:rPr>
          <w:rFonts w:hint="eastAsia" w:asciiTheme="minorEastAsia" w:hAnsiTheme="minorEastAsia" w:eastAsiaTheme="minorEastAsia" w:cstheme="minorEastAsia"/>
          <w:sz w:val="24"/>
          <w:szCs w:val="24"/>
        </w:rPr>
        <w:t>综合评分最高者为</w:t>
      </w:r>
      <w:r>
        <w:rPr>
          <w:rFonts w:hint="eastAsia" w:asciiTheme="minorEastAsia" w:hAnsiTheme="minorEastAsia" w:eastAsiaTheme="minorEastAsia" w:cstheme="minorEastAsia"/>
          <w:sz w:val="24"/>
          <w:szCs w:val="24"/>
          <w:lang w:val="en-US" w:eastAsia="zh-CN"/>
        </w:rPr>
        <w:t>中选</w:t>
      </w:r>
      <w:r>
        <w:rPr>
          <w:rFonts w:hint="eastAsia" w:asciiTheme="minorEastAsia" w:hAnsiTheme="minorEastAsia" w:eastAsiaTheme="minorEastAsia" w:cstheme="minorEastAsia"/>
          <w:sz w:val="24"/>
          <w:szCs w:val="24"/>
        </w:rPr>
        <w:t>候选人，</w:t>
      </w:r>
      <w:r>
        <w:rPr>
          <w:rFonts w:hint="eastAsia" w:asciiTheme="minorEastAsia" w:hAnsiTheme="minorEastAsia" w:eastAsiaTheme="minorEastAsia" w:cstheme="minorEastAsia"/>
          <w:sz w:val="24"/>
          <w:szCs w:val="24"/>
          <w:lang w:val="en-US" w:eastAsia="zh-CN"/>
        </w:rPr>
        <w:t>评分</w:t>
      </w:r>
      <w:r>
        <w:rPr>
          <w:rFonts w:hint="eastAsia" w:asciiTheme="minorEastAsia" w:hAnsiTheme="minorEastAsia" w:eastAsiaTheme="minorEastAsia" w:cstheme="minorEastAsia"/>
          <w:sz w:val="24"/>
          <w:szCs w:val="24"/>
        </w:rPr>
        <w:t>细则</w:t>
      </w:r>
      <w:r>
        <w:rPr>
          <w:rFonts w:hint="eastAsia" w:asciiTheme="minorEastAsia" w:hAnsiTheme="minorEastAsia" w:eastAsiaTheme="minorEastAsia" w:cstheme="minorEastAsia"/>
          <w:sz w:val="24"/>
          <w:szCs w:val="24"/>
          <w:lang w:val="en-US" w:eastAsia="zh-CN"/>
        </w:rPr>
        <w:t>见下</w:t>
      </w:r>
      <w:r>
        <w:rPr>
          <w:rFonts w:hint="eastAsia" w:asciiTheme="minorEastAsia" w:hAnsiTheme="minorEastAsia" w:eastAsiaTheme="minorEastAsia" w:cstheme="minorEastAsia"/>
          <w:sz w:val="24"/>
          <w:szCs w:val="24"/>
        </w:rPr>
        <w:t>。</w:t>
      </w:r>
    </w:p>
    <w:p w14:paraId="7AD804CA">
      <w:pPr>
        <w:spacing w:line="360" w:lineRule="auto"/>
        <w:jc w:val="center"/>
        <w:rPr>
          <w:rFonts w:eastAsia="仿宋_GB2312"/>
          <w:b/>
          <w:bCs/>
          <w:sz w:val="28"/>
          <w:szCs w:val="28"/>
          <w:highlight w:val="none"/>
          <w:lang w:val="zh-CN"/>
        </w:rPr>
      </w:pPr>
      <w:r>
        <w:rPr>
          <w:rFonts w:hint="eastAsia" w:ascii="仿宋_GB2312" w:hAnsi="仿宋_GB2312" w:eastAsia="仿宋_GB2312" w:cs="仿宋_GB2312"/>
          <w:b/>
          <w:bCs/>
          <w:sz w:val="30"/>
          <w:szCs w:val="30"/>
          <w:highlight w:val="none"/>
        </w:rPr>
        <w:t>评分细则</w:t>
      </w:r>
    </w:p>
    <w:tbl>
      <w:tblPr>
        <w:tblStyle w:val="16"/>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985"/>
        <w:gridCol w:w="4515"/>
        <w:gridCol w:w="1047"/>
      </w:tblGrid>
      <w:tr w14:paraId="1C4E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noWrap w:val="0"/>
            <w:vAlign w:val="center"/>
          </w:tcPr>
          <w:p w14:paraId="5E0CADFE">
            <w:pPr>
              <w:spacing w:line="500" w:lineRule="exact"/>
              <w:jc w:val="center"/>
              <w:rPr>
                <w:b/>
                <w:sz w:val="24"/>
                <w:szCs w:val="24"/>
                <w:highlight w:val="none"/>
              </w:rPr>
            </w:pPr>
            <w:r>
              <w:rPr>
                <w:rFonts w:hint="eastAsia"/>
                <w:b/>
                <w:sz w:val="24"/>
                <w:szCs w:val="24"/>
                <w:highlight w:val="none"/>
              </w:rPr>
              <w:t>序号</w:t>
            </w:r>
          </w:p>
        </w:tc>
        <w:tc>
          <w:tcPr>
            <w:tcW w:w="2985" w:type="dxa"/>
            <w:noWrap w:val="0"/>
            <w:vAlign w:val="center"/>
          </w:tcPr>
          <w:p w14:paraId="29C5BF97">
            <w:pPr>
              <w:spacing w:line="500" w:lineRule="exact"/>
              <w:jc w:val="center"/>
              <w:rPr>
                <w:rFonts w:hint="eastAsia"/>
                <w:b/>
                <w:sz w:val="24"/>
                <w:szCs w:val="24"/>
                <w:highlight w:val="none"/>
              </w:rPr>
            </w:pPr>
            <w:r>
              <w:rPr>
                <w:rFonts w:hint="eastAsia"/>
                <w:b/>
                <w:sz w:val="24"/>
                <w:szCs w:val="24"/>
                <w:highlight w:val="none"/>
              </w:rPr>
              <w:t>评分项及分值（100分）</w:t>
            </w:r>
          </w:p>
        </w:tc>
        <w:tc>
          <w:tcPr>
            <w:tcW w:w="4515" w:type="dxa"/>
            <w:noWrap w:val="0"/>
            <w:vAlign w:val="center"/>
          </w:tcPr>
          <w:p w14:paraId="05FFC627">
            <w:pPr>
              <w:spacing w:line="500" w:lineRule="exact"/>
              <w:ind w:firstLine="171" w:firstLineChars="71"/>
              <w:jc w:val="center"/>
              <w:rPr>
                <w:b/>
                <w:sz w:val="24"/>
                <w:szCs w:val="24"/>
                <w:highlight w:val="none"/>
              </w:rPr>
            </w:pPr>
            <w:r>
              <w:rPr>
                <w:rFonts w:hint="eastAsia"/>
                <w:b/>
                <w:sz w:val="24"/>
                <w:szCs w:val="24"/>
                <w:highlight w:val="none"/>
              </w:rPr>
              <w:t>评分标准</w:t>
            </w:r>
          </w:p>
        </w:tc>
        <w:tc>
          <w:tcPr>
            <w:tcW w:w="1047" w:type="dxa"/>
            <w:noWrap w:val="0"/>
            <w:vAlign w:val="center"/>
          </w:tcPr>
          <w:p w14:paraId="11AF16CB">
            <w:pPr>
              <w:spacing w:line="500" w:lineRule="exact"/>
              <w:ind w:firstLine="171" w:firstLineChars="71"/>
              <w:jc w:val="center"/>
              <w:rPr>
                <w:rFonts w:hint="eastAsia"/>
                <w:b/>
                <w:sz w:val="24"/>
                <w:szCs w:val="24"/>
                <w:highlight w:val="none"/>
              </w:rPr>
            </w:pPr>
          </w:p>
        </w:tc>
      </w:tr>
      <w:tr w14:paraId="0B74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55" w:type="dxa"/>
            <w:noWrap w:val="0"/>
            <w:vAlign w:val="center"/>
          </w:tcPr>
          <w:p w14:paraId="594AB6B0">
            <w:pPr>
              <w:jc w:val="center"/>
              <w:rPr>
                <w:rFonts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rPr>
              <w:t>1</w:t>
            </w:r>
          </w:p>
        </w:tc>
        <w:tc>
          <w:tcPr>
            <w:tcW w:w="2985" w:type="dxa"/>
            <w:noWrap w:val="0"/>
            <w:vAlign w:val="center"/>
          </w:tcPr>
          <w:p w14:paraId="2EE81E8B">
            <w:pPr>
              <w:jc w:val="center"/>
              <w:rPr>
                <w:rFonts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rPr>
              <w:t>项目报价（满分</w:t>
            </w:r>
            <w:r>
              <w:rPr>
                <w:rFonts w:hint="eastAsia" w:ascii="仿宋_GB2312" w:hAnsi="仿宋_GB2312" w:eastAsia="仿宋_GB2312" w:cs="仿宋_GB2312"/>
                <w:b/>
                <w:bCs/>
                <w:sz w:val="22"/>
                <w:szCs w:val="22"/>
                <w:highlight w:val="none"/>
                <w:lang w:val="en-US" w:eastAsia="zh-CN"/>
              </w:rPr>
              <w:t>60</w:t>
            </w:r>
            <w:r>
              <w:rPr>
                <w:rFonts w:hint="eastAsia" w:ascii="仿宋_GB2312" w:hAnsi="仿宋_GB2312" w:eastAsia="仿宋_GB2312" w:cs="仿宋_GB2312"/>
                <w:b/>
                <w:bCs/>
                <w:sz w:val="22"/>
                <w:szCs w:val="22"/>
                <w:highlight w:val="none"/>
              </w:rPr>
              <w:t>分）</w:t>
            </w:r>
          </w:p>
          <w:p w14:paraId="7A3377F7">
            <w:pPr>
              <w:spacing w:beforeLines="0" w:afterLines="0" w:line="320" w:lineRule="exact"/>
              <w:jc w:val="center"/>
              <w:rPr>
                <w:rFonts w:hint="eastAsia" w:ascii="仿宋_GB2312" w:hAnsi="仿宋_GB2312" w:eastAsia="仿宋_GB2312" w:cs="仿宋_GB2312"/>
                <w:b/>
                <w:bCs/>
                <w:sz w:val="22"/>
                <w:szCs w:val="22"/>
                <w:highlight w:val="none"/>
              </w:rPr>
            </w:pPr>
          </w:p>
        </w:tc>
        <w:tc>
          <w:tcPr>
            <w:tcW w:w="4515" w:type="dxa"/>
            <w:noWrap w:val="0"/>
            <w:vAlign w:val="center"/>
          </w:tcPr>
          <w:p w14:paraId="0F04D435">
            <w:pPr>
              <w:ind w:firstLine="440" w:firstLineChars="200"/>
              <w:textAlignment w:val="center"/>
              <w:rPr>
                <w:rFonts w:hint="eastAsia" w:ascii="Times New Roman" w:hAnsi="Times New Roman" w:eastAsia="仿宋_GB2312" w:cs="Times New Roman"/>
                <w:sz w:val="22"/>
                <w:szCs w:val="22"/>
                <w:highlight w:val="none"/>
                <w:lang w:val="zh-CN"/>
              </w:rPr>
            </w:pPr>
            <w:r>
              <w:rPr>
                <w:rFonts w:hint="eastAsia" w:ascii="Times New Roman" w:hAnsi="Times New Roman" w:eastAsia="仿宋_GB2312" w:cs="Times New Roman"/>
                <w:sz w:val="22"/>
                <w:szCs w:val="22"/>
                <w:highlight w:val="none"/>
                <w:lang w:val="zh-CN"/>
              </w:rPr>
              <w:t>以</w:t>
            </w:r>
            <w:r>
              <w:rPr>
                <w:rFonts w:hint="eastAsia" w:eastAsia="仿宋_GB2312" w:cs="Times New Roman"/>
                <w:sz w:val="22"/>
                <w:szCs w:val="22"/>
                <w:highlight w:val="none"/>
                <w:lang w:val="en-US" w:eastAsia="zh-CN"/>
              </w:rPr>
              <w:t>所有</w:t>
            </w:r>
            <w:r>
              <w:rPr>
                <w:rFonts w:hint="eastAsia" w:ascii="Times New Roman" w:hAnsi="Times New Roman" w:eastAsia="仿宋_GB2312" w:cs="Times New Roman"/>
                <w:sz w:val="22"/>
                <w:szCs w:val="22"/>
                <w:highlight w:val="none"/>
                <w:lang w:val="zh-CN"/>
              </w:rPr>
              <w:t>有效</w:t>
            </w:r>
            <w:r>
              <w:rPr>
                <w:rFonts w:hint="eastAsia" w:eastAsia="仿宋_GB2312" w:cs="Times New Roman"/>
                <w:sz w:val="22"/>
                <w:szCs w:val="22"/>
                <w:highlight w:val="none"/>
                <w:lang w:val="en-US" w:eastAsia="zh-CN"/>
              </w:rPr>
              <w:t>报价的</w:t>
            </w:r>
            <w:r>
              <w:rPr>
                <w:rFonts w:hint="eastAsia" w:ascii="Times New Roman" w:hAnsi="Times New Roman" w:eastAsia="仿宋_GB2312" w:cs="Times New Roman"/>
                <w:sz w:val="22"/>
                <w:szCs w:val="22"/>
                <w:highlight w:val="none"/>
                <w:lang w:val="zh-CN"/>
              </w:rPr>
              <w:t>算术平均值为作为</w:t>
            </w:r>
            <w:r>
              <w:rPr>
                <w:rFonts w:hint="eastAsia" w:ascii="Times New Roman" w:hAnsi="Times New Roman" w:eastAsia="仿宋_GB2312" w:cs="Times New Roman"/>
                <w:sz w:val="22"/>
                <w:szCs w:val="22"/>
                <w:highlight w:val="none"/>
                <w:lang w:val="en-US" w:eastAsia="zh-CN"/>
              </w:rPr>
              <w:t>基准</w:t>
            </w:r>
            <w:r>
              <w:rPr>
                <w:rFonts w:hint="eastAsia" w:ascii="Times New Roman" w:hAnsi="Times New Roman" w:eastAsia="仿宋_GB2312" w:cs="Times New Roman"/>
                <w:sz w:val="22"/>
                <w:szCs w:val="22"/>
                <w:highlight w:val="none"/>
                <w:lang w:val="zh-CN"/>
              </w:rPr>
              <w:t>价A。</w:t>
            </w:r>
          </w:p>
          <w:p w14:paraId="77E3A539">
            <w:pPr>
              <w:ind w:firstLine="440" w:firstLineChars="200"/>
              <w:textAlignment w:val="center"/>
              <w:rPr>
                <w:rFonts w:hint="eastAsia" w:ascii="Times New Roman" w:hAnsi="Times New Roman" w:eastAsia="仿宋_GB2312" w:cs="Times New Roman"/>
                <w:sz w:val="22"/>
                <w:szCs w:val="22"/>
                <w:highlight w:val="none"/>
                <w:lang w:val="zh-CN"/>
              </w:rPr>
            </w:pPr>
            <w:r>
              <w:rPr>
                <w:rFonts w:hint="eastAsia" w:ascii="Times New Roman" w:hAnsi="Times New Roman" w:eastAsia="仿宋_GB2312" w:cs="Times New Roman"/>
                <w:sz w:val="22"/>
                <w:szCs w:val="22"/>
                <w:highlight w:val="none"/>
                <w:lang w:val="zh-CN"/>
              </w:rPr>
              <w:t>报价分值计算：</w:t>
            </w:r>
            <w:r>
              <w:rPr>
                <w:rFonts w:hint="eastAsia" w:eastAsia="仿宋_GB2312" w:cs="Times New Roman"/>
                <w:sz w:val="22"/>
                <w:szCs w:val="22"/>
                <w:highlight w:val="none"/>
                <w:lang w:val="en-US" w:eastAsia="zh-CN"/>
              </w:rPr>
              <w:t>报价</w:t>
            </w:r>
            <w:r>
              <w:rPr>
                <w:rFonts w:hint="eastAsia" w:ascii="Times New Roman" w:hAnsi="Times New Roman" w:eastAsia="仿宋_GB2312" w:cs="Times New Roman"/>
                <w:sz w:val="22"/>
                <w:szCs w:val="22"/>
                <w:highlight w:val="none"/>
                <w:lang w:val="zh-CN"/>
              </w:rPr>
              <w:t>等于基准价的得</w:t>
            </w:r>
            <w:r>
              <w:rPr>
                <w:rFonts w:hint="eastAsia" w:eastAsia="仿宋_GB2312" w:cs="Times New Roman"/>
                <w:sz w:val="22"/>
                <w:szCs w:val="22"/>
                <w:highlight w:val="none"/>
                <w:lang w:val="en-US" w:eastAsia="zh-CN"/>
              </w:rPr>
              <w:t>55</w:t>
            </w:r>
            <w:r>
              <w:rPr>
                <w:rFonts w:hint="eastAsia" w:ascii="Times New Roman" w:hAnsi="Times New Roman" w:eastAsia="仿宋_GB2312" w:cs="Times New Roman"/>
                <w:sz w:val="22"/>
                <w:szCs w:val="22"/>
                <w:highlight w:val="none"/>
                <w:lang w:val="zh-CN"/>
              </w:rPr>
              <w:t>分，</w:t>
            </w:r>
            <w:r>
              <w:rPr>
                <w:rFonts w:hint="eastAsia" w:eastAsia="仿宋_GB2312" w:cs="Times New Roman"/>
                <w:sz w:val="22"/>
                <w:szCs w:val="22"/>
                <w:highlight w:val="none"/>
                <w:lang w:val="en-US" w:eastAsia="zh-CN"/>
              </w:rPr>
              <w:t>报</w:t>
            </w:r>
            <w:r>
              <w:rPr>
                <w:rFonts w:hint="eastAsia" w:ascii="Times New Roman" w:hAnsi="Times New Roman" w:eastAsia="仿宋_GB2312" w:cs="Times New Roman"/>
                <w:sz w:val="22"/>
                <w:szCs w:val="22"/>
                <w:highlight w:val="none"/>
                <w:lang w:val="zh-CN"/>
              </w:rPr>
              <w:t>价</w:t>
            </w:r>
            <w:r>
              <w:rPr>
                <w:rFonts w:hint="eastAsia" w:eastAsia="仿宋_GB2312" w:cs="Times New Roman"/>
                <w:sz w:val="22"/>
                <w:szCs w:val="22"/>
                <w:highlight w:val="none"/>
                <w:lang w:val="en-US" w:eastAsia="zh-CN"/>
              </w:rPr>
              <w:t>高于</w:t>
            </w:r>
            <w:r>
              <w:rPr>
                <w:rFonts w:hint="eastAsia" w:ascii="Times New Roman" w:hAnsi="Times New Roman" w:eastAsia="仿宋_GB2312" w:cs="Times New Roman"/>
                <w:sz w:val="22"/>
                <w:szCs w:val="22"/>
                <w:highlight w:val="none"/>
                <w:lang w:val="zh-CN"/>
              </w:rPr>
              <w:t>基准价的相应扣减得分，每偏高1%扣0</w:t>
            </w:r>
            <w:r>
              <w:rPr>
                <w:rFonts w:hint="eastAsia" w:ascii="Times New Roman" w:hAnsi="Times New Roman" w:eastAsia="仿宋_GB2312" w:cs="Times New Roman"/>
                <w:sz w:val="22"/>
                <w:szCs w:val="22"/>
                <w:highlight w:val="none"/>
                <w:lang w:val="en-US" w:eastAsia="zh-CN"/>
              </w:rPr>
              <w:t>.4</w:t>
            </w:r>
            <w:r>
              <w:rPr>
                <w:rFonts w:hint="eastAsia" w:ascii="Times New Roman" w:hAnsi="Times New Roman" w:eastAsia="仿宋_GB2312" w:cs="Times New Roman"/>
                <w:sz w:val="22"/>
                <w:szCs w:val="22"/>
                <w:highlight w:val="none"/>
                <w:lang w:val="zh-CN"/>
              </w:rPr>
              <w:t>分</w:t>
            </w:r>
            <w:r>
              <w:rPr>
                <w:rFonts w:hint="eastAsia" w:eastAsia="仿宋_GB2312" w:cs="Times New Roman"/>
                <w:sz w:val="22"/>
                <w:szCs w:val="22"/>
                <w:highlight w:val="none"/>
                <w:lang w:val="zh-CN"/>
              </w:rPr>
              <w:t>，</w:t>
            </w:r>
            <w:r>
              <w:rPr>
                <w:rFonts w:hint="eastAsia" w:eastAsia="仿宋_GB2312" w:cs="Times New Roman"/>
                <w:sz w:val="22"/>
                <w:szCs w:val="22"/>
                <w:highlight w:val="none"/>
                <w:lang w:val="en-US" w:eastAsia="zh-CN"/>
              </w:rPr>
              <w:t>最多扣5分</w:t>
            </w:r>
            <w:r>
              <w:rPr>
                <w:rFonts w:hint="eastAsia" w:eastAsia="仿宋_GB2312" w:cs="Times New Roman"/>
                <w:sz w:val="22"/>
                <w:szCs w:val="22"/>
                <w:highlight w:val="none"/>
                <w:lang w:val="zh-CN"/>
              </w:rPr>
              <w:t>；</w:t>
            </w:r>
            <w:r>
              <w:rPr>
                <w:rFonts w:hint="eastAsia" w:eastAsia="仿宋_GB2312" w:cs="Times New Roman"/>
                <w:sz w:val="22"/>
                <w:szCs w:val="22"/>
                <w:highlight w:val="none"/>
                <w:lang w:val="en-US" w:eastAsia="zh-CN"/>
              </w:rPr>
              <w:t>报</w:t>
            </w:r>
            <w:r>
              <w:rPr>
                <w:rFonts w:hint="eastAsia" w:ascii="Times New Roman" w:hAnsi="Times New Roman" w:eastAsia="仿宋_GB2312" w:cs="Times New Roman"/>
                <w:sz w:val="22"/>
                <w:szCs w:val="22"/>
                <w:highlight w:val="none"/>
                <w:lang w:val="zh-CN"/>
              </w:rPr>
              <w:t>价</w:t>
            </w:r>
            <w:r>
              <w:rPr>
                <w:rFonts w:hint="eastAsia" w:eastAsia="仿宋_GB2312" w:cs="Times New Roman"/>
                <w:sz w:val="22"/>
                <w:szCs w:val="22"/>
                <w:highlight w:val="none"/>
                <w:lang w:val="en-US" w:eastAsia="zh-CN"/>
              </w:rPr>
              <w:t>低于</w:t>
            </w:r>
            <w:r>
              <w:rPr>
                <w:rFonts w:hint="eastAsia" w:ascii="Times New Roman" w:hAnsi="Times New Roman" w:eastAsia="仿宋_GB2312" w:cs="Times New Roman"/>
                <w:sz w:val="22"/>
                <w:szCs w:val="22"/>
                <w:highlight w:val="none"/>
                <w:lang w:val="zh-CN"/>
              </w:rPr>
              <w:t>基准价的相应</w:t>
            </w:r>
            <w:r>
              <w:rPr>
                <w:rFonts w:hint="eastAsia" w:eastAsia="仿宋_GB2312" w:cs="Times New Roman"/>
                <w:sz w:val="22"/>
                <w:szCs w:val="22"/>
                <w:highlight w:val="none"/>
                <w:lang w:val="en-US" w:eastAsia="zh-CN"/>
              </w:rPr>
              <w:t>增加</w:t>
            </w:r>
            <w:r>
              <w:rPr>
                <w:rFonts w:hint="eastAsia" w:ascii="Times New Roman" w:hAnsi="Times New Roman" w:eastAsia="仿宋_GB2312" w:cs="Times New Roman"/>
                <w:sz w:val="22"/>
                <w:szCs w:val="22"/>
                <w:highlight w:val="none"/>
                <w:lang w:val="zh-CN"/>
              </w:rPr>
              <w:t>得分，每偏低1%</w:t>
            </w:r>
            <w:r>
              <w:rPr>
                <w:rFonts w:hint="eastAsia" w:eastAsia="仿宋_GB2312" w:cs="Times New Roman"/>
                <w:sz w:val="22"/>
                <w:szCs w:val="22"/>
                <w:highlight w:val="none"/>
                <w:lang w:val="en-US" w:eastAsia="zh-CN"/>
              </w:rPr>
              <w:t>增加</w:t>
            </w:r>
            <w:r>
              <w:rPr>
                <w:rFonts w:hint="eastAsia" w:ascii="Times New Roman" w:hAnsi="Times New Roman" w:eastAsia="仿宋_GB2312" w:cs="Times New Roman"/>
                <w:sz w:val="22"/>
                <w:szCs w:val="22"/>
                <w:highlight w:val="none"/>
                <w:lang w:val="zh-CN"/>
              </w:rPr>
              <w:t>0.</w:t>
            </w:r>
            <w:r>
              <w:rPr>
                <w:rFonts w:hint="eastAsia" w:eastAsia="仿宋_GB2312" w:cs="Times New Roman"/>
                <w:sz w:val="22"/>
                <w:szCs w:val="22"/>
                <w:highlight w:val="none"/>
                <w:lang w:val="en-US" w:eastAsia="zh-CN"/>
              </w:rPr>
              <w:t>4</w:t>
            </w:r>
            <w:r>
              <w:rPr>
                <w:rFonts w:hint="eastAsia" w:ascii="Times New Roman" w:hAnsi="Times New Roman" w:eastAsia="仿宋_GB2312" w:cs="Times New Roman"/>
                <w:sz w:val="22"/>
                <w:szCs w:val="22"/>
                <w:highlight w:val="none"/>
                <w:lang w:val="zh-CN"/>
              </w:rPr>
              <w:t>分</w:t>
            </w:r>
            <w:r>
              <w:rPr>
                <w:rFonts w:hint="eastAsia" w:eastAsia="仿宋_GB2312" w:cs="Times New Roman"/>
                <w:sz w:val="22"/>
                <w:szCs w:val="22"/>
                <w:highlight w:val="none"/>
                <w:lang w:val="zh-CN"/>
              </w:rPr>
              <w:t>，</w:t>
            </w:r>
            <w:r>
              <w:rPr>
                <w:rFonts w:hint="eastAsia" w:eastAsia="仿宋_GB2312" w:cs="Times New Roman"/>
                <w:sz w:val="22"/>
                <w:szCs w:val="22"/>
                <w:highlight w:val="none"/>
                <w:lang w:val="en-US" w:eastAsia="zh-CN"/>
              </w:rPr>
              <w:t>最多加5分</w:t>
            </w:r>
            <w:r>
              <w:rPr>
                <w:rFonts w:hint="eastAsia" w:eastAsia="仿宋_GB2312" w:cs="Times New Roman"/>
                <w:sz w:val="22"/>
                <w:szCs w:val="22"/>
                <w:highlight w:val="none"/>
                <w:lang w:val="zh-CN"/>
              </w:rPr>
              <w:t>。</w:t>
            </w:r>
            <w:r>
              <w:rPr>
                <w:rFonts w:hint="eastAsia" w:ascii="Times New Roman" w:hAnsi="Times New Roman" w:eastAsia="仿宋_GB2312" w:cs="Times New Roman"/>
                <w:sz w:val="22"/>
                <w:szCs w:val="22"/>
                <w:highlight w:val="none"/>
                <w:lang w:val="zh-CN"/>
              </w:rPr>
              <w:t>偏离不足1%的，按照插入法计算得分。</w:t>
            </w:r>
          </w:p>
          <w:p w14:paraId="31A2A665">
            <w:pPr>
              <w:textAlignment w:val="center"/>
              <w:rPr>
                <w:rFonts w:ascii="仿宋_GB2312" w:hAnsi="仿宋_GB2312" w:eastAsia="仿宋_GB2312" w:cs="仿宋_GB2312"/>
                <w:sz w:val="22"/>
                <w:szCs w:val="22"/>
                <w:highlight w:val="none"/>
              </w:rPr>
            </w:pPr>
            <w:r>
              <w:rPr>
                <w:rFonts w:hint="eastAsia" w:eastAsia="仿宋_GB2312" w:cs="Times New Roman"/>
                <w:sz w:val="22"/>
                <w:szCs w:val="22"/>
                <w:highlight w:val="none"/>
                <w:lang w:val="en-US" w:eastAsia="zh-CN"/>
              </w:rPr>
              <w:t>评审小组</w:t>
            </w:r>
            <w:r>
              <w:rPr>
                <w:rFonts w:hint="eastAsia" w:ascii="Times New Roman" w:hAnsi="Times New Roman" w:eastAsia="仿宋_GB2312" w:cs="Times New Roman"/>
                <w:sz w:val="22"/>
                <w:szCs w:val="22"/>
                <w:highlight w:val="none"/>
                <w:lang w:val="zh-CN"/>
              </w:rPr>
              <w:t>会在</w:t>
            </w:r>
            <w:r>
              <w:rPr>
                <w:rFonts w:hint="eastAsia" w:eastAsia="仿宋_GB2312" w:cs="Times New Roman"/>
                <w:sz w:val="22"/>
                <w:szCs w:val="22"/>
                <w:highlight w:val="none"/>
                <w:lang w:val="en-US" w:eastAsia="zh-CN"/>
              </w:rPr>
              <w:t>评审</w:t>
            </w:r>
            <w:r>
              <w:rPr>
                <w:rFonts w:hint="eastAsia" w:ascii="Times New Roman" w:hAnsi="Times New Roman" w:eastAsia="仿宋_GB2312" w:cs="Times New Roman"/>
                <w:sz w:val="22"/>
                <w:szCs w:val="22"/>
                <w:highlight w:val="none"/>
                <w:lang w:val="zh-CN"/>
              </w:rPr>
              <w:t>报告签字后，上述方法的基准价不因</w:t>
            </w:r>
            <w:r>
              <w:rPr>
                <w:rFonts w:hint="eastAsia" w:eastAsia="仿宋_GB2312" w:cs="Times New Roman"/>
                <w:sz w:val="22"/>
                <w:szCs w:val="22"/>
                <w:highlight w:val="none"/>
                <w:lang w:val="en-US" w:eastAsia="zh-CN"/>
              </w:rPr>
              <w:t>采购</w:t>
            </w:r>
            <w:r>
              <w:rPr>
                <w:rFonts w:hint="eastAsia" w:ascii="Times New Roman" w:hAnsi="Times New Roman" w:eastAsia="仿宋_GB2312" w:cs="Times New Roman"/>
                <w:sz w:val="22"/>
                <w:szCs w:val="22"/>
                <w:highlight w:val="none"/>
                <w:lang w:val="zh-CN"/>
              </w:rPr>
              <w:t>当事人质疑、投诉、复议以及其他任何情形而改变，但</w:t>
            </w:r>
            <w:r>
              <w:rPr>
                <w:rFonts w:hint="eastAsia" w:eastAsia="仿宋_GB2312" w:cs="Times New Roman"/>
                <w:sz w:val="22"/>
                <w:szCs w:val="22"/>
                <w:highlight w:val="none"/>
                <w:lang w:val="en-US" w:eastAsia="zh-CN"/>
              </w:rPr>
              <w:t>评审</w:t>
            </w:r>
            <w:r>
              <w:rPr>
                <w:rFonts w:hint="eastAsia" w:ascii="Times New Roman" w:hAnsi="Times New Roman" w:eastAsia="仿宋_GB2312" w:cs="Times New Roman"/>
                <w:sz w:val="22"/>
                <w:szCs w:val="22"/>
                <w:highlight w:val="none"/>
                <w:lang w:val="zh-CN"/>
              </w:rPr>
              <w:t>过程中的计算错误可做调整。</w:t>
            </w:r>
          </w:p>
        </w:tc>
        <w:tc>
          <w:tcPr>
            <w:tcW w:w="1047" w:type="dxa"/>
            <w:noWrap w:val="0"/>
            <w:vAlign w:val="center"/>
          </w:tcPr>
          <w:p w14:paraId="501C371F">
            <w:pPr>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60</w:t>
            </w:r>
          </w:p>
        </w:tc>
      </w:tr>
      <w:tr w14:paraId="4309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5" w:type="dxa"/>
            <w:vMerge w:val="restart"/>
            <w:noWrap w:val="0"/>
            <w:vAlign w:val="center"/>
          </w:tcPr>
          <w:p w14:paraId="78038F4E">
            <w:pPr>
              <w:jc w:val="center"/>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2</w:t>
            </w:r>
          </w:p>
        </w:tc>
        <w:tc>
          <w:tcPr>
            <w:tcW w:w="2985" w:type="dxa"/>
            <w:vMerge w:val="restart"/>
            <w:noWrap w:val="0"/>
            <w:vAlign w:val="center"/>
          </w:tcPr>
          <w:p w14:paraId="4A4F35FA">
            <w:pPr>
              <w:spacing w:beforeLines="0" w:afterLines="0" w:line="320" w:lineRule="exact"/>
              <w:jc w:val="center"/>
              <w:rPr>
                <w:rFonts w:hint="eastAsia" w:ascii="仿宋_GB2312" w:hAnsi="仿宋_GB2312" w:eastAsia="楷体" w:cs="仿宋_GB2312"/>
                <w:b/>
                <w:bCs/>
                <w:sz w:val="22"/>
                <w:szCs w:val="22"/>
                <w:highlight w:val="none"/>
                <w:lang w:eastAsia="zh-CN"/>
              </w:rPr>
            </w:pPr>
            <w:r>
              <w:rPr>
                <w:rFonts w:hint="eastAsia" w:ascii="仿宋_GB2312" w:hAnsi="仿宋_GB2312" w:eastAsia="仿宋_GB2312" w:cs="仿宋_GB2312"/>
                <w:b/>
                <w:bCs/>
                <w:sz w:val="22"/>
                <w:szCs w:val="22"/>
                <w:highlight w:val="none"/>
              </w:rPr>
              <w:t>企业实力</w:t>
            </w:r>
            <w:r>
              <w:rPr>
                <w:rFonts w:hint="eastAsia" w:ascii="仿宋_GB2312" w:hAnsi="仿宋_GB2312" w:eastAsia="仿宋_GB2312" w:cs="仿宋_GB2312"/>
                <w:b/>
                <w:bCs/>
                <w:sz w:val="22"/>
                <w:szCs w:val="22"/>
                <w:highlight w:val="none"/>
                <w:lang w:eastAsia="zh-CN"/>
              </w:rPr>
              <w:t>（</w:t>
            </w:r>
            <w:r>
              <w:rPr>
                <w:rFonts w:hint="eastAsia" w:ascii="仿宋_GB2312" w:hAnsi="仿宋_GB2312" w:eastAsia="仿宋_GB2312" w:cs="仿宋_GB2312"/>
                <w:b/>
                <w:bCs/>
                <w:sz w:val="22"/>
                <w:szCs w:val="22"/>
                <w:highlight w:val="none"/>
                <w:lang w:val="en-US" w:eastAsia="zh-CN"/>
              </w:rPr>
              <w:t>18分</w:t>
            </w:r>
            <w:r>
              <w:rPr>
                <w:rFonts w:hint="eastAsia" w:ascii="仿宋_GB2312" w:hAnsi="仿宋_GB2312" w:eastAsia="仿宋_GB2312" w:cs="仿宋_GB2312"/>
                <w:b/>
                <w:bCs/>
                <w:sz w:val="22"/>
                <w:szCs w:val="22"/>
                <w:highlight w:val="none"/>
                <w:lang w:eastAsia="zh-CN"/>
              </w:rPr>
              <w:t>）</w:t>
            </w:r>
          </w:p>
        </w:tc>
        <w:tc>
          <w:tcPr>
            <w:tcW w:w="4515" w:type="dxa"/>
            <w:noWrap w:val="0"/>
            <w:vAlign w:val="center"/>
          </w:tcPr>
          <w:p w14:paraId="261AD954">
            <w:pPr>
              <w:textAlignment w:val="center"/>
              <w:rPr>
                <w:rFonts w:hint="eastAsia" w:ascii="Times New Roman" w:hAnsi="Times New Roman" w:eastAsia="仿宋_GB2312" w:cs="Times New Roman"/>
                <w:sz w:val="22"/>
                <w:szCs w:val="22"/>
                <w:highlight w:val="none"/>
                <w:lang w:val="zh-CN"/>
              </w:rPr>
            </w:pPr>
            <w:r>
              <w:rPr>
                <w:rFonts w:hint="eastAsia" w:eastAsia="仿宋_GB2312" w:cs="Times New Roman"/>
                <w:sz w:val="22"/>
                <w:szCs w:val="22"/>
                <w:lang w:val="en-US" w:eastAsia="zh-CN"/>
              </w:rPr>
              <w:t>报价</w:t>
            </w:r>
            <w:r>
              <w:rPr>
                <w:rFonts w:hint="eastAsia" w:ascii="Times New Roman" w:hAnsi="Times New Roman" w:eastAsia="仿宋_GB2312" w:cs="Times New Roman"/>
                <w:sz w:val="22"/>
                <w:szCs w:val="22"/>
                <w:lang w:val="zh-CN"/>
              </w:rPr>
              <w:t>人具有有效的工程咨询</w:t>
            </w:r>
            <w:r>
              <w:rPr>
                <w:rFonts w:hint="eastAsia" w:ascii="Times New Roman" w:hAnsi="Times New Roman" w:eastAsia="仿宋_GB2312" w:cs="Times New Roman"/>
                <w:sz w:val="22"/>
                <w:szCs w:val="22"/>
                <w:highlight w:val="none"/>
                <w:lang w:val="zh-CN"/>
              </w:rPr>
              <w:t>单位</w:t>
            </w:r>
            <w:r>
              <w:rPr>
                <w:rFonts w:hint="eastAsia" w:ascii="Times New Roman" w:hAnsi="Times New Roman" w:eastAsia="仿宋_GB2312" w:cs="Times New Roman"/>
                <w:sz w:val="22"/>
                <w:szCs w:val="22"/>
                <w:highlight w:val="none"/>
                <w:lang w:val="en-US" w:eastAsia="zh-CN"/>
              </w:rPr>
              <w:t>甲级资</w:t>
            </w:r>
            <w:r>
              <w:rPr>
                <w:rFonts w:hint="eastAsia" w:ascii="Times New Roman" w:hAnsi="Times New Roman" w:eastAsia="仿宋_GB2312" w:cs="Times New Roman"/>
                <w:sz w:val="22"/>
                <w:szCs w:val="22"/>
                <w:lang w:val="en-US" w:eastAsia="zh-CN"/>
              </w:rPr>
              <w:t>信证书的得5分，具有乙级</w:t>
            </w:r>
            <w:r>
              <w:rPr>
                <w:rFonts w:hint="eastAsia" w:ascii="Times New Roman" w:hAnsi="Times New Roman" w:eastAsia="仿宋_GB2312" w:cs="Times New Roman"/>
                <w:sz w:val="22"/>
                <w:szCs w:val="22"/>
                <w:highlight w:val="none"/>
                <w:lang w:val="en-US" w:eastAsia="zh-CN"/>
              </w:rPr>
              <w:t>资</w:t>
            </w:r>
            <w:r>
              <w:rPr>
                <w:rFonts w:hint="eastAsia" w:ascii="Times New Roman" w:hAnsi="Times New Roman" w:eastAsia="仿宋_GB2312" w:cs="Times New Roman"/>
                <w:sz w:val="22"/>
                <w:szCs w:val="22"/>
                <w:lang w:val="en-US" w:eastAsia="zh-CN"/>
              </w:rPr>
              <w:t>信证书的得3分</w:t>
            </w:r>
            <w:r>
              <w:rPr>
                <w:rFonts w:hint="eastAsia" w:ascii="Times New Roman" w:hAnsi="Times New Roman" w:eastAsia="仿宋_GB2312" w:cs="Times New Roman"/>
                <w:sz w:val="22"/>
                <w:szCs w:val="22"/>
                <w:lang w:val="zh-CN"/>
              </w:rPr>
              <w:t>。（提供证书复印件，否则不得分）</w:t>
            </w:r>
          </w:p>
        </w:tc>
        <w:tc>
          <w:tcPr>
            <w:tcW w:w="1047" w:type="dxa"/>
            <w:noWrap w:val="0"/>
            <w:vAlign w:val="center"/>
          </w:tcPr>
          <w:p w14:paraId="09B533BD">
            <w:pPr>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5</w:t>
            </w:r>
          </w:p>
        </w:tc>
      </w:tr>
      <w:tr w14:paraId="26AB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55" w:type="dxa"/>
            <w:vMerge w:val="continue"/>
            <w:noWrap w:val="0"/>
            <w:vAlign w:val="center"/>
          </w:tcPr>
          <w:p w14:paraId="6F14ECC0">
            <w:pPr>
              <w:jc w:val="center"/>
              <w:rPr>
                <w:rFonts w:hint="eastAsia" w:ascii="仿宋_GB2312" w:hAnsi="仿宋_GB2312" w:eastAsia="仿宋_GB2312" w:cs="仿宋_GB2312"/>
                <w:b/>
                <w:bCs/>
                <w:sz w:val="22"/>
                <w:szCs w:val="22"/>
                <w:highlight w:val="none"/>
              </w:rPr>
            </w:pPr>
          </w:p>
        </w:tc>
        <w:tc>
          <w:tcPr>
            <w:tcW w:w="2985" w:type="dxa"/>
            <w:vMerge w:val="continue"/>
            <w:noWrap w:val="0"/>
            <w:vAlign w:val="center"/>
          </w:tcPr>
          <w:p w14:paraId="3CC588AF">
            <w:pPr>
              <w:spacing w:beforeLines="0" w:afterLines="0" w:line="320" w:lineRule="exact"/>
              <w:jc w:val="center"/>
              <w:rPr>
                <w:rFonts w:hint="eastAsia" w:ascii="楷体" w:hAnsi="楷体" w:eastAsia="楷体"/>
                <w:kern w:val="0"/>
                <w:sz w:val="22"/>
                <w:szCs w:val="22"/>
                <w:highlight w:val="none"/>
              </w:rPr>
            </w:pPr>
          </w:p>
        </w:tc>
        <w:tc>
          <w:tcPr>
            <w:tcW w:w="4515" w:type="dxa"/>
            <w:noWrap w:val="0"/>
            <w:vAlign w:val="center"/>
          </w:tcPr>
          <w:p w14:paraId="171DB9D3">
            <w:pPr>
              <w:textAlignment w:val="center"/>
              <w:rPr>
                <w:rFonts w:hint="eastAsia" w:ascii="Times New Roman" w:hAnsi="Times New Roman" w:eastAsia="仿宋_GB2312" w:cs="Times New Roman"/>
                <w:sz w:val="22"/>
                <w:szCs w:val="22"/>
                <w:highlight w:val="none"/>
                <w:lang w:val="zh-CN"/>
              </w:rPr>
            </w:pPr>
            <w:r>
              <w:rPr>
                <w:rFonts w:hint="eastAsia" w:eastAsia="仿宋_GB2312" w:cs="Times New Roman"/>
                <w:sz w:val="22"/>
                <w:szCs w:val="22"/>
                <w:highlight w:val="none"/>
                <w:lang w:val="en-US" w:eastAsia="zh-CN"/>
              </w:rPr>
              <w:t>企业</w:t>
            </w:r>
            <w:r>
              <w:rPr>
                <w:rFonts w:hint="eastAsia" w:ascii="Times New Roman" w:hAnsi="Times New Roman" w:eastAsia="仿宋_GB2312" w:cs="Times New Roman"/>
                <w:sz w:val="22"/>
                <w:szCs w:val="22"/>
                <w:highlight w:val="none"/>
                <w:lang w:val="zh-CN"/>
              </w:rPr>
              <w:t>具备高级工程师职称</w:t>
            </w:r>
            <w:r>
              <w:rPr>
                <w:rFonts w:hint="eastAsia" w:ascii="Times New Roman" w:hAnsi="Times New Roman" w:eastAsia="仿宋_GB2312" w:cs="Times New Roman"/>
                <w:sz w:val="22"/>
                <w:szCs w:val="22"/>
                <w:highlight w:val="none"/>
                <w:lang w:val="en-US" w:eastAsia="zh-CN"/>
              </w:rPr>
              <w:t>或</w:t>
            </w:r>
            <w:r>
              <w:rPr>
                <w:rFonts w:hint="eastAsia" w:ascii="Times New Roman" w:hAnsi="Times New Roman" w:eastAsia="仿宋_GB2312" w:cs="Times New Roman"/>
                <w:sz w:val="22"/>
                <w:szCs w:val="22"/>
                <w:highlight w:val="none"/>
                <w:lang w:val="zh-CN"/>
              </w:rPr>
              <w:t>具备国家注册咨询工程师的，有一个得</w:t>
            </w:r>
            <w:r>
              <w:rPr>
                <w:rFonts w:hint="eastAsia" w:ascii="Times New Roman" w:hAnsi="Times New Roman" w:eastAsia="仿宋_GB2312" w:cs="Times New Roman"/>
                <w:sz w:val="22"/>
                <w:szCs w:val="22"/>
                <w:highlight w:val="none"/>
                <w:lang w:val="en-US" w:eastAsia="zh-CN"/>
              </w:rPr>
              <w:t>1</w:t>
            </w:r>
            <w:r>
              <w:rPr>
                <w:rFonts w:hint="eastAsia" w:ascii="Times New Roman" w:hAnsi="Times New Roman" w:eastAsia="仿宋_GB2312" w:cs="Times New Roman"/>
                <w:sz w:val="22"/>
                <w:szCs w:val="22"/>
                <w:highlight w:val="none"/>
                <w:lang w:val="zh-CN"/>
              </w:rPr>
              <w:t>分，最高得</w:t>
            </w:r>
            <w:r>
              <w:rPr>
                <w:rFonts w:hint="eastAsia" w:ascii="Times New Roman" w:hAnsi="Times New Roman"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zh-CN"/>
              </w:rPr>
              <w:t>分。（需提供证书复印件，否则不得分）</w:t>
            </w:r>
          </w:p>
        </w:tc>
        <w:tc>
          <w:tcPr>
            <w:tcW w:w="1047" w:type="dxa"/>
            <w:noWrap w:val="0"/>
            <w:vAlign w:val="center"/>
          </w:tcPr>
          <w:p w14:paraId="2145DBCD">
            <w:pPr>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5</w:t>
            </w:r>
          </w:p>
        </w:tc>
      </w:tr>
      <w:tr w14:paraId="433F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Merge w:val="continue"/>
            <w:noWrap w:val="0"/>
            <w:vAlign w:val="center"/>
          </w:tcPr>
          <w:p w14:paraId="5AD52E92">
            <w:pPr>
              <w:jc w:val="center"/>
              <w:rPr>
                <w:rFonts w:hint="eastAsia" w:ascii="仿宋_GB2312" w:hAnsi="仿宋_GB2312" w:eastAsia="仿宋_GB2312" w:cs="仿宋_GB2312"/>
                <w:b/>
                <w:bCs/>
                <w:sz w:val="22"/>
                <w:szCs w:val="22"/>
                <w:highlight w:val="none"/>
              </w:rPr>
            </w:pPr>
          </w:p>
        </w:tc>
        <w:tc>
          <w:tcPr>
            <w:tcW w:w="2985" w:type="dxa"/>
            <w:vMerge w:val="continue"/>
            <w:noWrap w:val="0"/>
            <w:vAlign w:val="center"/>
          </w:tcPr>
          <w:p w14:paraId="528F46A0">
            <w:pPr>
              <w:spacing w:beforeLines="0" w:afterLines="0" w:line="320" w:lineRule="exact"/>
              <w:jc w:val="center"/>
              <w:rPr>
                <w:rFonts w:hint="eastAsia" w:ascii="仿宋_GB2312" w:hAnsi="仿宋_GB2312" w:eastAsia="仿宋_GB2312" w:cs="仿宋_GB2312"/>
                <w:b/>
                <w:bCs/>
                <w:sz w:val="22"/>
                <w:szCs w:val="22"/>
                <w:highlight w:val="none"/>
              </w:rPr>
            </w:pPr>
          </w:p>
        </w:tc>
        <w:tc>
          <w:tcPr>
            <w:tcW w:w="4515" w:type="dxa"/>
            <w:noWrap w:val="0"/>
            <w:vAlign w:val="center"/>
          </w:tcPr>
          <w:p w14:paraId="09DA66AA">
            <w:pPr>
              <w:textAlignment w:val="center"/>
              <w:rPr>
                <w:rFonts w:hint="default" w:ascii="Times New Roman" w:hAnsi="Times New Roman" w:eastAsia="仿宋"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报价人入选省级政府</w:t>
            </w:r>
            <w:r>
              <w:rPr>
                <w:rFonts w:hint="eastAsia" w:ascii="Times New Roman" w:hAnsi="Times New Roman" w:eastAsia="仿宋_GB2312" w:cs="Times New Roman"/>
                <w:sz w:val="22"/>
                <w:szCs w:val="22"/>
                <w:highlight w:val="none"/>
                <w:lang w:val="zh-CN" w:eastAsia="zh-CN"/>
              </w:rPr>
              <w:t>固定资产投资项目节能审查委托咨询评估</w:t>
            </w:r>
            <w:r>
              <w:rPr>
                <w:rFonts w:hint="eastAsia" w:ascii="Times New Roman" w:hAnsi="Times New Roman" w:eastAsia="仿宋_GB2312" w:cs="Times New Roman"/>
                <w:sz w:val="22"/>
                <w:szCs w:val="22"/>
                <w:highlight w:val="none"/>
                <w:lang w:val="en-US" w:eastAsia="zh-CN"/>
              </w:rPr>
              <w:t>名单，得8分，否则不加分。（</w:t>
            </w:r>
            <w:r>
              <w:rPr>
                <w:rFonts w:hint="eastAsia" w:ascii="Times New Roman" w:hAnsi="Times New Roman" w:eastAsia="仿宋_GB2312" w:cs="Times New Roman"/>
                <w:sz w:val="22"/>
                <w:szCs w:val="22"/>
                <w:lang w:val="en-US" w:eastAsia="zh-CN"/>
              </w:rPr>
              <w:t>提供相关网页截图并加盖单位公章）</w:t>
            </w:r>
          </w:p>
        </w:tc>
        <w:tc>
          <w:tcPr>
            <w:tcW w:w="1047" w:type="dxa"/>
            <w:noWrap w:val="0"/>
            <w:vAlign w:val="center"/>
          </w:tcPr>
          <w:p w14:paraId="113E3F37">
            <w:pPr>
              <w:jc w:val="center"/>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8</w:t>
            </w:r>
          </w:p>
        </w:tc>
      </w:tr>
      <w:tr w14:paraId="60DE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restart"/>
            <w:noWrap w:val="0"/>
            <w:vAlign w:val="center"/>
          </w:tcPr>
          <w:p w14:paraId="27262ED2">
            <w:pPr>
              <w:jc w:val="center"/>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3</w:t>
            </w:r>
          </w:p>
        </w:tc>
        <w:tc>
          <w:tcPr>
            <w:tcW w:w="2985" w:type="dxa"/>
            <w:vMerge w:val="restart"/>
            <w:noWrap w:val="0"/>
            <w:vAlign w:val="center"/>
          </w:tcPr>
          <w:p w14:paraId="23B5CC55">
            <w:pPr>
              <w:jc w:val="center"/>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rPr>
              <w:t>业绩部分（满分</w:t>
            </w:r>
            <w:r>
              <w:rPr>
                <w:rFonts w:hint="eastAsia" w:ascii="仿宋_GB2312" w:hAnsi="仿宋_GB2312" w:eastAsia="仿宋_GB2312" w:cs="仿宋_GB2312"/>
                <w:b/>
                <w:bCs/>
                <w:sz w:val="22"/>
                <w:szCs w:val="22"/>
                <w:highlight w:val="none"/>
                <w:lang w:val="en-US" w:eastAsia="zh-CN"/>
              </w:rPr>
              <w:t>22</w:t>
            </w:r>
            <w:r>
              <w:rPr>
                <w:rFonts w:hint="eastAsia" w:ascii="仿宋_GB2312" w:hAnsi="仿宋_GB2312" w:eastAsia="仿宋_GB2312" w:cs="仿宋_GB2312"/>
                <w:b/>
                <w:bCs/>
                <w:sz w:val="22"/>
                <w:szCs w:val="22"/>
                <w:highlight w:val="none"/>
              </w:rPr>
              <w:t>分）</w:t>
            </w:r>
          </w:p>
        </w:tc>
        <w:tc>
          <w:tcPr>
            <w:tcW w:w="4515" w:type="dxa"/>
            <w:shd w:val="clear" w:color="auto" w:fill="auto"/>
            <w:noWrap w:val="0"/>
            <w:vAlign w:val="center"/>
          </w:tcPr>
          <w:p w14:paraId="42F85E86">
            <w:pPr>
              <w:textAlignment w:val="center"/>
              <w:rPr>
                <w:rFonts w:hint="eastAsia" w:ascii="Times New Roman" w:hAnsi="Times New Roman" w:eastAsia="仿宋_GB2312" w:cs="Times New Roman"/>
                <w:kern w:val="1"/>
                <w:sz w:val="22"/>
                <w:szCs w:val="22"/>
                <w:highlight w:val="none"/>
                <w:lang w:val="zh-CN" w:eastAsia="zh-CN" w:bidi="ar-SA"/>
              </w:rPr>
            </w:pPr>
            <w:r>
              <w:rPr>
                <w:rFonts w:hint="eastAsia" w:ascii="Times New Roman" w:hAnsi="Times New Roman" w:eastAsia="仿宋_GB2312" w:cs="Times New Roman"/>
                <w:sz w:val="22"/>
                <w:szCs w:val="22"/>
                <w:highlight w:val="none"/>
                <w:lang w:val="en-US" w:eastAsia="zh-CN"/>
              </w:rPr>
              <w:t>自202</w:t>
            </w:r>
            <w:r>
              <w:rPr>
                <w:rFonts w:hint="eastAsia" w:eastAsia="仿宋_GB2312" w:cs="Times New Roman"/>
                <w:sz w:val="22"/>
                <w:szCs w:val="22"/>
                <w:highlight w:val="none"/>
                <w:lang w:val="en-US" w:eastAsia="zh-CN"/>
              </w:rPr>
              <w:t>2</w:t>
            </w:r>
            <w:r>
              <w:rPr>
                <w:rFonts w:hint="eastAsia" w:ascii="Times New Roman" w:hAnsi="Times New Roman" w:eastAsia="仿宋_GB2312" w:cs="Times New Roman"/>
                <w:sz w:val="22"/>
                <w:szCs w:val="22"/>
                <w:highlight w:val="none"/>
                <w:lang w:val="en-US" w:eastAsia="zh-CN"/>
              </w:rPr>
              <w:t>年以来，</w:t>
            </w:r>
            <w:r>
              <w:rPr>
                <w:rFonts w:hint="eastAsia" w:eastAsia="仿宋_GB2312" w:cs="Times New Roman"/>
                <w:sz w:val="22"/>
                <w:szCs w:val="22"/>
                <w:highlight w:val="none"/>
                <w:lang w:val="en-US" w:eastAsia="zh-CN"/>
              </w:rPr>
              <w:t>承接过能评报告编制业绩的</w:t>
            </w:r>
            <w:r>
              <w:rPr>
                <w:rFonts w:hint="eastAsia" w:ascii="Times New Roman" w:hAnsi="Times New Roman" w:eastAsia="仿宋_GB2312" w:cs="Times New Roman"/>
                <w:sz w:val="22"/>
                <w:szCs w:val="22"/>
                <w:highlight w:val="none"/>
                <w:lang w:val="zh-CN"/>
              </w:rPr>
              <w:t>，</w:t>
            </w:r>
            <w:r>
              <w:rPr>
                <w:rFonts w:hint="eastAsia" w:ascii="Times New Roman" w:hAnsi="Times New Roman" w:eastAsia="仿宋_GB2312" w:cs="Times New Roman"/>
                <w:sz w:val="22"/>
                <w:szCs w:val="22"/>
                <w:highlight w:val="none"/>
                <w:lang w:val="en-US" w:eastAsia="zh-CN"/>
              </w:rPr>
              <w:t>每有</w:t>
            </w:r>
            <w:r>
              <w:rPr>
                <w:rFonts w:hint="eastAsia" w:ascii="Times New Roman" w:hAnsi="Times New Roman" w:eastAsia="仿宋_GB2312" w:cs="Times New Roman"/>
                <w:sz w:val="22"/>
                <w:szCs w:val="22"/>
                <w:highlight w:val="none"/>
                <w:lang w:val="zh-CN"/>
              </w:rPr>
              <w:t>1个得</w:t>
            </w:r>
            <w:r>
              <w:rPr>
                <w:rFonts w:hint="eastAsia" w:eastAsia="仿宋_GB2312" w:cs="Times New Roman"/>
                <w:sz w:val="22"/>
                <w:szCs w:val="22"/>
                <w:highlight w:val="none"/>
                <w:lang w:val="en-US" w:eastAsia="zh-CN"/>
              </w:rPr>
              <w:t>2</w:t>
            </w:r>
            <w:r>
              <w:rPr>
                <w:rFonts w:hint="eastAsia" w:ascii="Times New Roman" w:hAnsi="Times New Roman" w:eastAsia="仿宋_GB2312" w:cs="Times New Roman"/>
                <w:sz w:val="22"/>
                <w:szCs w:val="22"/>
                <w:highlight w:val="none"/>
                <w:lang w:val="zh-CN"/>
              </w:rPr>
              <w:t>分</w:t>
            </w:r>
            <w:r>
              <w:rPr>
                <w:rFonts w:hint="eastAsia" w:eastAsia="仿宋_GB2312" w:cs="Times New Roman"/>
                <w:sz w:val="22"/>
                <w:szCs w:val="22"/>
                <w:highlight w:val="none"/>
                <w:lang w:val="zh-CN"/>
              </w:rPr>
              <w:t>，</w:t>
            </w:r>
            <w:r>
              <w:rPr>
                <w:rFonts w:hint="eastAsia" w:ascii="Times New Roman" w:hAnsi="Times New Roman" w:eastAsia="仿宋_GB2312" w:cs="Times New Roman"/>
                <w:sz w:val="22"/>
                <w:szCs w:val="22"/>
                <w:highlight w:val="none"/>
                <w:lang w:val="en-US" w:eastAsia="zh-CN"/>
              </w:rPr>
              <w:t>此项总计</w:t>
            </w:r>
            <w:r>
              <w:rPr>
                <w:rFonts w:hint="eastAsia" w:ascii="Times New Roman" w:hAnsi="Times New Roman" w:eastAsia="仿宋_GB2312" w:cs="Times New Roman"/>
                <w:sz w:val="22"/>
                <w:szCs w:val="22"/>
                <w:highlight w:val="none"/>
                <w:lang w:val="zh-CN" w:eastAsia="zh-CN"/>
              </w:rPr>
              <w:t>最</w:t>
            </w:r>
            <w:r>
              <w:rPr>
                <w:rFonts w:hint="eastAsia" w:ascii="Times New Roman" w:hAnsi="Times New Roman" w:eastAsia="仿宋_GB2312" w:cs="Times New Roman"/>
                <w:sz w:val="22"/>
                <w:szCs w:val="22"/>
                <w:highlight w:val="none"/>
                <w:lang w:val="zh-CN"/>
              </w:rPr>
              <w:t>高得</w:t>
            </w:r>
            <w:r>
              <w:rPr>
                <w:rFonts w:hint="eastAsia" w:eastAsia="仿宋_GB2312" w:cs="Times New Roman"/>
                <w:sz w:val="22"/>
                <w:szCs w:val="22"/>
                <w:highlight w:val="none"/>
                <w:lang w:val="en-US" w:eastAsia="zh-CN"/>
              </w:rPr>
              <w:t>10</w:t>
            </w:r>
            <w:r>
              <w:rPr>
                <w:rFonts w:hint="eastAsia" w:ascii="Times New Roman" w:hAnsi="Times New Roman" w:eastAsia="仿宋_GB2312" w:cs="Times New Roman"/>
                <w:sz w:val="22"/>
                <w:szCs w:val="22"/>
                <w:highlight w:val="none"/>
                <w:lang w:val="zh-CN"/>
              </w:rPr>
              <w:t>分。（</w:t>
            </w:r>
            <w:r>
              <w:rPr>
                <w:rFonts w:hint="eastAsia" w:ascii="Times New Roman" w:hAnsi="Times New Roman" w:eastAsia="仿宋_GB2312" w:cs="Times New Roman"/>
                <w:sz w:val="22"/>
                <w:szCs w:val="22"/>
                <w:highlight w:val="none"/>
                <w:lang w:val="en-US" w:eastAsia="zh-CN"/>
              </w:rPr>
              <w:t>提供项目</w:t>
            </w:r>
            <w:r>
              <w:rPr>
                <w:rFonts w:hint="eastAsia" w:ascii="Times New Roman" w:hAnsi="Times New Roman" w:eastAsia="仿宋_GB2312" w:cs="Times New Roman"/>
                <w:sz w:val="22"/>
                <w:szCs w:val="22"/>
                <w:highlight w:val="none"/>
                <w:lang w:val="zh-CN"/>
              </w:rPr>
              <w:t>合同</w:t>
            </w:r>
            <w:r>
              <w:rPr>
                <w:rFonts w:hint="eastAsia" w:ascii="Times New Roman" w:hAnsi="Times New Roman" w:eastAsia="仿宋_GB2312" w:cs="Times New Roman"/>
                <w:sz w:val="22"/>
                <w:szCs w:val="22"/>
                <w:highlight w:val="none"/>
                <w:lang w:val="en-US" w:eastAsia="zh-CN"/>
              </w:rPr>
              <w:t>等证明文件复印件</w:t>
            </w:r>
            <w:r>
              <w:rPr>
                <w:rFonts w:hint="eastAsia" w:ascii="Times New Roman" w:hAnsi="Times New Roman" w:eastAsia="仿宋_GB2312" w:cs="Times New Roman"/>
                <w:sz w:val="22"/>
                <w:szCs w:val="22"/>
                <w:highlight w:val="none"/>
                <w:lang w:val="zh-CN"/>
              </w:rPr>
              <w:t>）。</w:t>
            </w:r>
          </w:p>
        </w:tc>
        <w:tc>
          <w:tcPr>
            <w:tcW w:w="1047" w:type="dxa"/>
            <w:noWrap w:val="0"/>
            <w:vAlign w:val="center"/>
          </w:tcPr>
          <w:p w14:paraId="115C1C75">
            <w:pPr>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10</w:t>
            </w:r>
          </w:p>
        </w:tc>
      </w:tr>
      <w:tr w14:paraId="772D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continue"/>
            <w:noWrap w:val="0"/>
            <w:vAlign w:val="center"/>
          </w:tcPr>
          <w:p w14:paraId="0F391B1A">
            <w:pPr>
              <w:jc w:val="center"/>
              <w:rPr>
                <w:rFonts w:hint="eastAsia" w:ascii="仿宋_GB2312" w:hAnsi="仿宋_GB2312" w:eastAsia="仿宋_GB2312" w:cs="仿宋_GB2312"/>
                <w:b/>
                <w:bCs/>
                <w:sz w:val="22"/>
                <w:szCs w:val="22"/>
                <w:highlight w:val="none"/>
                <w:lang w:val="en-US" w:eastAsia="zh-CN"/>
              </w:rPr>
            </w:pPr>
          </w:p>
        </w:tc>
        <w:tc>
          <w:tcPr>
            <w:tcW w:w="2985" w:type="dxa"/>
            <w:vMerge w:val="continue"/>
            <w:noWrap w:val="0"/>
            <w:vAlign w:val="center"/>
          </w:tcPr>
          <w:p w14:paraId="3E68ABE9">
            <w:pPr>
              <w:jc w:val="center"/>
              <w:rPr>
                <w:rFonts w:hint="eastAsia" w:ascii="仿宋_GB2312" w:hAnsi="仿宋_GB2312" w:eastAsia="仿宋_GB2312" w:cs="仿宋_GB2312"/>
                <w:b/>
                <w:bCs/>
                <w:sz w:val="22"/>
                <w:szCs w:val="22"/>
                <w:highlight w:val="none"/>
              </w:rPr>
            </w:pPr>
          </w:p>
        </w:tc>
        <w:tc>
          <w:tcPr>
            <w:tcW w:w="4515" w:type="dxa"/>
            <w:shd w:val="clear" w:color="auto" w:fill="auto"/>
            <w:noWrap w:val="0"/>
            <w:vAlign w:val="center"/>
          </w:tcPr>
          <w:p w14:paraId="1DE94430">
            <w:pPr>
              <w:textAlignment w:val="center"/>
              <w:rPr>
                <w:rFonts w:hint="eastAsia" w:ascii="Times New Roman" w:hAnsi="Times New Roman" w:eastAsia="仿宋_GB2312" w:cs="Times New Roman"/>
                <w:kern w:val="1"/>
                <w:sz w:val="22"/>
                <w:szCs w:val="22"/>
                <w:highlight w:val="none"/>
                <w:lang w:val="en-US" w:eastAsia="zh-CN" w:bidi="ar-SA"/>
              </w:rPr>
            </w:pPr>
            <w:r>
              <w:rPr>
                <w:rFonts w:hint="eastAsia" w:ascii="Times New Roman" w:hAnsi="Times New Roman" w:eastAsia="仿宋_GB2312" w:cs="Times New Roman"/>
                <w:sz w:val="22"/>
                <w:szCs w:val="22"/>
                <w:highlight w:val="none"/>
                <w:lang w:val="en-US" w:eastAsia="zh-CN"/>
              </w:rPr>
              <w:t>自202</w:t>
            </w:r>
            <w:r>
              <w:rPr>
                <w:rFonts w:hint="eastAsia" w:eastAsia="仿宋_GB2312" w:cs="Times New Roman"/>
                <w:sz w:val="22"/>
                <w:szCs w:val="22"/>
                <w:highlight w:val="none"/>
                <w:lang w:val="en-US" w:eastAsia="zh-CN"/>
              </w:rPr>
              <w:t>2</w:t>
            </w:r>
            <w:r>
              <w:rPr>
                <w:rFonts w:hint="eastAsia" w:ascii="Times New Roman" w:hAnsi="Times New Roman" w:eastAsia="仿宋_GB2312" w:cs="Times New Roman"/>
                <w:sz w:val="22"/>
                <w:szCs w:val="22"/>
                <w:highlight w:val="none"/>
                <w:lang w:val="en-US" w:eastAsia="zh-CN"/>
              </w:rPr>
              <w:t>年以来，</w:t>
            </w:r>
            <w:r>
              <w:rPr>
                <w:rFonts w:hint="eastAsia" w:eastAsia="仿宋_GB2312" w:cs="Times New Roman"/>
                <w:sz w:val="22"/>
                <w:szCs w:val="22"/>
                <w:highlight w:val="none"/>
                <w:lang w:val="en-US" w:eastAsia="zh-CN"/>
              </w:rPr>
              <w:t>同时</w:t>
            </w:r>
            <w:r>
              <w:rPr>
                <w:rFonts w:hint="eastAsia" w:ascii="Times New Roman" w:hAnsi="Times New Roman" w:eastAsia="仿宋_GB2312" w:cs="Times New Roman"/>
                <w:sz w:val="22"/>
                <w:szCs w:val="22"/>
                <w:highlight w:val="none"/>
                <w:lang w:val="zh-CN"/>
              </w:rPr>
              <w:t>承接</w:t>
            </w:r>
            <w:r>
              <w:rPr>
                <w:rFonts w:hint="eastAsia" w:eastAsia="仿宋_GB2312" w:cs="Times New Roman"/>
                <w:sz w:val="22"/>
                <w:szCs w:val="22"/>
                <w:highlight w:val="none"/>
                <w:lang w:val="en-US" w:eastAsia="zh-CN"/>
              </w:rPr>
              <w:t>同一个项目能评报告编制和环评报告编制</w:t>
            </w:r>
            <w:r>
              <w:rPr>
                <w:rFonts w:hint="eastAsia" w:ascii="Times New Roman" w:hAnsi="Times New Roman" w:eastAsia="仿宋_GB2312" w:cs="Times New Roman"/>
                <w:sz w:val="22"/>
                <w:szCs w:val="22"/>
                <w:highlight w:val="none"/>
                <w:lang w:val="zh-CN"/>
              </w:rPr>
              <w:t>业绩的</w:t>
            </w:r>
            <w:r>
              <w:rPr>
                <w:rFonts w:hint="eastAsia" w:eastAsia="仿宋_GB2312" w:cs="Times New Roman"/>
                <w:sz w:val="22"/>
                <w:szCs w:val="22"/>
                <w:highlight w:val="none"/>
                <w:lang w:val="zh-CN"/>
              </w:rPr>
              <w:t>（</w:t>
            </w:r>
            <w:r>
              <w:rPr>
                <w:rFonts w:hint="eastAsia" w:eastAsia="仿宋_GB2312" w:cs="Times New Roman"/>
                <w:sz w:val="22"/>
                <w:szCs w:val="22"/>
                <w:highlight w:val="none"/>
                <w:lang w:val="en-US" w:eastAsia="zh-CN"/>
              </w:rPr>
              <w:t>此项业绩合同不应包含前一项业绩合同</w:t>
            </w:r>
            <w:r>
              <w:rPr>
                <w:rFonts w:hint="eastAsia" w:eastAsia="仿宋_GB2312" w:cs="Times New Roman"/>
                <w:sz w:val="22"/>
                <w:szCs w:val="22"/>
                <w:highlight w:val="none"/>
                <w:lang w:val="zh-CN"/>
              </w:rPr>
              <w:t>）</w:t>
            </w:r>
            <w:r>
              <w:rPr>
                <w:rFonts w:hint="eastAsia" w:ascii="Times New Roman" w:hAnsi="Times New Roman" w:eastAsia="仿宋_GB2312" w:cs="Times New Roman"/>
                <w:sz w:val="22"/>
                <w:szCs w:val="22"/>
                <w:highlight w:val="none"/>
                <w:lang w:val="zh-CN"/>
              </w:rPr>
              <w:t>，</w:t>
            </w:r>
            <w:r>
              <w:rPr>
                <w:rFonts w:hint="eastAsia" w:ascii="Times New Roman" w:hAnsi="Times New Roman" w:eastAsia="仿宋_GB2312" w:cs="Times New Roman"/>
                <w:sz w:val="22"/>
                <w:szCs w:val="22"/>
                <w:highlight w:val="none"/>
                <w:lang w:val="en-US" w:eastAsia="zh-CN"/>
              </w:rPr>
              <w:t>每有</w:t>
            </w:r>
            <w:r>
              <w:rPr>
                <w:rFonts w:hint="eastAsia" w:ascii="Times New Roman" w:hAnsi="Times New Roman" w:eastAsia="仿宋_GB2312" w:cs="Times New Roman"/>
                <w:sz w:val="22"/>
                <w:szCs w:val="22"/>
                <w:highlight w:val="none"/>
                <w:lang w:val="zh-CN"/>
              </w:rPr>
              <w:t>1个得</w:t>
            </w:r>
            <w:r>
              <w:rPr>
                <w:rFonts w:hint="eastAsia" w:eastAsia="仿宋_GB2312" w:cs="Times New Roman"/>
                <w:sz w:val="22"/>
                <w:szCs w:val="22"/>
                <w:highlight w:val="none"/>
                <w:lang w:val="en-US" w:eastAsia="zh-CN"/>
              </w:rPr>
              <w:t>6</w:t>
            </w:r>
            <w:r>
              <w:rPr>
                <w:rFonts w:hint="eastAsia" w:ascii="Times New Roman" w:hAnsi="Times New Roman" w:eastAsia="仿宋_GB2312" w:cs="Times New Roman"/>
                <w:sz w:val="22"/>
                <w:szCs w:val="22"/>
                <w:highlight w:val="none"/>
                <w:lang w:val="zh-CN"/>
              </w:rPr>
              <w:t>分。</w:t>
            </w:r>
            <w:r>
              <w:rPr>
                <w:rFonts w:hint="eastAsia" w:ascii="Times New Roman" w:hAnsi="Times New Roman" w:eastAsia="仿宋_GB2312" w:cs="Times New Roman"/>
                <w:sz w:val="22"/>
                <w:szCs w:val="22"/>
                <w:highlight w:val="none"/>
                <w:lang w:val="en-US" w:eastAsia="zh-CN"/>
              </w:rPr>
              <w:t>此项总计</w:t>
            </w:r>
            <w:r>
              <w:rPr>
                <w:rFonts w:hint="eastAsia" w:ascii="Times New Roman" w:hAnsi="Times New Roman" w:eastAsia="仿宋_GB2312" w:cs="Times New Roman"/>
                <w:sz w:val="22"/>
                <w:szCs w:val="22"/>
                <w:highlight w:val="none"/>
                <w:lang w:val="zh-CN" w:eastAsia="zh-CN"/>
              </w:rPr>
              <w:t>最</w:t>
            </w:r>
            <w:r>
              <w:rPr>
                <w:rFonts w:hint="eastAsia" w:ascii="Times New Roman" w:hAnsi="Times New Roman" w:eastAsia="仿宋_GB2312" w:cs="Times New Roman"/>
                <w:sz w:val="22"/>
                <w:szCs w:val="22"/>
                <w:highlight w:val="none"/>
                <w:lang w:val="zh-CN"/>
              </w:rPr>
              <w:t>高得</w:t>
            </w:r>
            <w:r>
              <w:rPr>
                <w:rFonts w:hint="eastAsia" w:eastAsia="仿宋_GB2312" w:cs="Times New Roman"/>
                <w:sz w:val="22"/>
                <w:szCs w:val="22"/>
                <w:highlight w:val="none"/>
                <w:lang w:val="en-US" w:eastAsia="zh-CN"/>
              </w:rPr>
              <w:t>12</w:t>
            </w:r>
            <w:r>
              <w:rPr>
                <w:rFonts w:hint="eastAsia" w:ascii="Times New Roman" w:hAnsi="Times New Roman" w:eastAsia="仿宋_GB2312" w:cs="Times New Roman"/>
                <w:sz w:val="22"/>
                <w:szCs w:val="22"/>
                <w:highlight w:val="none"/>
                <w:lang w:val="zh-CN"/>
              </w:rPr>
              <w:t>分。（</w:t>
            </w:r>
            <w:r>
              <w:rPr>
                <w:rFonts w:hint="eastAsia" w:ascii="Times New Roman" w:hAnsi="Times New Roman" w:eastAsia="仿宋_GB2312" w:cs="Times New Roman"/>
                <w:sz w:val="22"/>
                <w:szCs w:val="22"/>
                <w:highlight w:val="none"/>
                <w:lang w:val="en-US" w:eastAsia="zh-CN"/>
              </w:rPr>
              <w:t>提供项目</w:t>
            </w:r>
            <w:r>
              <w:rPr>
                <w:rFonts w:hint="eastAsia" w:ascii="Times New Roman" w:hAnsi="Times New Roman" w:eastAsia="仿宋_GB2312" w:cs="Times New Roman"/>
                <w:sz w:val="22"/>
                <w:szCs w:val="22"/>
                <w:highlight w:val="none"/>
                <w:lang w:val="zh-CN"/>
              </w:rPr>
              <w:t>合同</w:t>
            </w:r>
            <w:r>
              <w:rPr>
                <w:rFonts w:hint="eastAsia" w:ascii="Times New Roman" w:hAnsi="Times New Roman" w:eastAsia="仿宋_GB2312" w:cs="Times New Roman"/>
                <w:sz w:val="22"/>
                <w:szCs w:val="22"/>
                <w:highlight w:val="none"/>
                <w:lang w:val="en-US" w:eastAsia="zh-CN"/>
              </w:rPr>
              <w:t>等证明文件复印件</w:t>
            </w:r>
            <w:r>
              <w:rPr>
                <w:rFonts w:hint="eastAsia" w:ascii="Times New Roman" w:hAnsi="Times New Roman" w:eastAsia="仿宋_GB2312" w:cs="Times New Roman"/>
                <w:sz w:val="22"/>
                <w:szCs w:val="22"/>
                <w:highlight w:val="none"/>
                <w:lang w:val="zh-CN"/>
              </w:rPr>
              <w:t>）。</w:t>
            </w:r>
          </w:p>
        </w:tc>
        <w:tc>
          <w:tcPr>
            <w:tcW w:w="1047" w:type="dxa"/>
            <w:shd w:val="clear" w:color="auto" w:fill="auto"/>
            <w:noWrap w:val="0"/>
            <w:vAlign w:val="center"/>
          </w:tcPr>
          <w:p w14:paraId="75BE265A">
            <w:pPr>
              <w:jc w:val="center"/>
              <w:rPr>
                <w:rFonts w:hint="default" w:ascii="仿宋_GB2312" w:hAnsi="仿宋_GB2312" w:eastAsia="仿宋_GB2312" w:cs="仿宋_GB2312"/>
                <w:kern w:val="1"/>
                <w:sz w:val="22"/>
                <w:szCs w:val="22"/>
                <w:highlight w:val="none"/>
                <w:lang w:val="en-US" w:eastAsia="zh-CN" w:bidi="ar-SA"/>
              </w:rPr>
            </w:pPr>
            <w:r>
              <w:rPr>
                <w:rFonts w:hint="eastAsia" w:ascii="仿宋_GB2312" w:hAnsi="仿宋_GB2312" w:eastAsia="仿宋_GB2312" w:cs="仿宋_GB2312"/>
                <w:sz w:val="22"/>
                <w:szCs w:val="22"/>
                <w:highlight w:val="none"/>
                <w:lang w:val="en-US" w:eastAsia="zh-CN"/>
              </w:rPr>
              <w:t>12</w:t>
            </w:r>
          </w:p>
        </w:tc>
      </w:tr>
    </w:tbl>
    <w:p w14:paraId="112217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1.请各报价人保持通讯畅通，便于评审小组在评审现场电话联系。</w:t>
      </w:r>
    </w:p>
    <w:p w14:paraId="376FE6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2.评审小组不得泄露各报价人的报价。  </w:t>
      </w:r>
    </w:p>
    <w:p w14:paraId="6778AF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（二）询价中止</w:t>
      </w:r>
    </w:p>
    <w:p w14:paraId="4AC664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采购人如发现采购过程中存在扰乱采购人经营秩序的恶劣情况，经采购人评审小组评定可作询价中止处理，并可将相关报价方列入供应商负面清单，不再接受参与报价工作。</w:t>
      </w:r>
    </w:p>
    <w:p w14:paraId="021E71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（三）无效报价</w:t>
      </w:r>
    </w:p>
    <w:p w14:paraId="101041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凡报价人不具备采购人明确要求资质的，或报价文件填写不完整、报价有空项的，或不符合技术要求条款的，或者存在其他不符合采购人有关要求的问题，经采购人评审小组评定，可作无效报价处理。</w:t>
      </w:r>
    </w:p>
    <w:p w14:paraId="3E471F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报价人应如实提供符合市场规律和自身成本的合理报价。如果报价人的报价与市场价格明显偏离并因此影响了采购活动的公正合理性，损害了采购人的正当利益，经采购人评审小组评定，可作无效报价处理。</w:t>
      </w:r>
    </w:p>
    <w:p w14:paraId="7F35DD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黑体" w:hAnsi="黑体" w:eastAsia="黑体" w:cs="黑体"/>
          <w:kern w:val="1"/>
          <w:sz w:val="24"/>
          <w:szCs w:val="24"/>
          <w:lang w:val="en-US" w:eastAsia="zh-CN" w:bidi="ar-SA"/>
        </w:rPr>
        <w:t>六、其他注意事项　</w:t>
      </w:r>
      <w:r>
        <w:rPr>
          <w:rFonts w:hint="eastAsia" w:asciiTheme="minorEastAsia" w:hAnsiTheme="minorEastAsia" w:eastAsiaTheme="minorEastAsia" w:cstheme="minorEastAsia"/>
          <w:sz w:val="24"/>
          <w:szCs w:val="24"/>
        </w:rPr>
        <w:t>　</w:t>
      </w:r>
    </w:p>
    <w:p w14:paraId="57CA8F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）报价人应严格按照采购文件约定与采购方签订供需合同，并按合同约定做好服务工作。对报价人所有违背采购文件及合同约定的行为，采购人均可持续保留与报价人中止合作的一切权利。　</w:t>
      </w:r>
    </w:p>
    <w:p w14:paraId="20F794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）如因报价人不能正常履约，如严重影响采购人生产经营活动的，采购人将依法追究报价方法律责任。</w:t>
      </w:r>
    </w:p>
    <w:p w14:paraId="69C4C6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）报价人应详细阅读本采购书，参与报价即视为对本采购书所列之条款均表示接受。</w:t>
      </w:r>
    </w:p>
    <w:p w14:paraId="4B21F9C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）采购人对违反约定的报价人将按《江苏索普新材料科技有限公司供应商负面清单管理规定》对报价人进行管理考核。</w:t>
      </w:r>
    </w:p>
    <w:p w14:paraId="0B3A3ED2">
      <w:pPr>
        <w:adjustRightInd w:val="0"/>
        <w:snapToGrid w:val="0"/>
        <w:spacing w:line="360" w:lineRule="auto"/>
        <w:jc w:val="both"/>
        <w:rPr>
          <w:rFonts w:hint="eastAsia" w:ascii="宋体" w:hAnsi="宋体"/>
          <w:b/>
          <w:sz w:val="32"/>
          <w:szCs w:val="32"/>
        </w:rPr>
      </w:pPr>
    </w:p>
    <w:p w14:paraId="2582BF28">
      <w:pPr>
        <w:adjustRightInd w:val="0"/>
        <w:snapToGrid w:val="0"/>
        <w:spacing w:line="360" w:lineRule="auto"/>
        <w:jc w:val="center"/>
        <w:rPr>
          <w:rFonts w:hint="eastAsia" w:ascii="宋体" w:hAnsi="宋体"/>
          <w:b/>
          <w:sz w:val="32"/>
          <w:szCs w:val="32"/>
        </w:rPr>
      </w:pPr>
    </w:p>
    <w:p w14:paraId="35A07A86">
      <w:pPr>
        <w:adjustRightInd w:val="0"/>
        <w:snapToGrid w:val="0"/>
        <w:spacing w:line="360" w:lineRule="auto"/>
        <w:jc w:val="center"/>
        <w:rPr>
          <w:rFonts w:hint="eastAsia" w:ascii="宋体" w:hAnsi="宋体"/>
          <w:b/>
          <w:sz w:val="32"/>
          <w:szCs w:val="32"/>
        </w:rPr>
      </w:pPr>
    </w:p>
    <w:p w14:paraId="62B0B0D1">
      <w:pPr>
        <w:adjustRightInd w:val="0"/>
        <w:snapToGrid w:val="0"/>
        <w:spacing w:line="360" w:lineRule="auto"/>
        <w:jc w:val="center"/>
        <w:rPr>
          <w:rFonts w:hint="eastAsia" w:ascii="宋体" w:hAnsi="宋体"/>
          <w:b/>
          <w:sz w:val="32"/>
          <w:szCs w:val="32"/>
        </w:rPr>
      </w:pPr>
    </w:p>
    <w:p w14:paraId="6B430B18">
      <w:pPr>
        <w:adjustRightInd w:val="0"/>
        <w:snapToGrid w:val="0"/>
        <w:spacing w:line="360" w:lineRule="auto"/>
        <w:jc w:val="center"/>
        <w:rPr>
          <w:rFonts w:hint="eastAsia" w:ascii="宋体" w:hAnsi="宋体"/>
          <w:b/>
          <w:sz w:val="32"/>
          <w:szCs w:val="32"/>
        </w:rPr>
      </w:pPr>
    </w:p>
    <w:p w14:paraId="2A0FD2DE">
      <w:pPr>
        <w:adjustRightInd w:val="0"/>
        <w:snapToGrid w:val="0"/>
        <w:spacing w:line="360" w:lineRule="auto"/>
        <w:jc w:val="center"/>
        <w:rPr>
          <w:rFonts w:hint="eastAsia" w:ascii="宋体" w:hAnsi="宋体"/>
          <w:b/>
          <w:sz w:val="32"/>
          <w:szCs w:val="32"/>
        </w:rPr>
      </w:pPr>
    </w:p>
    <w:p w14:paraId="391CADB0">
      <w:pPr>
        <w:adjustRightInd w:val="0"/>
        <w:snapToGrid w:val="0"/>
        <w:spacing w:line="360" w:lineRule="auto"/>
        <w:jc w:val="center"/>
        <w:rPr>
          <w:rFonts w:hint="eastAsia" w:ascii="宋体" w:hAnsi="宋体"/>
          <w:b/>
          <w:sz w:val="32"/>
          <w:szCs w:val="32"/>
        </w:rPr>
      </w:pPr>
    </w:p>
    <w:p w14:paraId="71FA2DFA">
      <w:pPr>
        <w:adjustRightInd w:val="0"/>
        <w:snapToGrid w:val="0"/>
        <w:spacing w:line="360" w:lineRule="auto"/>
        <w:jc w:val="center"/>
        <w:rPr>
          <w:rFonts w:hint="eastAsia" w:ascii="宋体" w:hAnsi="宋体"/>
          <w:b/>
          <w:sz w:val="32"/>
          <w:szCs w:val="32"/>
        </w:rPr>
      </w:pPr>
    </w:p>
    <w:p w14:paraId="77388945">
      <w:pPr>
        <w:adjustRightInd w:val="0"/>
        <w:snapToGrid w:val="0"/>
        <w:spacing w:line="360" w:lineRule="auto"/>
        <w:jc w:val="center"/>
        <w:rPr>
          <w:rFonts w:hint="eastAsia" w:ascii="宋体" w:hAnsi="宋体"/>
          <w:b/>
          <w:sz w:val="32"/>
          <w:szCs w:val="32"/>
        </w:rPr>
      </w:pPr>
    </w:p>
    <w:p w14:paraId="1740ED6F">
      <w:pPr>
        <w:adjustRightInd w:val="0"/>
        <w:snapToGrid w:val="0"/>
        <w:spacing w:line="360" w:lineRule="auto"/>
        <w:jc w:val="center"/>
        <w:rPr>
          <w:rFonts w:hint="eastAsia" w:ascii="宋体" w:hAnsi="宋体"/>
          <w:b/>
          <w:sz w:val="32"/>
          <w:szCs w:val="32"/>
        </w:rPr>
      </w:pPr>
    </w:p>
    <w:p w14:paraId="4BFA8625">
      <w:pPr>
        <w:adjustRightInd w:val="0"/>
        <w:snapToGrid w:val="0"/>
        <w:spacing w:line="360" w:lineRule="auto"/>
        <w:jc w:val="center"/>
        <w:rPr>
          <w:rFonts w:hint="eastAsia" w:ascii="宋体" w:hAnsi="宋体"/>
          <w:b/>
          <w:sz w:val="32"/>
          <w:szCs w:val="32"/>
        </w:rPr>
      </w:pPr>
    </w:p>
    <w:p w14:paraId="566FC0B4">
      <w:pPr>
        <w:adjustRightInd w:val="0"/>
        <w:snapToGrid w:val="0"/>
        <w:spacing w:line="360" w:lineRule="auto"/>
        <w:jc w:val="center"/>
        <w:rPr>
          <w:rFonts w:hint="eastAsia" w:ascii="宋体" w:hAnsi="宋体"/>
          <w:b/>
          <w:sz w:val="32"/>
          <w:szCs w:val="32"/>
        </w:rPr>
      </w:pPr>
    </w:p>
    <w:p w14:paraId="70EAEC3F">
      <w:pPr>
        <w:adjustRightInd w:val="0"/>
        <w:snapToGrid w:val="0"/>
        <w:spacing w:line="360" w:lineRule="auto"/>
        <w:jc w:val="center"/>
        <w:rPr>
          <w:rFonts w:hint="eastAsia" w:ascii="宋体" w:hAnsi="宋体"/>
          <w:b/>
          <w:sz w:val="32"/>
          <w:szCs w:val="32"/>
        </w:rPr>
      </w:pPr>
    </w:p>
    <w:p w14:paraId="73C18693">
      <w:pPr>
        <w:adjustRightInd w:val="0"/>
        <w:snapToGrid w:val="0"/>
        <w:spacing w:line="360" w:lineRule="auto"/>
        <w:jc w:val="center"/>
        <w:rPr>
          <w:rFonts w:hint="eastAsia" w:ascii="宋体" w:hAnsi="宋体"/>
          <w:b/>
          <w:sz w:val="32"/>
          <w:szCs w:val="32"/>
        </w:rPr>
      </w:pPr>
    </w:p>
    <w:p w14:paraId="05C16685">
      <w:pPr>
        <w:adjustRightInd w:val="0"/>
        <w:snapToGrid w:val="0"/>
        <w:spacing w:line="360" w:lineRule="auto"/>
        <w:jc w:val="center"/>
        <w:rPr>
          <w:rFonts w:hint="eastAsia" w:ascii="宋体" w:hAnsi="宋体"/>
          <w:b/>
          <w:sz w:val="32"/>
          <w:szCs w:val="32"/>
        </w:rPr>
      </w:pPr>
    </w:p>
    <w:p w14:paraId="5E8085C5">
      <w:pPr>
        <w:adjustRightInd w:val="0"/>
        <w:snapToGrid w:val="0"/>
        <w:spacing w:line="360" w:lineRule="auto"/>
        <w:jc w:val="center"/>
        <w:rPr>
          <w:rFonts w:hint="eastAsia" w:ascii="宋体" w:hAnsi="宋体"/>
          <w:b/>
          <w:sz w:val="32"/>
          <w:szCs w:val="32"/>
        </w:rPr>
      </w:pPr>
    </w:p>
    <w:p w14:paraId="67218A47">
      <w:pPr>
        <w:adjustRightInd w:val="0"/>
        <w:snapToGrid w:val="0"/>
        <w:spacing w:line="360" w:lineRule="auto"/>
        <w:jc w:val="center"/>
        <w:rPr>
          <w:rFonts w:hint="eastAsia" w:ascii="宋体" w:hAnsi="宋体"/>
          <w:b/>
          <w:sz w:val="32"/>
          <w:szCs w:val="32"/>
        </w:rPr>
      </w:pPr>
    </w:p>
    <w:p w14:paraId="53AAE726">
      <w:pPr>
        <w:adjustRightInd w:val="0"/>
        <w:snapToGrid w:val="0"/>
        <w:spacing w:line="360" w:lineRule="auto"/>
        <w:jc w:val="center"/>
        <w:rPr>
          <w:rFonts w:hint="eastAsia" w:ascii="宋体" w:hAnsi="宋体"/>
          <w:b/>
          <w:sz w:val="32"/>
          <w:szCs w:val="32"/>
        </w:rPr>
      </w:pPr>
    </w:p>
    <w:p w14:paraId="6635DE94">
      <w:pPr>
        <w:adjustRightInd w:val="0"/>
        <w:snapToGrid w:val="0"/>
        <w:spacing w:line="360" w:lineRule="auto"/>
        <w:jc w:val="center"/>
        <w:rPr>
          <w:rFonts w:hint="eastAsia" w:ascii="宋体" w:hAnsi="宋体"/>
          <w:b/>
          <w:sz w:val="32"/>
          <w:szCs w:val="32"/>
        </w:rPr>
      </w:pPr>
      <w:r>
        <w:rPr>
          <w:rFonts w:hint="eastAsia" w:ascii="宋体" w:hAnsi="宋体"/>
          <w:b/>
          <w:sz w:val="32"/>
          <w:szCs w:val="32"/>
        </w:rPr>
        <w:t xml:space="preserve">第二章   </w:t>
      </w:r>
      <w:r>
        <w:rPr>
          <w:rFonts w:hint="eastAsia" w:ascii="宋体" w:hAnsi="宋体"/>
          <w:b/>
          <w:sz w:val="32"/>
          <w:szCs w:val="32"/>
          <w:lang w:val="en-US" w:eastAsia="zh-CN"/>
        </w:rPr>
        <w:t>报价</w:t>
      </w:r>
      <w:r>
        <w:rPr>
          <w:rFonts w:hint="eastAsia" w:ascii="宋体" w:hAnsi="宋体"/>
          <w:b/>
          <w:sz w:val="32"/>
          <w:szCs w:val="32"/>
        </w:rPr>
        <w:t>文件格式</w:t>
      </w:r>
    </w:p>
    <w:p w14:paraId="3FAF19CB">
      <w:pPr>
        <w:spacing w:line="360" w:lineRule="auto"/>
        <w:rPr>
          <w:rFonts w:hint="eastAsia" w:ascii="宋体" w:hAnsi="宋体"/>
          <w:b/>
          <w:sz w:val="48"/>
          <w:szCs w:val="48"/>
        </w:rPr>
      </w:pPr>
    </w:p>
    <w:p w14:paraId="6720CD2B">
      <w:pPr>
        <w:spacing w:line="360" w:lineRule="auto"/>
        <w:rPr>
          <w:rFonts w:hint="eastAsia" w:ascii="宋体" w:hAnsi="宋体"/>
          <w:b/>
          <w:sz w:val="48"/>
          <w:szCs w:val="48"/>
        </w:rPr>
      </w:pPr>
    </w:p>
    <w:p w14:paraId="3EE691B6">
      <w:pPr>
        <w:spacing w:line="360" w:lineRule="auto"/>
        <w:jc w:val="center"/>
        <w:rPr>
          <w:rFonts w:hint="eastAsia" w:ascii="宋体" w:hAnsi="宋体" w:cs="宋体"/>
          <w:b/>
          <w:sz w:val="44"/>
          <w:szCs w:val="44"/>
        </w:rPr>
      </w:pPr>
    </w:p>
    <w:p w14:paraId="5AE80F32">
      <w:pPr>
        <w:spacing w:line="360" w:lineRule="auto"/>
        <w:jc w:val="center"/>
        <w:rPr>
          <w:rFonts w:hint="eastAsia" w:ascii="宋体" w:hAnsi="宋体" w:cs="宋体"/>
          <w:b/>
          <w:sz w:val="44"/>
          <w:szCs w:val="44"/>
        </w:rPr>
      </w:pPr>
      <w:r>
        <w:rPr>
          <w:rFonts w:hint="eastAsia" w:ascii="宋体" w:hAnsi="宋体" w:cs="宋体"/>
          <w:b/>
          <w:sz w:val="44"/>
          <w:szCs w:val="44"/>
        </w:rPr>
        <w:t xml:space="preserve"> </w:t>
      </w:r>
    </w:p>
    <w:p w14:paraId="6DEB147F">
      <w:pPr>
        <w:spacing w:line="360" w:lineRule="auto"/>
        <w:jc w:val="center"/>
        <w:rPr>
          <w:rFonts w:ascii="宋体" w:hAnsi="宋体"/>
          <w:b/>
          <w:bCs/>
          <w:color w:val="000000"/>
          <w:sz w:val="44"/>
          <w:szCs w:val="44"/>
        </w:rPr>
      </w:pPr>
      <w:r>
        <w:rPr>
          <w:rFonts w:hint="eastAsia" w:ascii="宋体" w:hAnsi="宋体" w:cs="宋体"/>
          <w:b/>
          <w:sz w:val="44"/>
          <w:szCs w:val="44"/>
          <w:u w:val="single"/>
        </w:rPr>
        <w:t xml:space="preserve">   </w:t>
      </w:r>
      <w:r>
        <w:rPr>
          <w:rFonts w:hint="eastAsia" w:ascii="宋体" w:hAnsi="宋体" w:cs="宋体"/>
          <w:b/>
          <w:sz w:val="44"/>
          <w:szCs w:val="44"/>
          <w:u w:val="single"/>
          <w:lang w:val="en-US" w:eastAsia="zh-CN"/>
        </w:rPr>
        <w:t xml:space="preserve"> </w:t>
      </w:r>
      <w:r>
        <w:rPr>
          <w:rFonts w:hint="eastAsia" w:ascii="宋体" w:hAnsi="宋体" w:cs="宋体"/>
          <w:b/>
          <w:sz w:val="44"/>
          <w:szCs w:val="44"/>
          <w:u w:val="single"/>
        </w:rPr>
        <w:t xml:space="preserve"> </w:t>
      </w:r>
      <w:r>
        <w:rPr>
          <w:rFonts w:hint="eastAsia" w:ascii="宋体" w:hAnsi="宋体" w:cs="宋体"/>
          <w:b/>
          <w:sz w:val="44"/>
          <w:szCs w:val="44"/>
          <w:lang w:val="en-US" w:eastAsia="zh-CN"/>
        </w:rPr>
        <w:t>项目“两高”评估论证报告编制服务</w:t>
      </w:r>
    </w:p>
    <w:p w14:paraId="7A103064">
      <w:pPr>
        <w:pStyle w:val="9"/>
        <w:spacing w:line="360" w:lineRule="auto"/>
        <w:rPr>
          <w:rFonts w:hint="eastAsia" w:hAnsi="宋体"/>
          <w:b/>
          <w:sz w:val="44"/>
          <w:szCs w:val="44"/>
        </w:rPr>
      </w:pPr>
    </w:p>
    <w:p w14:paraId="4B9C4544">
      <w:pPr>
        <w:pStyle w:val="9"/>
        <w:spacing w:line="360" w:lineRule="auto"/>
        <w:jc w:val="center"/>
        <w:rPr>
          <w:rFonts w:hint="eastAsia" w:hAnsi="宋体"/>
          <w:b/>
          <w:sz w:val="44"/>
          <w:szCs w:val="44"/>
        </w:rPr>
      </w:pPr>
      <w:r>
        <w:rPr>
          <w:rFonts w:hint="eastAsia" w:hAnsi="宋体"/>
          <w:b/>
          <w:sz w:val="44"/>
          <w:szCs w:val="44"/>
          <w:lang w:val="en-US" w:eastAsia="zh-CN"/>
        </w:rPr>
        <w:t>报 价</w:t>
      </w:r>
      <w:r>
        <w:rPr>
          <w:rFonts w:hint="eastAsia" w:hAnsi="宋体"/>
          <w:b/>
          <w:sz w:val="44"/>
          <w:szCs w:val="44"/>
        </w:rPr>
        <w:t xml:space="preserve"> 文 件</w:t>
      </w:r>
    </w:p>
    <w:p w14:paraId="1812725A">
      <w:pPr>
        <w:jc w:val="center"/>
        <w:rPr>
          <w:rFonts w:hint="eastAsia" w:hAnsi="宋体"/>
          <w:sz w:val="28"/>
          <w:szCs w:val="28"/>
        </w:rPr>
      </w:pPr>
    </w:p>
    <w:p w14:paraId="7870746A">
      <w:pPr>
        <w:jc w:val="center"/>
        <w:rPr>
          <w:rFonts w:hint="eastAsia"/>
          <w:sz w:val="28"/>
          <w:szCs w:val="28"/>
        </w:rPr>
      </w:pPr>
      <w:r>
        <w:rPr>
          <w:rFonts w:hint="eastAsia" w:hAnsi="宋体"/>
          <w:sz w:val="28"/>
          <w:szCs w:val="28"/>
        </w:rPr>
        <w:t xml:space="preserve">    </w:t>
      </w:r>
    </w:p>
    <w:p w14:paraId="6AF6CCB8">
      <w:pPr>
        <w:pStyle w:val="9"/>
        <w:spacing w:line="360" w:lineRule="auto"/>
        <w:jc w:val="center"/>
        <w:rPr>
          <w:rFonts w:hint="eastAsia" w:hAnsi="宋体"/>
          <w:sz w:val="24"/>
          <w:u w:val="single"/>
        </w:rPr>
      </w:pPr>
    </w:p>
    <w:p w14:paraId="3AD7530A">
      <w:pPr>
        <w:pStyle w:val="9"/>
        <w:spacing w:line="360" w:lineRule="auto"/>
        <w:rPr>
          <w:rFonts w:hint="eastAsia" w:hAnsi="宋体"/>
          <w:sz w:val="24"/>
        </w:rPr>
      </w:pPr>
    </w:p>
    <w:p w14:paraId="27398E46">
      <w:pPr>
        <w:pStyle w:val="9"/>
        <w:spacing w:line="360" w:lineRule="auto"/>
        <w:rPr>
          <w:rFonts w:hint="eastAsia" w:hAnsi="宋体"/>
          <w:sz w:val="24"/>
        </w:rPr>
      </w:pPr>
    </w:p>
    <w:p w14:paraId="20C408B7">
      <w:pPr>
        <w:pStyle w:val="9"/>
        <w:spacing w:line="360" w:lineRule="auto"/>
        <w:rPr>
          <w:rFonts w:hint="eastAsia" w:hAnsi="宋体"/>
          <w:sz w:val="24"/>
        </w:rPr>
      </w:pPr>
    </w:p>
    <w:p w14:paraId="25A494C5">
      <w:pPr>
        <w:pStyle w:val="9"/>
        <w:spacing w:line="360" w:lineRule="auto"/>
        <w:rPr>
          <w:rFonts w:hint="eastAsia" w:hAnsi="宋体"/>
          <w:sz w:val="24"/>
        </w:rPr>
      </w:pPr>
    </w:p>
    <w:p w14:paraId="2727E042">
      <w:pPr>
        <w:pStyle w:val="9"/>
        <w:spacing w:line="360" w:lineRule="auto"/>
        <w:jc w:val="center"/>
        <w:rPr>
          <w:rFonts w:hint="eastAsia" w:hAnsi="宋体"/>
          <w:sz w:val="24"/>
        </w:rPr>
      </w:pPr>
    </w:p>
    <w:p w14:paraId="7BF91723">
      <w:pPr>
        <w:pStyle w:val="9"/>
        <w:spacing w:line="360" w:lineRule="auto"/>
        <w:ind w:firstLine="1257" w:firstLineChars="393"/>
        <w:rPr>
          <w:rFonts w:hint="eastAsia" w:hAnsi="宋体"/>
          <w:sz w:val="32"/>
        </w:rPr>
      </w:pPr>
      <w:r>
        <w:rPr>
          <w:rFonts w:hint="eastAsia" w:hAnsi="宋体"/>
          <w:sz w:val="32"/>
          <w:lang w:val="en-US" w:eastAsia="zh-CN"/>
        </w:rPr>
        <w:t>报价单位</w:t>
      </w:r>
      <w:r>
        <w:rPr>
          <w:rFonts w:hint="eastAsia" w:hAnsi="宋体"/>
          <w:sz w:val="32"/>
        </w:rPr>
        <w:t>（章）:</w:t>
      </w:r>
    </w:p>
    <w:p w14:paraId="2DAA7A23">
      <w:pPr>
        <w:pStyle w:val="9"/>
        <w:spacing w:line="360" w:lineRule="auto"/>
        <w:ind w:firstLine="1257" w:firstLineChars="393"/>
        <w:rPr>
          <w:rFonts w:hint="eastAsia" w:hAnsi="宋体"/>
          <w:sz w:val="32"/>
        </w:rPr>
      </w:pPr>
    </w:p>
    <w:p w14:paraId="493E4047">
      <w:pPr>
        <w:pStyle w:val="9"/>
        <w:spacing w:line="360" w:lineRule="auto"/>
        <w:ind w:firstLine="1257" w:firstLineChars="393"/>
        <w:rPr>
          <w:rFonts w:hint="eastAsia" w:hAnsi="宋体"/>
          <w:sz w:val="32"/>
        </w:rPr>
      </w:pPr>
      <w:r>
        <w:rPr>
          <w:rFonts w:hint="eastAsia" w:hAnsi="宋体"/>
          <w:sz w:val="32"/>
        </w:rPr>
        <w:t>法定代表人或委托代理人（签字或盖章）:</w:t>
      </w:r>
    </w:p>
    <w:p w14:paraId="484B9F89">
      <w:pPr>
        <w:adjustRightInd w:val="0"/>
        <w:snapToGrid w:val="0"/>
        <w:spacing w:line="360" w:lineRule="auto"/>
        <w:ind w:firstLine="1257" w:firstLineChars="393"/>
        <w:rPr>
          <w:rFonts w:hint="eastAsia" w:ascii="宋体" w:hAnsi="宋体"/>
          <w:sz w:val="32"/>
        </w:rPr>
      </w:pPr>
    </w:p>
    <w:p w14:paraId="304BFF94">
      <w:pPr>
        <w:adjustRightInd w:val="0"/>
        <w:snapToGrid w:val="0"/>
        <w:spacing w:line="360" w:lineRule="auto"/>
        <w:ind w:firstLine="1257" w:firstLineChars="393"/>
        <w:rPr>
          <w:rFonts w:hAnsi="宋体"/>
          <w:b/>
          <w:sz w:val="32"/>
          <w:szCs w:val="32"/>
        </w:rPr>
        <w:sectPr>
          <w:pgSz w:w="11906" w:h="16838"/>
          <w:pgMar w:top="1440" w:right="1134" w:bottom="1440" w:left="1701" w:header="851" w:footer="992" w:gutter="0"/>
          <w:pgNumType w:start="0"/>
          <w:cols w:space="720" w:num="1"/>
          <w:titlePg/>
          <w:docGrid w:type="lines" w:linePitch="290" w:charSpace="0"/>
        </w:sectPr>
      </w:pPr>
      <w:r>
        <w:rPr>
          <w:rFonts w:hint="eastAsia" w:ascii="宋体" w:hAnsi="宋体"/>
          <w:sz w:val="32"/>
        </w:rPr>
        <w:t>日     期：______年____月_____</w:t>
      </w:r>
    </w:p>
    <w:p w14:paraId="534D2A35">
      <w:pPr>
        <w:pStyle w:val="2"/>
        <w:jc w:val="center"/>
        <w:rPr>
          <w:rFonts w:hint="eastAsia" w:ascii="宋体" w:hAnsi="宋体" w:eastAsia="宋体" w:cs="Times New Roman"/>
          <w:b/>
          <w:bCs w:val="0"/>
          <w:kern w:val="1"/>
          <w:sz w:val="32"/>
          <w:szCs w:val="21"/>
          <w:lang w:val="en-US" w:eastAsia="zh-CN" w:bidi="ar-SA"/>
        </w:rPr>
      </w:pPr>
      <w:r>
        <w:rPr>
          <w:rFonts w:hint="eastAsia" w:ascii="宋体" w:hAnsi="宋体" w:cs="Times New Roman"/>
          <w:b/>
          <w:bCs w:val="0"/>
          <w:kern w:val="1"/>
          <w:sz w:val="32"/>
          <w:szCs w:val="21"/>
          <w:lang w:val="en-US" w:eastAsia="zh-CN" w:bidi="ar-SA"/>
        </w:rPr>
        <w:t>一、</w:t>
      </w:r>
      <w:r>
        <w:rPr>
          <w:rFonts w:hint="eastAsia" w:ascii="宋体" w:hAnsi="宋体" w:eastAsia="宋体" w:cs="Times New Roman"/>
          <w:b/>
          <w:bCs w:val="0"/>
          <w:kern w:val="1"/>
          <w:sz w:val="32"/>
          <w:szCs w:val="21"/>
          <w:lang w:val="en-US" w:eastAsia="zh-CN" w:bidi="ar-SA"/>
        </w:rPr>
        <w:t>报价函</w:t>
      </w:r>
    </w:p>
    <w:p w14:paraId="0CD1F840">
      <w:pPr>
        <w:rPr>
          <w:rFonts w:hint="eastAsia" w:asciiTheme="minorEastAsia" w:hAnsiTheme="minorEastAsia" w:eastAsiaTheme="minorEastAsia" w:cstheme="minorEastAsia"/>
          <w:sz w:val="24"/>
          <w:szCs w:val="24"/>
        </w:rPr>
      </w:pPr>
    </w:p>
    <w:p w14:paraId="7F7771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江苏索普新材料科技有限公司：</w:t>
      </w:r>
    </w:p>
    <w:p w14:paraId="37B3740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1、根据已收到的</w:t>
      </w:r>
      <w:r>
        <w:rPr>
          <w:rFonts w:hint="eastAsia" w:asciiTheme="minorEastAsia" w:hAnsiTheme="minorEastAsia" w:eastAsiaTheme="minorEastAsia" w:cstheme="minorEastAsia"/>
          <w:b/>
          <w:bCs/>
          <w:spacing w:val="6"/>
          <w:kern w:val="11"/>
          <w:sz w:val="24"/>
          <w:szCs w:val="24"/>
          <w:u w:val="single"/>
        </w:rPr>
        <w:t xml:space="preserve">     </w:t>
      </w:r>
      <w:r>
        <w:rPr>
          <w:rFonts w:hint="eastAsia" w:asciiTheme="minorEastAsia" w:hAnsiTheme="minorEastAsia" w:eastAsiaTheme="minorEastAsia" w:cstheme="minorEastAsia"/>
          <w:b/>
          <w:bCs/>
          <w:spacing w:val="6"/>
          <w:kern w:val="11"/>
          <w:sz w:val="24"/>
          <w:szCs w:val="24"/>
          <w:u w:val="single"/>
          <w:lang w:val="en-US" w:eastAsia="zh-CN"/>
        </w:rPr>
        <w:t xml:space="preserve">项目“两高”评估论证报告  </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文件，我单位充分了解合同单价所包含的全部工作内容及应承担的各类义务，根据国家、行业及工程所在地省市有关部门颁布的现行及最新的标准及规范，我司报价为</w:t>
      </w:r>
      <w:r>
        <w:rPr>
          <w:rFonts w:hint="eastAsia" w:asciiTheme="minorEastAsia" w:hAnsiTheme="minorEastAsia" w:eastAsiaTheme="minorEastAsia" w:cstheme="minorEastAsia"/>
          <w:b/>
          <w:sz w:val="24"/>
          <w:szCs w:val="24"/>
          <w:u w:val="single"/>
        </w:rPr>
        <w:t xml:space="preserve"> 大写：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rPr>
        <w:t>小写：    元</w:t>
      </w:r>
      <w:r>
        <w:rPr>
          <w:rFonts w:hint="eastAsia" w:asciiTheme="minorEastAsia" w:hAnsiTheme="minorEastAsia" w:eastAsiaTheme="minorEastAsia" w:cstheme="minorEastAsia"/>
          <w:sz w:val="24"/>
          <w:szCs w:val="24"/>
        </w:rPr>
        <w:t>，该报价包含</w:t>
      </w:r>
      <w:r>
        <w:rPr>
          <w:rFonts w:hint="eastAsia" w:asciiTheme="minorEastAsia" w:hAnsiTheme="minorEastAsia" w:eastAsiaTheme="minorEastAsia" w:cstheme="minorEastAsia"/>
          <w:sz w:val="24"/>
          <w:szCs w:val="24"/>
          <w:lang w:val="en-US" w:eastAsia="zh-CN"/>
        </w:rPr>
        <w:t>能评报告</w:t>
      </w:r>
      <w:r>
        <w:rPr>
          <w:rFonts w:hint="eastAsia" w:asciiTheme="minorEastAsia" w:hAnsiTheme="minorEastAsia" w:eastAsiaTheme="minorEastAsia" w:cstheme="minorEastAsia"/>
          <w:sz w:val="24"/>
          <w:szCs w:val="24"/>
        </w:rPr>
        <w:t>的全部费用。</w:t>
      </w:r>
    </w:p>
    <w:p w14:paraId="085E26A8">
      <w:pPr>
        <w:spacing w:line="360" w:lineRule="auto"/>
        <w:ind w:firstLine="480" w:firstLineChars="200"/>
        <w:rPr>
          <w:rFonts w:hint="eastAsia" w:asciiTheme="minorEastAsia" w:hAnsiTheme="minorEastAsia" w:eastAsiaTheme="minorEastAsia" w:cstheme="minorEastAsia"/>
          <w:bCs/>
          <w:spacing w:val="6"/>
          <w:kern w:val="11"/>
          <w:sz w:val="24"/>
          <w:szCs w:val="24"/>
          <w:highlight w:val="none"/>
          <w:u w:val="single"/>
        </w:rPr>
      </w:pPr>
      <w:r>
        <w:rPr>
          <w:rFonts w:hint="eastAsia" w:asciiTheme="minorEastAsia" w:hAnsiTheme="minorEastAsia" w:eastAsiaTheme="minorEastAsia" w:cstheme="minorEastAsia"/>
          <w:sz w:val="24"/>
          <w:szCs w:val="24"/>
        </w:rPr>
        <w:t>2、服务周期：</w:t>
      </w:r>
      <w:r>
        <w:rPr>
          <w:rFonts w:hint="eastAsia" w:asciiTheme="minorEastAsia" w:hAnsiTheme="minorEastAsia" w:eastAsiaTheme="minorEastAsia" w:cstheme="minorEastAsia"/>
          <w:bCs/>
          <w:spacing w:val="6"/>
          <w:kern w:val="11"/>
          <w:sz w:val="24"/>
          <w:szCs w:val="24"/>
          <w:highlight w:val="none"/>
          <w:u w:val="single"/>
          <w:lang w:val="en-US" w:eastAsia="zh-CN"/>
        </w:rPr>
        <w:t>签订合同至评估论证报告全部完成，包括能评报告报批过程中的修订，并取得相关政府部门出具的列入江苏省拟建两高项目清单的复函。</w:t>
      </w:r>
    </w:p>
    <w:p w14:paraId="7183982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3、如果我方</w:t>
      </w:r>
      <w:r>
        <w:rPr>
          <w:rFonts w:hint="eastAsia" w:asciiTheme="minorEastAsia" w:hAnsiTheme="minorEastAsia" w:eastAsiaTheme="minorEastAsia" w:cstheme="minorEastAsia"/>
          <w:sz w:val="24"/>
          <w:szCs w:val="24"/>
          <w:lang w:val="en-US" w:eastAsia="zh-CN"/>
        </w:rPr>
        <w:t>中选</w:t>
      </w:r>
      <w:r>
        <w:rPr>
          <w:rFonts w:hint="eastAsia" w:asciiTheme="minorEastAsia" w:hAnsiTheme="minorEastAsia" w:eastAsiaTheme="minorEastAsia" w:cstheme="minorEastAsia"/>
          <w:sz w:val="24"/>
          <w:szCs w:val="24"/>
        </w:rPr>
        <w:t>，将派出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（项目负责人姓名）作为本项目负责人。</w:t>
      </w:r>
    </w:p>
    <w:p w14:paraId="3808B257">
      <w:pPr>
        <w:pStyle w:val="9"/>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4、除非另外达成协议并生效，你方</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val="en-US" w:eastAsia="zh-CN"/>
        </w:rPr>
        <w:t>中选</w:t>
      </w:r>
      <w:r>
        <w:rPr>
          <w:rFonts w:hint="eastAsia" w:asciiTheme="minorEastAsia" w:hAnsiTheme="minorEastAsia" w:eastAsiaTheme="minorEastAsia" w:cstheme="minorEastAsia"/>
          <w:sz w:val="24"/>
          <w:szCs w:val="24"/>
          <w:highlight w:val="none"/>
        </w:rPr>
        <w:t>通知和本</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文</w:t>
      </w:r>
      <w:r>
        <w:rPr>
          <w:rFonts w:hint="eastAsia" w:asciiTheme="minorEastAsia" w:hAnsiTheme="minorEastAsia" w:eastAsiaTheme="minorEastAsia" w:cstheme="minorEastAsia"/>
          <w:sz w:val="24"/>
          <w:szCs w:val="24"/>
        </w:rPr>
        <w:t>件将构成约束我们双方的合同。</w:t>
      </w:r>
    </w:p>
    <w:p w14:paraId="41CA153C">
      <w:pPr>
        <w:pStyle w:val="9"/>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418CFB82">
      <w:pPr>
        <w:pStyle w:val="9"/>
        <w:adjustRightInd w:val="0"/>
        <w:snapToGrid w:val="0"/>
        <w:spacing w:line="360" w:lineRule="auto"/>
        <w:ind w:firstLine="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人：(盖章)</w:t>
      </w:r>
    </w:p>
    <w:p w14:paraId="21FC094B">
      <w:pPr>
        <w:pStyle w:val="9"/>
        <w:adjustRightInd w:val="0"/>
        <w:snapToGrid w:val="0"/>
        <w:spacing w:line="360" w:lineRule="auto"/>
        <w:ind w:firstLine="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p w14:paraId="726E5DF1">
      <w:pPr>
        <w:pStyle w:val="9"/>
        <w:adjustRightInd w:val="0"/>
        <w:snapToGrid w:val="0"/>
        <w:spacing w:line="360" w:lineRule="auto"/>
        <w:ind w:firstLine="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法定代表人或授权委托人：(盖章或签字)</w:t>
      </w:r>
    </w:p>
    <w:p w14:paraId="7474FED2">
      <w:pPr>
        <w:pStyle w:val="9"/>
        <w:adjustRightInd w:val="0"/>
        <w:snapToGrid w:val="0"/>
        <w:spacing w:line="360" w:lineRule="auto"/>
        <w:ind w:firstLine="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p w14:paraId="3CA5FEA5">
      <w:pPr>
        <w:pStyle w:val="9"/>
        <w:adjustRightInd w:val="0"/>
        <w:snapToGrid w:val="0"/>
        <w:spacing w:line="360" w:lineRule="auto"/>
        <w:ind w:firstLine="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开户银行名称：</w:t>
      </w:r>
    </w:p>
    <w:p w14:paraId="765C1203">
      <w:pPr>
        <w:pStyle w:val="9"/>
        <w:adjustRightInd w:val="0"/>
        <w:snapToGrid w:val="0"/>
        <w:spacing w:line="360" w:lineRule="auto"/>
        <w:ind w:firstLine="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p>
    <w:p w14:paraId="13418498">
      <w:pPr>
        <w:pStyle w:val="9"/>
        <w:adjustRightInd w:val="0"/>
        <w:snapToGrid w:val="0"/>
        <w:spacing w:line="360" w:lineRule="auto"/>
        <w:ind w:firstLine="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开户行地址：</w:t>
      </w:r>
    </w:p>
    <w:p w14:paraId="22B1BFF4">
      <w:pPr>
        <w:pStyle w:val="9"/>
        <w:adjustRightInd w:val="0"/>
        <w:snapToGrid w:val="0"/>
        <w:spacing w:line="360" w:lineRule="auto"/>
        <w:ind w:firstLine="4792" w:firstLineChars="19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45F20C7">
      <w:pPr>
        <w:rPr>
          <w:rFonts w:hint="eastAsia" w:asciiTheme="minorEastAsia" w:hAnsiTheme="minorEastAsia" w:eastAsiaTheme="minorEastAsia" w:cstheme="minorEastAsia"/>
          <w:sz w:val="24"/>
          <w:szCs w:val="24"/>
        </w:rPr>
      </w:pPr>
    </w:p>
    <w:p w14:paraId="52A5D257">
      <w:pPr>
        <w:rPr>
          <w:rFonts w:hint="eastAsia" w:ascii="仿宋" w:hAnsi="仿宋" w:eastAsia="仿宋" w:cs="仿宋"/>
          <w:sz w:val="32"/>
          <w:szCs w:val="32"/>
        </w:rPr>
      </w:pPr>
    </w:p>
    <w:p w14:paraId="23A5CCCF">
      <w:pPr>
        <w:rPr>
          <w:rFonts w:hint="eastAsia" w:ascii="仿宋" w:hAnsi="仿宋" w:eastAsia="仿宋" w:cs="仿宋"/>
          <w:sz w:val="32"/>
          <w:szCs w:val="32"/>
        </w:rPr>
      </w:pPr>
    </w:p>
    <w:p w14:paraId="78BF24F6">
      <w:pPr>
        <w:rPr>
          <w:rFonts w:hint="eastAsia" w:ascii="仿宋" w:hAnsi="仿宋" w:eastAsia="仿宋" w:cs="仿宋"/>
        </w:rPr>
      </w:pPr>
    </w:p>
    <w:p w14:paraId="1B3F2176">
      <w:pPr>
        <w:rPr>
          <w:rFonts w:hint="eastAsia" w:ascii="仿宋" w:hAnsi="仿宋" w:eastAsia="仿宋" w:cs="仿宋"/>
        </w:rPr>
      </w:pPr>
    </w:p>
    <w:p w14:paraId="7C81B4DB">
      <w:pPr>
        <w:rPr>
          <w:rFonts w:hint="eastAsia" w:ascii="仿宋" w:hAnsi="仿宋" w:eastAsia="仿宋" w:cs="仿宋"/>
        </w:rPr>
      </w:pPr>
    </w:p>
    <w:p w14:paraId="3A8B0F0F">
      <w:pPr>
        <w:pStyle w:val="9"/>
        <w:numPr>
          <w:ilvl w:val="0"/>
          <w:numId w:val="1"/>
        </w:numPr>
        <w:adjustRightInd w:val="0"/>
        <w:snapToGrid w:val="0"/>
        <w:spacing w:line="360" w:lineRule="auto"/>
        <w:jc w:val="center"/>
        <w:rPr>
          <w:rFonts w:hint="eastAsia" w:hAnsi="宋体"/>
          <w:b/>
          <w:sz w:val="32"/>
        </w:rPr>
      </w:pPr>
      <w:r>
        <w:rPr>
          <w:rFonts w:hint="eastAsia" w:hAnsi="宋体"/>
          <w:b/>
          <w:sz w:val="32"/>
        </w:rPr>
        <w:t>法定代表人授权委托书</w:t>
      </w:r>
    </w:p>
    <w:p w14:paraId="4419548C">
      <w:pPr>
        <w:pStyle w:val="9"/>
        <w:adjustRightInd w:val="0"/>
        <w:snapToGrid w:val="0"/>
        <w:spacing w:line="360" w:lineRule="auto"/>
        <w:rPr>
          <w:rFonts w:hint="eastAsia" w:hAnsi="宋体"/>
          <w:b/>
          <w:sz w:val="32"/>
        </w:rPr>
      </w:pPr>
    </w:p>
    <w:p w14:paraId="24005927">
      <w:pPr>
        <w:spacing w:line="360" w:lineRule="auto"/>
        <w:ind w:firstLine="828" w:firstLineChars="345"/>
        <w:rPr>
          <w:rFonts w:hint="eastAsia" w:ascii="宋体" w:hAnsi="宋体" w:cs="Courier New"/>
          <w:sz w:val="24"/>
        </w:rPr>
      </w:pPr>
      <w:r>
        <w:rPr>
          <w:rFonts w:hint="eastAsia" w:hAnsi="宋体"/>
          <w:b/>
          <w:sz w:val="24"/>
          <w:u w:val="single"/>
        </w:rPr>
        <w:t>公司</w:t>
      </w:r>
      <w:r>
        <w:rPr>
          <w:rFonts w:hint="eastAsia" w:ascii="宋体" w:hAnsi="宋体" w:cs="Courier New"/>
          <w:sz w:val="24"/>
        </w:rPr>
        <w:t>：</w:t>
      </w:r>
    </w:p>
    <w:p w14:paraId="7BEFE27A">
      <w:pPr>
        <w:spacing w:line="360" w:lineRule="auto"/>
        <w:ind w:firstLine="480" w:firstLineChars="200"/>
        <w:rPr>
          <w:rFonts w:hint="eastAsia"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rPr>
        <w:t>参加贵单位组织的</w:t>
      </w:r>
      <w:r>
        <w:rPr>
          <w:rFonts w:hint="eastAsia" w:ascii="宋体" w:hAnsi="宋体"/>
          <w:b/>
          <w:bCs/>
          <w:color w:val="000000"/>
          <w:sz w:val="24"/>
          <w:u w:val="single"/>
        </w:rPr>
        <w:t xml:space="preserve"> </w:t>
      </w:r>
      <w:r>
        <w:rPr>
          <w:rFonts w:ascii="宋体" w:hAnsi="宋体"/>
          <w:b/>
          <w:bCs/>
          <w:color w:val="000000"/>
          <w:sz w:val="24"/>
          <w:u w:val="single"/>
        </w:rPr>
        <w:t xml:space="preserve">    </w:t>
      </w:r>
      <w:r>
        <w:rPr>
          <w:rFonts w:hint="eastAsia" w:ascii="宋体" w:hAnsi="宋体" w:eastAsia="新宋体" w:cs="Times New Roman"/>
          <w:b/>
          <w:bCs/>
          <w:spacing w:val="6"/>
          <w:kern w:val="11"/>
          <w:sz w:val="24"/>
          <w:szCs w:val="24"/>
          <w:u w:val="single"/>
          <w:lang w:val="en-US" w:eastAsia="zh-CN"/>
        </w:rPr>
        <w:t>项目“两高”评估论证报告</w:t>
      </w:r>
      <w:r>
        <w:rPr>
          <w:rFonts w:hint="eastAsia" w:ascii="宋体" w:hAnsi="宋体"/>
          <w:color w:val="000000"/>
          <w:sz w:val="24"/>
        </w:rPr>
        <w:t>的</w:t>
      </w:r>
      <w:r>
        <w:rPr>
          <w:rFonts w:hint="eastAsia" w:ascii="宋体" w:hAnsi="宋体" w:cs="宋体"/>
          <w:sz w:val="24"/>
          <w:lang w:val="en-US" w:eastAsia="zh-CN"/>
        </w:rPr>
        <w:t>公开采购</w:t>
      </w:r>
      <w:r>
        <w:rPr>
          <w:rFonts w:hint="eastAsia" w:ascii="宋体" w:hAnsi="宋体" w:cs="宋体"/>
          <w:sz w:val="24"/>
        </w:rPr>
        <w:t>工作</w:t>
      </w:r>
      <w:r>
        <w:rPr>
          <w:rFonts w:hint="eastAsia" w:ascii="宋体" w:hAnsi="宋体"/>
          <w:color w:val="000000"/>
          <w:sz w:val="24"/>
        </w:rPr>
        <w:t>，全权代表我单位处理此次</w:t>
      </w:r>
      <w:r>
        <w:rPr>
          <w:rFonts w:hint="eastAsia" w:ascii="宋体" w:hAnsi="宋体"/>
          <w:color w:val="000000"/>
          <w:sz w:val="24"/>
          <w:lang w:val="en-US" w:eastAsia="zh-CN"/>
        </w:rPr>
        <w:t>报价</w:t>
      </w:r>
      <w:r>
        <w:rPr>
          <w:rFonts w:hint="eastAsia" w:ascii="宋体" w:hAnsi="宋体"/>
          <w:color w:val="000000"/>
          <w:sz w:val="24"/>
        </w:rPr>
        <w:t>的有关事宜。</w:t>
      </w:r>
    </w:p>
    <w:p w14:paraId="437AF769">
      <w:pPr>
        <w:tabs>
          <w:tab w:val="left" w:pos="8280"/>
        </w:tabs>
        <w:spacing w:line="360" w:lineRule="auto"/>
        <w:ind w:firstLine="480" w:firstLineChars="200"/>
        <w:jc w:val="left"/>
        <w:rPr>
          <w:rFonts w:hint="eastAsia" w:ascii="宋体" w:hAnsi="宋体"/>
          <w:color w:val="000000"/>
          <w:sz w:val="24"/>
        </w:rPr>
      </w:pPr>
    </w:p>
    <w:p w14:paraId="0084AB68">
      <w:pPr>
        <w:tabs>
          <w:tab w:val="left" w:pos="8280"/>
        </w:tabs>
        <w:spacing w:line="360" w:lineRule="auto"/>
        <w:ind w:firstLine="480" w:firstLineChars="200"/>
        <w:jc w:val="left"/>
        <w:rPr>
          <w:rFonts w:hint="eastAsia" w:ascii="宋体" w:hAnsi="宋体"/>
          <w:color w:val="000000"/>
          <w:sz w:val="24"/>
        </w:rPr>
      </w:pPr>
      <w:r>
        <w:rPr>
          <w:rFonts w:hint="eastAsia" w:ascii="宋体" w:hAnsi="宋体"/>
          <w:color w:val="000000"/>
          <w:sz w:val="24"/>
        </w:rPr>
        <w:t>附代理人信息：</w:t>
      </w:r>
    </w:p>
    <w:p w14:paraId="6DF7B169">
      <w:pPr>
        <w:tabs>
          <w:tab w:val="left" w:pos="8280"/>
        </w:tabs>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14:paraId="422CDF3D">
      <w:pPr>
        <w:tabs>
          <w:tab w:val="left" w:pos="8280"/>
        </w:tabs>
        <w:spacing w:line="360" w:lineRule="auto"/>
        <w:ind w:firstLine="480" w:firstLineChars="200"/>
        <w:jc w:val="left"/>
        <w:rPr>
          <w:rFonts w:hint="eastAsia"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p>
    <w:p w14:paraId="6A7C633B">
      <w:pPr>
        <w:tabs>
          <w:tab w:val="left" w:pos="8280"/>
        </w:tabs>
        <w:spacing w:line="360" w:lineRule="auto"/>
        <w:ind w:firstLine="480" w:firstLineChars="200"/>
        <w:jc w:val="left"/>
        <w:rPr>
          <w:rFonts w:hint="eastAsia"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r>
        <w:rPr>
          <w:rFonts w:hint="eastAsia" w:ascii="宋体" w:hAnsi="宋体"/>
          <w:color w:val="000000"/>
          <w:sz w:val="24"/>
        </w:rPr>
        <w:t xml:space="preserve"> </w:t>
      </w:r>
    </w:p>
    <w:p w14:paraId="5643574C">
      <w:pPr>
        <w:tabs>
          <w:tab w:val="left" w:pos="8280"/>
        </w:tabs>
        <w:spacing w:line="360" w:lineRule="auto"/>
        <w:ind w:firstLine="480" w:firstLineChars="200"/>
        <w:jc w:val="left"/>
        <w:rPr>
          <w:rFonts w:hint="eastAsia" w:ascii="宋体" w:hAnsi="宋体"/>
          <w:color w:val="000000"/>
          <w:sz w:val="24"/>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w:t>
      </w:r>
    </w:p>
    <w:p w14:paraId="5BAADCE5">
      <w:pPr>
        <w:tabs>
          <w:tab w:val="left" w:pos="8280"/>
        </w:tabs>
        <w:spacing w:line="360" w:lineRule="auto"/>
        <w:ind w:firstLine="480" w:firstLineChars="200"/>
        <w:jc w:val="left"/>
        <w:rPr>
          <w:rFonts w:hint="eastAsia" w:ascii="宋体" w:hAnsi="宋体"/>
          <w:color w:val="000000"/>
          <w:sz w:val="24"/>
        </w:rPr>
      </w:pPr>
    </w:p>
    <w:p w14:paraId="024AAA78">
      <w:pPr>
        <w:tabs>
          <w:tab w:val="left" w:pos="8280"/>
        </w:tabs>
        <w:spacing w:line="360" w:lineRule="auto"/>
        <w:ind w:firstLine="480" w:firstLineChars="200"/>
        <w:jc w:val="left"/>
        <w:rPr>
          <w:rFonts w:hint="eastAsia" w:ascii="宋体" w:hAnsi="宋体"/>
          <w:color w:val="000000"/>
          <w:sz w:val="24"/>
        </w:rPr>
      </w:pPr>
      <w:r>
        <w:rPr>
          <w:rFonts w:hint="eastAsia" w:ascii="宋体" w:hAnsi="宋体"/>
          <w:color w:val="000000"/>
          <w:sz w:val="24"/>
        </w:rPr>
        <w:t>单位名称（公章）                   法定代表人或授权委托人（签字）</w:t>
      </w:r>
    </w:p>
    <w:p w14:paraId="64FE98D1">
      <w:pPr>
        <w:tabs>
          <w:tab w:val="left" w:pos="8280"/>
        </w:tabs>
        <w:spacing w:line="360" w:lineRule="auto"/>
        <w:ind w:firstLine="480" w:firstLineChars="200"/>
        <w:jc w:val="left"/>
        <w:rPr>
          <w:rFonts w:hint="eastAsia" w:ascii="宋体" w:hAnsi="宋体"/>
          <w:color w:val="000000"/>
          <w:sz w:val="24"/>
        </w:rPr>
      </w:pPr>
      <w:r>
        <w:rPr>
          <w:rFonts w:hint="eastAsia" w:ascii="宋体" w:hAnsi="宋体"/>
          <w:color w:val="000000"/>
          <w:sz w:val="24"/>
        </w:rPr>
        <w:t xml:space="preserve">年   月   日                         年   月    日     </w:t>
      </w:r>
    </w:p>
    <w:p w14:paraId="40FFEF45">
      <w:pPr>
        <w:pStyle w:val="9"/>
        <w:adjustRightInd w:val="0"/>
        <w:snapToGrid w:val="0"/>
        <w:spacing w:line="360" w:lineRule="auto"/>
        <w:rPr>
          <w:rFonts w:hint="eastAsia" w:hAnsi="宋体"/>
          <w:sz w:val="28"/>
        </w:rPr>
      </w:pPr>
    </w:p>
    <w:p w14:paraId="03A5BC35">
      <w:pPr>
        <w:pStyle w:val="9"/>
        <w:adjustRightInd w:val="0"/>
        <w:snapToGrid w:val="0"/>
        <w:spacing w:line="360" w:lineRule="auto"/>
        <w:rPr>
          <w:rFonts w:hint="eastAsia" w:hAnsi="宋体"/>
          <w:sz w:val="28"/>
        </w:rPr>
      </w:pPr>
    </w:p>
    <w:p w14:paraId="2E68C0D8">
      <w:pPr>
        <w:pStyle w:val="9"/>
        <w:adjustRightInd w:val="0"/>
        <w:snapToGrid w:val="0"/>
        <w:spacing w:line="360" w:lineRule="auto"/>
        <w:rPr>
          <w:rFonts w:hint="eastAsia" w:hAnsi="宋体"/>
          <w:sz w:val="28"/>
        </w:rPr>
      </w:pPr>
      <w:r>
        <w:rPr>
          <w:rFonts w:hint="eastAsia" w:hAnsi="宋体"/>
          <w:sz w:val="28"/>
        </w:rPr>
        <w:t>附件：法人和代理人身份证复印件</w:t>
      </w:r>
    </w:p>
    <w:p w14:paraId="572B41BB">
      <w:pPr>
        <w:pStyle w:val="9"/>
        <w:adjustRightInd w:val="0"/>
        <w:snapToGrid w:val="0"/>
        <w:spacing w:line="360" w:lineRule="auto"/>
        <w:rPr>
          <w:rFonts w:hint="eastAsia" w:hAnsi="宋体"/>
          <w:sz w:val="28"/>
        </w:rPr>
      </w:pPr>
    </w:p>
    <w:p w14:paraId="4EBA10D8">
      <w:pPr>
        <w:pStyle w:val="9"/>
        <w:adjustRightInd w:val="0"/>
        <w:snapToGrid w:val="0"/>
        <w:spacing w:line="360" w:lineRule="auto"/>
        <w:rPr>
          <w:rFonts w:hint="eastAsia" w:hAnsi="宋体"/>
          <w:sz w:val="28"/>
        </w:rPr>
      </w:pPr>
    </w:p>
    <w:p w14:paraId="78D64A1E">
      <w:pPr>
        <w:pStyle w:val="9"/>
        <w:adjustRightInd w:val="0"/>
        <w:snapToGrid w:val="0"/>
        <w:spacing w:line="360" w:lineRule="auto"/>
        <w:rPr>
          <w:rFonts w:hint="eastAsia" w:hAnsi="宋体"/>
          <w:sz w:val="28"/>
        </w:rPr>
      </w:pPr>
    </w:p>
    <w:p w14:paraId="0762DF62">
      <w:pPr>
        <w:pStyle w:val="9"/>
        <w:adjustRightInd w:val="0"/>
        <w:snapToGrid w:val="0"/>
        <w:spacing w:line="360" w:lineRule="auto"/>
        <w:rPr>
          <w:rFonts w:hint="eastAsia" w:hAnsi="宋体"/>
          <w:sz w:val="28"/>
        </w:rPr>
      </w:pPr>
    </w:p>
    <w:p w14:paraId="32821A46">
      <w:pPr>
        <w:pStyle w:val="9"/>
        <w:adjustRightInd w:val="0"/>
        <w:snapToGrid w:val="0"/>
        <w:spacing w:line="360" w:lineRule="auto"/>
        <w:rPr>
          <w:rFonts w:hint="eastAsia" w:hAnsi="宋体"/>
          <w:sz w:val="28"/>
        </w:rPr>
      </w:pPr>
    </w:p>
    <w:p w14:paraId="0A006496">
      <w:pPr>
        <w:pStyle w:val="9"/>
        <w:adjustRightInd w:val="0"/>
        <w:snapToGrid w:val="0"/>
        <w:spacing w:line="360" w:lineRule="auto"/>
        <w:rPr>
          <w:rFonts w:hint="eastAsia" w:hAnsi="宋体"/>
          <w:sz w:val="28"/>
        </w:rPr>
      </w:pPr>
    </w:p>
    <w:p w14:paraId="091AC38A">
      <w:pPr>
        <w:pStyle w:val="9"/>
        <w:adjustRightInd w:val="0"/>
        <w:snapToGrid w:val="0"/>
        <w:spacing w:line="360" w:lineRule="auto"/>
        <w:rPr>
          <w:rFonts w:hint="eastAsia" w:hAnsi="宋体"/>
          <w:sz w:val="28"/>
        </w:rPr>
      </w:pPr>
    </w:p>
    <w:p w14:paraId="24552289">
      <w:pPr>
        <w:pStyle w:val="9"/>
        <w:adjustRightInd w:val="0"/>
        <w:snapToGrid w:val="0"/>
        <w:spacing w:line="360" w:lineRule="auto"/>
        <w:rPr>
          <w:rFonts w:hint="eastAsia" w:hAnsi="宋体"/>
          <w:sz w:val="28"/>
        </w:rPr>
      </w:pPr>
    </w:p>
    <w:p w14:paraId="3B733706">
      <w:pPr>
        <w:pStyle w:val="9"/>
        <w:adjustRightInd w:val="0"/>
        <w:snapToGrid w:val="0"/>
        <w:spacing w:line="360" w:lineRule="auto"/>
        <w:rPr>
          <w:rFonts w:hint="eastAsia" w:hAnsi="宋体"/>
          <w:sz w:val="28"/>
        </w:rPr>
      </w:pPr>
    </w:p>
    <w:p w14:paraId="59905640">
      <w:pPr>
        <w:pStyle w:val="9"/>
        <w:adjustRightInd w:val="0"/>
        <w:snapToGrid w:val="0"/>
        <w:spacing w:line="360" w:lineRule="auto"/>
        <w:rPr>
          <w:rFonts w:hint="eastAsia" w:hAnsi="宋体"/>
          <w:sz w:val="28"/>
        </w:rPr>
      </w:pPr>
    </w:p>
    <w:p w14:paraId="57BE278A">
      <w:pPr>
        <w:spacing w:line="360" w:lineRule="auto"/>
        <w:jc w:val="center"/>
        <w:rPr>
          <w:rFonts w:hint="eastAsia" w:ascii="宋体" w:hAnsi="宋体" w:cs="Courier New"/>
          <w:b/>
          <w:sz w:val="32"/>
          <w:szCs w:val="32"/>
        </w:rPr>
      </w:pPr>
      <w:r>
        <w:rPr>
          <w:rFonts w:hint="eastAsia" w:ascii="宋体" w:hAnsi="宋体" w:cs="Courier New"/>
          <w:b/>
          <w:sz w:val="32"/>
          <w:szCs w:val="32"/>
        </w:rPr>
        <w:t>三、承诺书</w:t>
      </w:r>
    </w:p>
    <w:p w14:paraId="7BC04154">
      <w:pPr>
        <w:spacing w:line="360" w:lineRule="auto"/>
        <w:rPr>
          <w:rFonts w:hint="eastAsia" w:ascii="宋体" w:hAnsi="宋体"/>
          <w:b/>
          <w:sz w:val="24"/>
          <w:u w:val="single"/>
        </w:rPr>
      </w:pPr>
    </w:p>
    <w:p w14:paraId="4540F905">
      <w:pPr>
        <w:spacing w:line="360" w:lineRule="auto"/>
        <w:ind w:firstLine="240" w:firstLineChars="100"/>
        <w:rPr>
          <w:rFonts w:hint="eastAsia" w:ascii="宋体" w:hAnsi="宋体" w:cs="Courier New"/>
          <w:sz w:val="24"/>
        </w:rPr>
      </w:pPr>
      <w:r>
        <w:rPr>
          <w:rFonts w:hint="eastAsia" w:hAnsi="宋体"/>
          <w:b/>
          <w:sz w:val="24"/>
          <w:u w:val="single"/>
          <w:lang w:val="en-US" w:eastAsia="zh-CN"/>
        </w:rPr>
        <w:t>江苏索普新材料科技有限</w:t>
      </w:r>
      <w:bookmarkStart w:id="20" w:name="_GoBack"/>
      <w:bookmarkEnd w:id="20"/>
      <w:r>
        <w:rPr>
          <w:rFonts w:hint="eastAsia" w:hAnsi="宋体"/>
          <w:b/>
          <w:sz w:val="24"/>
          <w:u w:val="single"/>
        </w:rPr>
        <w:t>公司</w:t>
      </w:r>
      <w:r>
        <w:rPr>
          <w:rFonts w:hint="eastAsia" w:ascii="宋体" w:hAnsi="宋体" w:cs="Courier New"/>
          <w:sz w:val="24"/>
        </w:rPr>
        <w:t>：</w:t>
      </w:r>
    </w:p>
    <w:p w14:paraId="3D00F157">
      <w:pPr>
        <w:spacing w:line="360" w:lineRule="auto"/>
        <w:ind w:firstLine="480" w:firstLineChars="200"/>
        <w:rPr>
          <w:rFonts w:hint="eastAsia" w:ascii="宋体" w:hAnsi="宋体" w:cs="Courier New"/>
          <w:sz w:val="24"/>
        </w:rPr>
      </w:pPr>
      <w:r>
        <w:rPr>
          <w:rFonts w:hint="eastAsia" w:ascii="宋体" w:hAnsi="宋体" w:cs="Courier New"/>
          <w:sz w:val="24"/>
        </w:rPr>
        <w:t>我方已详细审核全部</w:t>
      </w:r>
      <w:r>
        <w:rPr>
          <w:rFonts w:hint="eastAsia" w:ascii="宋体" w:hAnsi="宋体" w:cs="Courier New"/>
          <w:sz w:val="24"/>
          <w:lang w:val="en-US" w:eastAsia="zh-CN"/>
        </w:rPr>
        <w:t>采购</w:t>
      </w:r>
      <w:r>
        <w:rPr>
          <w:rFonts w:hint="eastAsia" w:ascii="宋体" w:hAnsi="宋体" w:cs="Courier New"/>
          <w:sz w:val="24"/>
        </w:rPr>
        <w:t>文件，自愿遵循公开、公平、公正和诚实守信的原则，参加</w:t>
      </w:r>
      <w:r>
        <w:rPr>
          <w:rFonts w:hint="eastAsia" w:ascii="宋体" w:hAnsi="宋体"/>
          <w:b/>
          <w:bCs/>
          <w:spacing w:val="6"/>
          <w:kern w:val="11"/>
          <w:sz w:val="24"/>
          <w:u w:val="single"/>
        </w:rPr>
        <w:t xml:space="preserve"> </w:t>
      </w:r>
      <w:r>
        <w:rPr>
          <w:rFonts w:ascii="宋体" w:hAnsi="宋体"/>
          <w:b/>
          <w:bCs/>
          <w:spacing w:val="6"/>
          <w:kern w:val="11"/>
          <w:sz w:val="24"/>
          <w:u w:val="single"/>
        </w:rPr>
        <w:t xml:space="preserve">  </w:t>
      </w:r>
      <w:r>
        <w:rPr>
          <w:rFonts w:hint="eastAsia" w:ascii="宋体" w:hAnsi="宋体" w:eastAsia="新宋体" w:cs="Times New Roman"/>
          <w:b/>
          <w:bCs/>
          <w:spacing w:val="6"/>
          <w:kern w:val="11"/>
          <w:sz w:val="24"/>
          <w:szCs w:val="24"/>
          <w:u w:val="single"/>
          <w:lang w:val="en-US" w:eastAsia="zh-CN"/>
        </w:rPr>
        <w:t>项目“两高”评估论证报告</w:t>
      </w:r>
      <w:r>
        <w:rPr>
          <w:rFonts w:hint="eastAsia" w:ascii="宋体" w:hAnsi="宋体" w:cs="Courier New"/>
          <w:sz w:val="24"/>
        </w:rPr>
        <w:t>的工作。在此郑重作出如下承诺：</w:t>
      </w:r>
    </w:p>
    <w:p w14:paraId="2FC6F5B8">
      <w:pPr>
        <w:spacing w:line="360" w:lineRule="auto"/>
        <w:ind w:firstLine="480" w:firstLineChars="200"/>
        <w:rPr>
          <w:rFonts w:hint="eastAsia" w:ascii="宋体" w:hAnsi="宋体" w:cs="Courier New"/>
          <w:sz w:val="24"/>
        </w:rPr>
      </w:pPr>
      <w:r>
        <w:rPr>
          <w:rFonts w:hint="eastAsia" w:ascii="宋体" w:hAnsi="宋体" w:cs="Courier New"/>
          <w:sz w:val="24"/>
        </w:rPr>
        <w:t>1、严格遵守国家、省、市有关法律法规，自觉抵制一切违法违规行为。</w:t>
      </w:r>
    </w:p>
    <w:p w14:paraId="6B749AA7">
      <w:pPr>
        <w:spacing w:line="360" w:lineRule="auto"/>
        <w:ind w:firstLine="480" w:firstLineChars="200"/>
        <w:rPr>
          <w:rFonts w:hint="eastAsia" w:ascii="宋体" w:hAnsi="宋体" w:cs="Courier New"/>
          <w:sz w:val="24"/>
        </w:rPr>
      </w:pPr>
      <w:r>
        <w:rPr>
          <w:rFonts w:hint="eastAsia" w:ascii="宋体" w:hAnsi="宋体" w:cs="Courier New"/>
          <w:sz w:val="24"/>
        </w:rPr>
        <w:t>2、我方保证所递交的企业资质、身份证明、职业资格等证照材料真实、合法、有效，否则将承担由此引起的一切后果和相应的法律责任。</w:t>
      </w:r>
    </w:p>
    <w:p w14:paraId="505E717A">
      <w:pPr>
        <w:spacing w:line="360" w:lineRule="auto"/>
        <w:rPr>
          <w:rFonts w:hint="eastAsia" w:ascii="宋体" w:hAnsi="宋体" w:cs="Courier New"/>
          <w:sz w:val="24"/>
        </w:rPr>
      </w:pPr>
      <w:r>
        <w:rPr>
          <w:rFonts w:hint="eastAsia" w:ascii="宋体" w:hAnsi="宋体" w:cs="Courier New"/>
          <w:sz w:val="24"/>
        </w:rPr>
        <w:t xml:space="preserve">    3、按时执行，在规定的时间内保质保量完成报告编制任务。</w:t>
      </w:r>
    </w:p>
    <w:p w14:paraId="484685B5">
      <w:pPr>
        <w:spacing w:line="360" w:lineRule="auto"/>
        <w:ind w:firstLine="480" w:firstLineChars="200"/>
        <w:rPr>
          <w:rFonts w:hint="eastAsia" w:ascii="宋体" w:hAnsi="宋体" w:cs="Courier New"/>
          <w:sz w:val="24"/>
        </w:rPr>
      </w:pPr>
      <w:r>
        <w:rPr>
          <w:rFonts w:hint="eastAsia" w:ascii="宋体" w:hAnsi="宋体" w:cs="Courier New"/>
          <w:sz w:val="24"/>
        </w:rPr>
        <w:t>若违反以上承诺内容，我方自愿接受以下处罚：列入不良行为记录或黑名单；相关行政管理部门的处罚。</w:t>
      </w:r>
    </w:p>
    <w:p w14:paraId="4C2ACD24">
      <w:pPr>
        <w:spacing w:line="360" w:lineRule="auto"/>
        <w:ind w:firstLine="480" w:firstLineChars="200"/>
        <w:rPr>
          <w:rFonts w:hint="eastAsia" w:ascii="宋体" w:hAnsi="宋体" w:cs="Courier New"/>
          <w:sz w:val="24"/>
        </w:rPr>
      </w:pPr>
    </w:p>
    <w:p w14:paraId="7D19271D">
      <w:pPr>
        <w:spacing w:line="360" w:lineRule="auto"/>
        <w:rPr>
          <w:rFonts w:hint="eastAsia" w:ascii="宋体" w:hAnsi="宋体" w:cs="Courier New"/>
          <w:sz w:val="24"/>
        </w:rPr>
      </w:pPr>
      <w:r>
        <w:rPr>
          <w:rFonts w:hint="eastAsia" w:ascii="宋体" w:hAnsi="宋体" w:cs="Courier New"/>
          <w:sz w:val="24"/>
        </w:rPr>
        <w:t>单位名称：                                   （盖章）</w:t>
      </w:r>
    </w:p>
    <w:p w14:paraId="09A6DBB8">
      <w:pPr>
        <w:spacing w:line="360" w:lineRule="auto"/>
        <w:rPr>
          <w:rFonts w:hint="eastAsia" w:ascii="宋体" w:hAnsi="宋体" w:cs="Courier New"/>
          <w:sz w:val="24"/>
        </w:rPr>
      </w:pPr>
      <w:r>
        <w:rPr>
          <w:rFonts w:hint="eastAsia" w:ascii="宋体" w:hAnsi="宋体" w:cs="Courier New"/>
          <w:sz w:val="24"/>
        </w:rPr>
        <w:t xml:space="preserve">单位地址：                                         </w:t>
      </w:r>
    </w:p>
    <w:p w14:paraId="636ACEFD">
      <w:pPr>
        <w:spacing w:line="360" w:lineRule="auto"/>
        <w:rPr>
          <w:rFonts w:hint="eastAsia" w:ascii="宋体" w:hAnsi="宋体" w:cs="Courier New"/>
          <w:sz w:val="24"/>
        </w:rPr>
      </w:pPr>
      <w:r>
        <w:rPr>
          <w:rFonts w:hint="eastAsia" w:ascii="宋体" w:hAnsi="宋体" w:cs="Courier New"/>
          <w:sz w:val="24"/>
        </w:rPr>
        <w:t>法定代表人（签名）：                 手机：</w:t>
      </w:r>
    </w:p>
    <w:p w14:paraId="4FC3C5A8">
      <w:pPr>
        <w:spacing w:line="360" w:lineRule="auto"/>
        <w:rPr>
          <w:rFonts w:hint="eastAsia" w:hAnsi="宋体" w:cs="Courier New"/>
          <w:sz w:val="24"/>
        </w:rPr>
      </w:pPr>
      <w:r>
        <w:rPr>
          <w:rFonts w:hint="eastAsia" w:ascii="宋体" w:hAnsi="宋体" w:cs="Courier New"/>
          <w:sz w:val="24"/>
        </w:rPr>
        <w:t>项目负责人（签名）：                 手机：</w:t>
      </w:r>
    </w:p>
    <w:p w14:paraId="7730020D">
      <w:pPr>
        <w:pStyle w:val="6"/>
        <w:spacing w:line="360" w:lineRule="auto"/>
        <w:rPr>
          <w:rFonts w:hAnsi="宋体" w:cs="Courier New"/>
          <w:sz w:val="24"/>
        </w:rPr>
      </w:pPr>
      <w:r>
        <w:rPr>
          <w:rFonts w:hint="eastAsia" w:hAnsi="宋体" w:cs="Courier New"/>
          <w:sz w:val="24"/>
        </w:rPr>
        <w:t>日期：       年    月    日</w:t>
      </w:r>
    </w:p>
    <w:p w14:paraId="36B65584">
      <w:pPr>
        <w:pStyle w:val="6"/>
        <w:spacing w:line="360" w:lineRule="auto"/>
        <w:rPr>
          <w:rFonts w:hint="eastAsia" w:hAnsi="宋体" w:cs="Courier New"/>
          <w:sz w:val="24"/>
        </w:rPr>
      </w:pPr>
    </w:p>
    <w:p w14:paraId="54A7E329">
      <w:pPr>
        <w:spacing w:line="360" w:lineRule="auto"/>
        <w:rPr>
          <w:rFonts w:hint="eastAsia" w:ascii="宋体" w:hAnsi="宋体"/>
          <w:b/>
          <w:sz w:val="32"/>
          <w:szCs w:val="32"/>
        </w:rPr>
      </w:pPr>
      <w:bookmarkStart w:id="0" w:name="_Toc152045782"/>
      <w:bookmarkStart w:id="1" w:name="_Toc152042554"/>
      <w:bookmarkStart w:id="2" w:name="_Toc152045785"/>
      <w:bookmarkStart w:id="3" w:name="_Toc152042571"/>
      <w:bookmarkStart w:id="4" w:name="_Toc144974855"/>
      <w:bookmarkStart w:id="5" w:name="_Toc152042575"/>
      <w:bookmarkStart w:id="6" w:name="_Toc227984065"/>
      <w:bookmarkStart w:id="7" w:name="_Toc144974854"/>
      <w:bookmarkStart w:id="8" w:name="_Toc144974851"/>
      <w:bookmarkStart w:id="9" w:name="_Toc152042574"/>
      <w:bookmarkStart w:id="10" w:name="_Toc227984070"/>
      <w:bookmarkStart w:id="11" w:name="_Toc144974834"/>
      <w:bookmarkStart w:id="12" w:name="_Toc227984074"/>
      <w:bookmarkStart w:id="13" w:name="_Toc152045772"/>
      <w:bookmarkStart w:id="14" w:name="_Toc152045786"/>
      <w:bookmarkStart w:id="15" w:name="_Toc227984073"/>
      <w:r>
        <w:rPr>
          <w:rFonts w:hint="eastAsia" w:ascii="宋体" w:hAnsi="宋体"/>
          <w:b/>
          <w:sz w:val="32"/>
          <w:szCs w:val="32"/>
        </w:rPr>
        <w:t>四、企业营业执照（需提供复印件加盖公章）</w:t>
      </w:r>
    </w:p>
    <w:p w14:paraId="71974786">
      <w:pPr>
        <w:spacing w:line="360" w:lineRule="auto"/>
        <w:rPr>
          <w:rFonts w:hint="eastAsia" w:ascii="宋体" w:hAnsi="宋体"/>
          <w:b/>
          <w:sz w:val="32"/>
          <w:szCs w:val="32"/>
        </w:rPr>
      </w:pPr>
      <w:r>
        <w:rPr>
          <w:rFonts w:hint="eastAsia" w:ascii="宋体" w:hAnsi="宋体"/>
          <w:b/>
          <w:sz w:val="32"/>
          <w:szCs w:val="32"/>
        </w:rPr>
        <w:t>五、服务业绩证明材料（需提供复印件加盖公章）</w:t>
      </w:r>
    </w:p>
    <w:p w14:paraId="27CA430C">
      <w:pPr>
        <w:spacing w:line="360" w:lineRule="auto"/>
        <w:rPr>
          <w:rFonts w:hint="eastAsia"/>
          <w:b/>
          <w:sz w:val="32"/>
          <w:szCs w:val="32"/>
        </w:rPr>
      </w:pPr>
      <w:bookmarkStart w:id="16" w:name="_Toc152045609"/>
      <w:bookmarkStart w:id="17" w:name="_Toc144974577"/>
      <w:bookmarkStart w:id="18" w:name="_Toc227984064"/>
      <w:bookmarkStart w:id="19" w:name="_Toc152042387"/>
      <w:r>
        <w:rPr>
          <w:rFonts w:hint="eastAsia"/>
          <w:b/>
          <w:sz w:val="32"/>
          <w:szCs w:val="32"/>
        </w:rPr>
        <w:t>六、</w:t>
      </w:r>
      <w:r>
        <w:rPr>
          <w:rFonts w:hint="eastAsia"/>
          <w:b/>
          <w:sz w:val="32"/>
          <w:szCs w:val="32"/>
          <w:lang w:val="en-US" w:eastAsia="zh-CN"/>
        </w:rPr>
        <w:t>报价</w:t>
      </w:r>
      <w:r>
        <w:rPr>
          <w:rFonts w:hint="eastAsia"/>
          <w:b/>
          <w:sz w:val="32"/>
          <w:szCs w:val="32"/>
        </w:rPr>
        <w:t>人其它的必备资料</w:t>
      </w:r>
      <w:r>
        <w:rPr>
          <w:rFonts w:hint="eastAsia" w:ascii="宋体" w:hAnsi="宋体"/>
          <w:b/>
          <w:sz w:val="32"/>
          <w:szCs w:val="32"/>
        </w:rPr>
        <w:t>（需提供复印件加盖公章）</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D58D21B">
      <w:pPr>
        <w:pStyle w:val="6"/>
        <w:rPr>
          <w:rFonts w:hint="eastAsia" w:ascii="仿宋" w:hAnsi="仿宋" w:eastAsia="仿宋" w:cs="仿宋"/>
        </w:rPr>
      </w:pPr>
    </w:p>
    <w:p w14:paraId="47B82EAB">
      <w:pPr>
        <w:rPr>
          <w:rFonts w:hint="eastAsia" w:ascii="仿宋" w:hAnsi="仿宋" w:eastAsia="仿宋" w:cs="仿宋"/>
        </w:rPr>
      </w:pPr>
    </w:p>
    <w:sectPr>
      <w:headerReference r:id="rId8" w:type="default"/>
      <w:footerReference r:id="rId9" w:type="default"/>
      <w:pgSz w:w="11906" w:h="16838"/>
      <w:pgMar w:top="1418" w:right="1134" w:bottom="1418" w:left="1418" w:header="567" w:footer="851" w:gutter="0"/>
      <w:pgNumType w:start="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7A"/>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ED49">
    <w:pPr>
      <w:pStyle w:val="10"/>
      <w:rPr>
        <w:rStyle w:val="19"/>
      </w:rPr>
    </w:pPr>
    <w:r>
      <w:fldChar w:fldCharType="begin"/>
    </w:r>
    <w:r>
      <w:rPr>
        <w:rStyle w:val="19"/>
      </w:rPr>
      <w:instrText xml:space="preserve">PAGE  </w:instrText>
    </w:r>
    <w:r>
      <w:fldChar w:fldCharType="separate"/>
    </w:r>
    <w:r>
      <w:rPr>
        <w:rStyle w:val="19"/>
      </w:rPr>
      <w:t>1</w:t>
    </w:r>
    <w:r>
      <w:fldChar w:fldCharType="end"/>
    </w:r>
  </w:p>
  <w:p w14:paraId="68F5EF57">
    <w:pPr>
      <w:pStyle w:val="10"/>
      <w:rPr>
        <w:rStyle w:val="19"/>
      </w:rPr>
    </w:pPr>
    <w:r>
      <w:rPr>
        <w:rStyle w:val="19"/>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F052">
    <w:pPr>
      <w:pStyle w:val="10"/>
      <w:rPr>
        <w:rStyle w:val="19"/>
      </w:rPr>
    </w:pPr>
    <w:r>
      <w:fldChar w:fldCharType="begin"/>
    </w:r>
    <w:r>
      <w:rPr>
        <w:rStyle w:val="19"/>
      </w:rPr>
      <w:instrText xml:space="preserve">PAGE  </w:instrText>
    </w:r>
    <w:r>
      <w:fldChar w:fldCharType="separate"/>
    </w:r>
    <w:r>
      <w:rPr>
        <w:rStyle w:val="19"/>
      </w:rPr>
      <w:t>6</w:t>
    </w:r>
    <w:r>
      <w:fldChar w:fldCharType="end"/>
    </w:r>
  </w:p>
  <w:p w14:paraId="53D29B0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9F64">
    <w:pPr>
      <w:pStyle w:val="10"/>
    </w:pPr>
    <w:r>
      <w:rPr>
        <w:kern w:val="0"/>
      </w:rPr>
      <w:t xml:space="preserve">- </w:t>
    </w:r>
    <w:r>
      <w:rPr>
        <w:kern w:val="0"/>
      </w:rPr>
      <w:fldChar w:fldCharType="begin"/>
    </w:r>
    <w:r>
      <w:rPr>
        <w:kern w:val="0"/>
      </w:rPr>
      <w:instrText xml:space="preserve"> PAGE </w:instrText>
    </w:r>
    <w:r>
      <w:rPr>
        <w:kern w:val="0"/>
      </w:rPr>
      <w:fldChar w:fldCharType="separate"/>
    </w:r>
    <w:r>
      <w:rPr>
        <w:kern w:val="0"/>
      </w:rPr>
      <w:t>8</w:t>
    </w:r>
    <w:r>
      <w:rPr>
        <w:kern w:val="0"/>
      </w:rPr>
      <w:fldChar w:fldCharType="end"/>
    </w:r>
    <w:r>
      <w:rPr>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3AD9">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75F50">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zlkZmZkNDBjYzFiNTUzN2ZmMTU4N2NjYTY0NjEifQ=="/>
  </w:docVars>
  <w:rsids>
    <w:rsidRoot w:val="3F85410B"/>
    <w:rsid w:val="000A52EB"/>
    <w:rsid w:val="001178BD"/>
    <w:rsid w:val="00126C5D"/>
    <w:rsid w:val="00153C41"/>
    <w:rsid w:val="002B5CAA"/>
    <w:rsid w:val="002D74EF"/>
    <w:rsid w:val="002F7C12"/>
    <w:rsid w:val="00323FAA"/>
    <w:rsid w:val="004010B7"/>
    <w:rsid w:val="004E7DF1"/>
    <w:rsid w:val="005A3374"/>
    <w:rsid w:val="00660F89"/>
    <w:rsid w:val="00685A48"/>
    <w:rsid w:val="00696878"/>
    <w:rsid w:val="006B3713"/>
    <w:rsid w:val="00861FBB"/>
    <w:rsid w:val="00914606"/>
    <w:rsid w:val="009334B4"/>
    <w:rsid w:val="00B80E13"/>
    <w:rsid w:val="00BF0876"/>
    <w:rsid w:val="00C55646"/>
    <w:rsid w:val="00C96D4E"/>
    <w:rsid w:val="00D3490B"/>
    <w:rsid w:val="00D46583"/>
    <w:rsid w:val="00DD5C5C"/>
    <w:rsid w:val="00E20CAF"/>
    <w:rsid w:val="00EF317B"/>
    <w:rsid w:val="00F00EAE"/>
    <w:rsid w:val="00F63675"/>
    <w:rsid w:val="00FB1203"/>
    <w:rsid w:val="01E4617C"/>
    <w:rsid w:val="02F079B0"/>
    <w:rsid w:val="03322FA4"/>
    <w:rsid w:val="03CC2FD5"/>
    <w:rsid w:val="03FF7AF5"/>
    <w:rsid w:val="069821D2"/>
    <w:rsid w:val="07E63C78"/>
    <w:rsid w:val="08554390"/>
    <w:rsid w:val="08D7765D"/>
    <w:rsid w:val="0B7613DE"/>
    <w:rsid w:val="0B7A36CC"/>
    <w:rsid w:val="0CAA779A"/>
    <w:rsid w:val="0EE85502"/>
    <w:rsid w:val="133A61AD"/>
    <w:rsid w:val="13B562B9"/>
    <w:rsid w:val="14EF3F6B"/>
    <w:rsid w:val="150B59F1"/>
    <w:rsid w:val="1550275D"/>
    <w:rsid w:val="15624335"/>
    <w:rsid w:val="1666200B"/>
    <w:rsid w:val="197607B7"/>
    <w:rsid w:val="1A9768C7"/>
    <w:rsid w:val="1AB27825"/>
    <w:rsid w:val="1ACC47A2"/>
    <w:rsid w:val="1AF614AD"/>
    <w:rsid w:val="1B450B01"/>
    <w:rsid w:val="1B9A6D36"/>
    <w:rsid w:val="1BEB5DF9"/>
    <w:rsid w:val="1D4F3224"/>
    <w:rsid w:val="1D895567"/>
    <w:rsid w:val="1EAE6CC6"/>
    <w:rsid w:val="1F356BDA"/>
    <w:rsid w:val="1F9A088B"/>
    <w:rsid w:val="1FE361A5"/>
    <w:rsid w:val="201C0CE2"/>
    <w:rsid w:val="2058647F"/>
    <w:rsid w:val="20601057"/>
    <w:rsid w:val="20984465"/>
    <w:rsid w:val="217070E6"/>
    <w:rsid w:val="21C45F9B"/>
    <w:rsid w:val="220A45EB"/>
    <w:rsid w:val="22A77C33"/>
    <w:rsid w:val="22D6790B"/>
    <w:rsid w:val="231450CE"/>
    <w:rsid w:val="232A0CD1"/>
    <w:rsid w:val="234759AF"/>
    <w:rsid w:val="235B7E6E"/>
    <w:rsid w:val="258D52E9"/>
    <w:rsid w:val="26B05CD4"/>
    <w:rsid w:val="27BB4A98"/>
    <w:rsid w:val="28712C4D"/>
    <w:rsid w:val="29B01923"/>
    <w:rsid w:val="29E24F4B"/>
    <w:rsid w:val="2A984FE5"/>
    <w:rsid w:val="2EC35DF5"/>
    <w:rsid w:val="30B1730D"/>
    <w:rsid w:val="30E63DB4"/>
    <w:rsid w:val="311268ED"/>
    <w:rsid w:val="33C977C1"/>
    <w:rsid w:val="351D1FD7"/>
    <w:rsid w:val="36266C69"/>
    <w:rsid w:val="371700B9"/>
    <w:rsid w:val="373E3FCA"/>
    <w:rsid w:val="39534219"/>
    <w:rsid w:val="3AD66FA5"/>
    <w:rsid w:val="3BAD4954"/>
    <w:rsid w:val="3CCB40C7"/>
    <w:rsid w:val="3E6F1691"/>
    <w:rsid w:val="3F85410B"/>
    <w:rsid w:val="3FA576F8"/>
    <w:rsid w:val="40D85BCE"/>
    <w:rsid w:val="411258F5"/>
    <w:rsid w:val="42862F34"/>
    <w:rsid w:val="430B700D"/>
    <w:rsid w:val="43675769"/>
    <w:rsid w:val="43FE0091"/>
    <w:rsid w:val="453376B1"/>
    <w:rsid w:val="48175985"/>
    <w:rsid w:val="482A565A"/>
    <w:rsid w:val="49FF6C3A"/>
    <w:rsid w:val="4B33126C"/>
    <w:rsid w:val="4B4A3EA5"/>
    <w:rsid w:val="4CA60E7F"/>
    <w:rsid w:val="4CE6787B"/>
    <w:rsid w:val="4E4F315E"/>
    <w:rsid w:val="509D64EC"/>
    <w:rsid w:val="51713037"/>
    <w:rsid w:val="51AE7C9F"/>
    <w:rsid w:val="532B7C72"/>
    <w:rsid w:val="538966AA"/>
    <w:rsid w:val="56A16E47"/>
    <w:rsid w:val="583F3106"/>
    <w:rsid w:val="5A367050"/>
    <w:rsid w:val="5ACE0ECA"/>
    <w:rsid w:val="5B1C04B7"/>
    <w:rsid w:val="5B9F18C4"/>
    <w:rsid w:val="5D1F603D"/>
    <w:rsid w:val="5E2D7869"/>
    <w:rsid w:val="5FBB4F7D"/>
    <w:rsid w:val="60884E8B"/>
    <w:rsid w:val="60C612CE"/>
    <w:rsid w:val="613009FC"/>
    <w:rsid w:val="61846D08"/>
    <w:rsid w:val="63253C15"/>
    <w:rsid w:val="64AF4C3B"/>
    <w:rsid w:val="672002AE"/>
    <w:rsid w:val="673139DB"/>
    <w:rsid w:val="693F435C"/>
    <w:rsid w:val="697651A9"/>
    <w:rsid w:val="6DD01F8C"/>
    <w:rsid w:val="6ED113C1"/>
    <w:rsid w:val="6EFA25A5"/>
    <w:rsid w:val="6F0B6209"/>
    <w:rsid w:val="6FB71779"/>
    <w:rsid w:val="718E0EDA"/>
    <w:rsid w:val="71C532C7"/>
    <w:rsid w:val="72C70E24"/>
    <w:rsid w:val="74144CD2"/>
    <w:rsid w:val="74F82FA3"/>
    <w:rsid w:val="752E7C44"/>
    <w:rsid w:val="75853A5B"/>
    <w:rsid w:val="76DC7F12"/>
    <w:rsid w:val="77394439"/>
    <w:rsid w:val="78FA19E0"/>
    <w:rsid w:val="7A911ED0"/>
    <w:rsid w:val="7BF344C5"/>
    <w:rsid w:val="7D4C743C"/>
    <w:rsid w:val="7D7E6480"/>
    <w:rsid w:val="7D961E9A"/>
    <w:rsid w:val="7DEB4A0B"/>
    <w:rsid w:val="7E120861"/>
    <w:rsid w:val="7E71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1"/>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4"/>
    <w:unhideWhenUsed/>
    <w:qFormat/>
    <w:uiPriority w:val="9"/>
    <w:pPr>
      <w:spacing w:beforeAutospacing="1" w:afterAutospacing="1"/>
      <w:jc w:val="left"/>
      <w:outlineLvl w:val="1"/>
    </w:pPr>
    <w:rPr>
      <w:rFonts w:hint="eastAsia" w:ascii="宋体" w:hAnsi="宋体"/>
      <w:b/>
      <w:kern w:val="0"/>
      <w:sz w:val="36"/>
      <w:szCs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annotation text"/>
    <w:basedOn w:val="1"/>
    <w:autoRedefine/>
    <w:qFormat/>
    <w:uiPriority w:val="0"/>
    <w:pPr>
      <w:jc w:val="left"/>
    </w:pPr>
  </w:style>
  <w:style w:type="paragraph" w:styleId="6">
    <w:name w:val="Body Text"/>
    <w:basedOn w:val="1"/>
    <w:autoRedefine/>
    <w:qFormat/>
    <w:uiPriority w:val="0"/>
    <w:rPr>
      <w:rFonts w:asciiTheme="minorEastAsia" w:hAnsiTheme="minorEastAsia" w:eastAsiaTheme="minorEastAsia"/>
    </w:rPr>
  </w:style>
  <w:style w:type="paragraph" w:styleId="7">
    <w:name w:val="Body Text Indent"/>
    <w:basedOn w:val="1"/>
    <w:autoRedefine/>
    <w:qFormat/>
    <w:uiPriority w:val="0"/>
    <w:pPr>
      <w:ind w:left="420" w:leftChars="200"/>
    </w:pPr>
  </w:style>
  <w:style w:type="paragraph" w:styleId="8">
    <w:name w:val="toc 3"/>
    <w:basedOn w:val="1"/>
    <w:next w:val="1"/>
    <w:autoRedefine/>
    <w:qFormat/>
    <w:uiPriority w:val="0"/>
    <w:pPr>
      <w:ind w:left="840" w:leftChars="400"/>
    </w:pPr>
    <w:rPr>
      <w:rFonts w:ascii="Calibri" w:hAnsi="Calibri"/>
      <w:szCs w:val="22"/>
    </w:rPr>
  </w:style>
  <w:style w:type="paragraph" w:styleId="9">
    <w:name w:val="Plain Text"/>
    <w:basedOn w:val="1"/>
    <w:autoRedefine/>
    <w:qFormat/>
    <w:uiPriority w:val="0"/>
    <w:rPr>
      <w:rFonts w:ascii="宋体" w:hAnsi="Courier New"/>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rPr>
      <w:rFonts w:ascii="Calibri" w:hAnsi="Calibri"/>
      <w:szCs w:val="22"/>
    </w:rPr>
  </w:style>
  <w:style w:type="paragraph" w:styleId="13">
    <w:name w:val="toc 2"/>
    <w:basedOn w:val="1"/>
    <w:next w:val="1"/>
    <w:autoRedefine/>
    <w:qFormat/>
    <w:uiPriority w:val="0"/>
    <w:pPr>
      <w:ind w:left="420" w:leftChars="200"/>
    </w:pPr>
    <w:rPr>
      <w:rFonts w:ascii="Calibri" w:hAnsi="Calibri"/>
      <w:szCs w:val="22"/>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Hyperlink"/>
    <w:autoRedefine/>
    <w:qFormat/>
    <w:uiPriority w:val="0"/>
    <w:rPr>
      <w:color w:val="0000FF"/>
      <w:u w:val="single"/>
    </w:rPr>
  </w:style>
  <w:style w:type="paragraph" w:customStyle="1" w:styleId="21">
    <w:name w:val="xl86"/>
    <w:basedOn w:val="1"/>
    <w:next w:val="22"/>
    <w:qFormat/>
    <w:uiPriority w:val="0"/>
    <w:pPr>
      <w:widowControl/>
      <w:spacing w:before="280" w:after="280"/>
      <w:jc w:val="center"/>
    </w:pPr>
    <w:rPr>
      <w:rFonts w:ascii="仿宋" w:eastAsia="仿宋"/>
      <w:sz w:val="24"/>
    </w:rPr>
  </w:style>
  <w:style w:type="paragraph" w:customStyle="1" w:styleId="22">
    <w:name w:val="xl82"/>
    <w:basedOn w:val="1"/>
    <w:next w:val="1"/>
    <w:qFormat/>
    <w:uiPriority w:val="0"/>
    <w:pPr>
      <w:widowControl/>
      <w:spacing w:before="280" w:after="280"/>
      <w:jc w:val="center"/>
    </w:pPr>
    <w:rPr>
      <w:rFonts w:ascii="仿宋" w:eastAsia="仿宋"/>
      <w:sz w:val="24"/>
    </w:rPr>
  </w:style>
  <w:style w:type="paragraph" w:customStyle="1" w:styleId="23">
    <w:name w:val="_Style 4"/>
    <w:basedOn w:val="2"/>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4">
    <w:name w:val="列出段落1"/>
    <w:basedOn w:val="1"/>
    <w:autoRedefine/>
    <w:qFormat/>
    <w:uiPriority w:val="34"/>
    <w:pPr>
      <w:ind w:firstLine="420" w:firstLineChars="200"/>
    </w:pPr>
  </w:style>
  <w:style w:type="paragraph" w:styleId="25">
    <w:name w:val="List Paragraph"/>
    <w:basedOn w:val="1"/>
    <w:unhideWhenUsed/>
    <w:qFormat/>
    <w:uiPriority w:val="99"/>
    <w:pPr>
      <w:ind w:firstLine="420" w:firstLineChars="200"/>
    </w:pPr>
  </w:style>
  <w:style w:type="character" w:customStyle="1" w:styleId="26">
    <w:name w:val="标题 Char"/>
    <w:basedOn w:val="18"/>
    <w:link w:val="15"/>
    <w:qFormat/>
    <w:uiPriority w:val="0"/>
    <w:rPr>
      <w:rFonts w:asciiTheme="majorHAnsi" w:hAnsiTheme="majorHAnsi" w:cstheme="majorBidi"/>
      <w:b/>
      <w:bCs/>
      <w:kern w:val="1"/>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3059</Words>
  <Characters>3181</Characters>
  <Lines>73</Lines>
  <Paragraphs>20</Paragraphs>
  <TotalTime>3</TotalTime>
  <ScaleCrop>false</ScaleCrop>
  <LinksUpToDate>false</LinksUpToDate>
  <CharactersWithSpaces>3643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Administrator</cp:lastModifiedBy>
  <dcterms:modified xsi:type="dcterms:W3CDTF">2026-01-23T02:45:32Z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939A942195784E968D5EE23A3D52167C_13</vt:lpwstr>
  </property>
  <property fmtid="{D5CDD505-2E9C-101B-9397-08002B2CF9AE}" pid="4" name="KSOTemplateDocerSaveRecord">
    <vt:lpwstr>eyJoZGlkIjoiMDExMzM1NWFkMjNmMTBhZTgzYjZhMzY5NWEwOGRjZDUiLCJ1c2VySWQiOiIyMTE5NjgyNTEifQ==</vt:lpwstr>
  </property>
</Properties>
</file>