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r>
        <w:t>采购询价书</w:t>
      </w:r>
    </w:p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3"/>
      </w:pPr>
      <w:r>
        <w:t>一、项目概况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电器配件</w:t>
      </w:r>
      <w:r>
        <w:rPr>
          <w:rFonts w:hint="eastAsia"/>
          <w:lang w:val="en-US" w:eastAsia="zh-CN"/>
        </w:rPr>
        <w:t>21项</w:t>
      </w:r>
      <w:r>
        <w:t>采购项目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：2026年2月4日14：00（北京时间）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>
      <w:pPr>
        <w:pStyle w:val="3"/>
      </w:pPr>
      <w:r>
        <w:t>二、采购内容及要求</w:t>
      </w:r>
    </w:p>
    <w:p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02030100000397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小型漏电断路器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C65N   C63  2P    Vigi C65ELE施耐德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02030100000483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小型断路器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C65N   C16   1P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02030200000522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电机保护器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GC650-100A-M-D1 100A(4-20MA) 在用品牌为格策，可报通用互换的其他品牌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02030200000773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电机保护器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GC650-25A-M-D1 (4-20MA)  在用品牌为格策，可报通用互换的其他品牌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02039900000136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低压绝缘垫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厚5mm 宽1000mm 黑色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02039900001841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静电接地报警器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SA-YF；青岛澳波泰克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02039900001842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静电接地夹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SA-YF配套静电夹子；青岛澳波泰克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02040200000084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氖泡验电笔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62501（145mm)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02040200000277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数字万用表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FLUKS F17B+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02080200014551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拉绳开关盒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XMZGFS1501250-UB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02030100000020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多用插座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10A　220V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02030200001194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中间继电器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MY4NJ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02039900000070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高压自粘带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J-20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02039900000239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防爆胶泥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YR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02039900002542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中间继电器底座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PYF08A-E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02039900002543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中间继电器底座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PYF11A-E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02039900002544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中间继电器底座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PYF14A-E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02040300000878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数显测电笔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世达低压62601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02039900001493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防爆人体静电释放报警器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AS6608-S EXib Ⅱc T4Gb -20℃-60℃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02039900001841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静电接地报警器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SA-YF；青岛澳波泰克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02089900000510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人体静电释放报警器球头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AS6608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</w:pPr>
          </w:p>
        </w:tc>
      </w:tr>
    </w:tbl>
    <w:p>
      <w:pPr>
        <w:pStyle w:val="4"/>
      </w:pPr>
      <w:r>
        <w:t>（二）技术及资质要求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</w:t>
      </w:r>
      <w:r>
        <w:rPr>
          <w:rFonts w:hint="eastAsia"/>
        </w:rPr>
        <w:t>国产电器必须有合格证且生产日期不超过3年,进口品牌电器保证正品无拆修。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>
      <w:pPr>
        <w:pStyle w:val="3"/>
      </w:pPr>
      <w:r>
        <w:t>三、报价要求</w:t>
      </w:r>
    </w:p>
    <w:p>
      <w:pPr>
        <w:pStyle w:val="4"/>
      </w:pPr>
      <w:r>
        <w:t>（一）报价方式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4"/>
      </w:pPr>
      <w:r>
        <w:t>（二）付款方式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4"/>
      </w:pPr>
      <w:r>
        <w:t>（三）报价提交方式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4"/>
      </w:pPr>
      <w:r>
        <w:t>（四）送达地址及联系方式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4"/>
      </w:pPr>
      <w:r>
        <w:t>（五）疑问咨询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3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759749135">
    <w:nsid w:val="E019380F"/>
    <w:multiLevelType w:val="singleLevel"/>
    <w:tmpl w:val="E019380F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1975591712"/>
  </w:num>
  <w:num w:numId="2">
    <w:abstractNumId w:val="3759749135"/>
  </w:num>
  <w:num w:numId="3">
    <w:abstractNumId w:val="1002873450"/>
  </w:num>
  <w:num w:numId="4">
    <w:abstractNumId w:val="4258921442"/>
  </w:num>
  <w:num w:numId="5">
    <w:abstractNumId w:val="961077972"/>
  </w:num>
  <w:num w:numId="6">
    <w:abstractNumId w:val="1702831138"/>
  </w:num>
  <w:num w:numId="7">
    <w:abstractNumId w:val="1454085587"/>
  </w:num>
  <w:num w:numId="8">
    <w:abstractNumId w:val="775820398"/>
  </w:num>
  <w:num w:numId="9">
    <w:abstractNumId w:val="828837602"/>
  </w:num>
  <w:num w:numId="10">
    <w:abstractNumId w:val="4153186726"/>
  </w:num>
  <w:num w:numId="11">
    <w:abstractNumId w:val="3365500355"/>
  </w:num>
  <w:num w:numId="12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0D4067CA"/>
    <w:rsid w:val="12922C84"/>
    <w:rsid w:val="134678C7"/>
    <w:rsid w:val="147931F1"/>
    <w:rsid w:val="14D05D11"/>
    <w:rsid w:val="15386004"/>
    <w:rsid w:val="15F1304B"/>
    <w:rsid w:val="17920BDE"/>
    <w:rsid w:val="1BC71DD8"/>
    <w:rsid w:val="1C0D408C"/>
    <w:rsid w:val="1D7C655F"/>
    <w:rsid w:val="228D7161"/>
    <w:rsid w:val="229622D0"/>
    <w:rsid w:val="247C629F"/>
    <w:rsid w:val="24960418"/>
    <w:rsid w:val="24E05525"/>
    <w:rsid w:val="2B8C00D9"/>
    <w:rsid w:val="2D6D29C6"/>
    <w:rsid w:val="2E730AF8"/>
    <w:rsid w:val="2EEE0779"/>
    <w:rsid w:val="30DA11D4"/>
    <w:rsid w:val="3E306533"/>
    <w:rsid w:val="4AC251FD"/>
    <w:rsid w:val="4AE1260F"/>
    <w:rsid w:val="4BD96800"/>
    <w:rsid w:val="513A2283"/>
    <w:rsid w:val="51470E0F"/>
    <w:rsid w:val="57100368"/>
    <w:rsid w:val="58113834"/>
    <w:rsid w:val="5A702373"/>
    <w:rsid w:val="5FED582A"/>
    <w:rsid w:val="60681AA9"/>
    <w:rsid w:val="626F711E"/>
    <w:rsid w:val="62AA49EB"/>
    <w:rsid w:val="6326564D"/>
    <w:rsid w:val="63F87D96"/>
    <w:rsid w:val="64B90B25"/>
    <w:rsid w:val="694037F5"/>
    <w:rsid w:val="6DD76B71"/>
    <w:rsid w:val="7A995229"/>
    <w:rsid w:val="7B106F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2026-01-22T07:59:03Z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