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</w:rPr>
        <w:t>不锈钢金属软管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根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：2026年1月28日14：00（北京时间）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2115"/>
        <w:gridCol w:w="264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11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64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19" w:type="dxa"/>
            <w:gridSpan w:val="5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详见金属软管明细（附件2）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t>（二）技术及资质要求</w:t>
      </w:r>
    </w:p>
    <w:p w14:paraId="1032988E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rPr>
          <w:rFonts w:ascii="Times New Roman" w:hAnsi="Times New Roman" w:cs="Times New Roman"/>
        </w:rPr>
        <w:t>：</w:t>
      </w:r>
      <w:r>
        <w:rPr>
          <w:rFonts w:hint="eastAsia"/>
        </w:rPr>
        <w:t>金属软管需满足GB/T14525-2010国家标准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交货时提供金属软管材质证明以及检测报告。</w:t>
      </w:r>
      <w:r>
        <w:rPr>
          <w:rFonts w:hint="eastAsia"/>
          <w:lang w:val="en-US" w:eastAsia="zh-CN"/>
        </w:rPr>
        <w:t>金属软管法兰必须满足HG/T20615、HG/T20592标准参数尺寸要求。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</w:rPr>
        <w:t>资质文件：</w:t>
      </w:r>
      <w:r>
        <w:rPr>
          <w:rFonts w:hint="eastAsia"/>
        </w:rPr>
        <w:t>生</w:t>
      </w:r>
      <w:r>
        <w:rPr>
          <w:rFonts w:hint="eastAsia"/>
          <w:lang w:val="en-US" w:eastAsia="zh-CN"/>
        </w:rPr>
        <w:t>产</w:t>
      </w:r>
      <w:r>
        <w:rPr>
          <w:rFonts w:hint="eastAsia"/>
        </w:rPr>
        <w:t>厂家</w:t>
      </w:r>
      <w:r>
        <w:rPr>
          <w:rFonts w:hint="eastAsia"/>
          <w:lang w:val="en-US" w:eastAsia="zh-CN"/>
        </w:rPr>
        <w:t>必</w:t>
      </w:r>
      <w:r>
        <w:rPr>
          <w:rFonts w:hint="eastAsia"/>
        </w:rPr>
        <w:t>须</w:t>
      </w:r>
      <w:r>
        <w:rPr>
          <w:rFonts w:hint="eastAsia"/>
          <w:lang w:val="en-US" w:eastAsia="zh-CN"/>
        </w:rPr>
        <w:t>具有高科技术企业、</w:t>
      </w:r>
      <w:r>
        <w:rPr>
          <w:rFonts w:hint="eastAsia"/>
        </w:rPr>
        <w:t>科技型中小企业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专精特新中小企业</w:t>
      </w:r>
      <w:r>
        <w:rPr>
          <w:rFonts w:hint="eastAsia"/>
          <w:lang w:val="en-US" w:eastAsia="zh-CN"/>
        </w:rPr>
        <w:t>资质，</w:t>
      </w:r>
      <w:r>
        <w:rPr>
          <w:rFonts w:hint="eastAsia"/>
        </w:rPr>
        <w:t>具备316L不锈钢多层波纹管生产能力。质保期内因质量问题导致的泄漏需无条件更换。贸易商（经销商）须提供授权代理资质及真实有效的验证方式，并承担法律责任。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陈纯洁</w:t>
      </w:r>
      <w:r>
        <w:t>，电话：</w:t>
      </w:r>
      <w:r>
        <w:rPr>
          <w:rFonts w:hint="eastAsia"/>
          <w:lang w:val="en-US" w:eastAsia="zh-CN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</w:t>
      </w:r>
      <w:r>
        <w:rPr>
          <w:rFonts w:hint="eastAsia"/>
          <w:lang w:val="en-US" w:eastAsia="zh-CN"/>
        </w:rPr>
        <w:t>7712838249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>2026</w:t>
      </w:r>
      <w:r>
        <w:rPr>
          <w:u w:val="single"/>
        </w:rPr>
        <w:t>_</w:t>
      </w:r>
      <w:r>
        <w:t>_年_</w:t>
      </w:r>
      <w:r>
        <w:rPr>
          <w:rFonts w:hint="eastAsia"/>
          <w:u w:val="single"/>
          <w:lang w:val="en-US" w:eastAsia="zh-CN"/>
        </w:rPr>
        <w:t>1</w:t>
      </w:r>
      <w:r>
        <w:t>_月_</w:t>
      </w:r>
      <w:r>
        <w:rPr>
          <w:rFonts w:hint="eastAsia"/>
          <w:i w:val="0"/>
          <w:iCs w:val="0"/>
          <w:u w:val="single"/>
          <w:lang w:val="en-US" w:eastAsia="zh-CN"/>
        </w:rPr>
        <w:t>19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0E422E"/>
    <w:rsid w:val="4AC251FD"/>
    <w:rsid w:val="4AE1260F"/>
    <w:rsid w:val="4BD96800"/>
    <w:rsid w:val="513A2283"/>
    <w:rsid w:val="58113834"/>
    <w:rsid w:val="5A702373"/>
    <w:rsid w:val="5B995CE0"/>
    <w:rsid w:val="5FED582A"/>
    <w:rsid w:val="60681AA9"/>
    <w:rsid w:val="626F711E"/>
    <w:rsid w:val="6326564D"/>
    <w:rsid w:val="63F87D96"/>
    <w:rsid w:val="64B90B25"/>
    <w:rsid w:val="694037F5"/>
    <w:rsid w:val="6DD76B71"/>
    <w:rsid w:val="7A995229"/>
    <w:rsid w:val="7B106F4E"/>
    <w:rsid w:val="7CFD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1872</Words>
  <Characters>2144</Characters>
  <Lines>0</Lines>
  <Paragraphs>0</Paragraphs>
  <TotalTime>4</TotalTime>
  <ScaleCrop>false</ScaleCrop>
  <LinksUpToDate>false</LinksUpToDate>
  <CharactersWithSpaces>2161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2026-01-20T03:02:45Z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5ADC60E161B046B7BC8A457410E9962B_13</vt:lpwstr>
  </property>
</Properties>
</file>