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w:t>
      </w:r>
      <w:bookmarkStart w:id="0" w:name="_GoBack"/>
      <w:r>
        <w:rPr>
          <w:rFonts w:hint="eastAsia" w:ascii="黑体" w:hAnsi="黑体" w:eastAsia="黑体" w:cs="黑体"/>
          <w:b/>
          <w:kern w:val="1"/>
          <w:sz w:val="36"/>
          <w:szCs w:val="36"/>
          <w:lang w:val="en-US" w:eastAsia="zh-CN"/>
        </w:rPr>
        <w:t>杂件公开采购</w:t>
      </w:r>
      <w:bookmarkEnd w:id="0"/>
      <w:r>
        <w:rPr>
          <w:rFonts w:hint="eastAsia" w:ascii="黑体" w:hAnsi="黑体" w:eastAsia="黑体" w:cs="黑体"/>
          <w:b/>
          <w:kern w:val="1"/>
          <w:sz w:val="36"/>
          <w:szCs w:val="36"/>
          <w:lang w:val="en-US" w:eastAsia="zh-CN"/>
        </w:rPr>
        <w:t>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我公司现需采购杂件1批，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杂件1批（详见3.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rPr>
        <w:t>10个工作日</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w:t>
      </w:r>
      <w:r>
        <w:rPr>
          <w:rFonts w:hint="eastAsia" w:ascii="仿宋_GB2312" w:hAnsi="宋体" w:eastAsia="仿宋_GB2312" w:cs="‹ÎSå"/>
          <w:b/>
          <w:bCs/>
          <w:color w:val="auto"/>
          <w:kern w:val="1"/>
          <w:sz w:val="24"/>
          <w:u w:val="single"/>
          <w:lang w:val="en-US" w:eastAsia="zh-CN"/>
        </w:rPr>
        <w:t>2个月内</w:t>
      </w:r>
      <w:r>
        <w:rPr>
          <w:rFonts w:hint="eastAsia" w:ascii="仿宋_GB2312" w:hAnsi="宋体" w:eastAsia="仿宋_GB2312" w:cs="‹ÎSå"/>
          <w:color w:val="auto"/>
          <w:kern w:val="1"/>
          <w:sz w:val="24"/>
          <w:lang w:val="en-US" w:eastAsia="zh-CN"/>
        </w:rPr>
        <w:t>银行现汇付款</w:t>
      </w:r>
      <w:r>
        <w:rPr>
          <w:rFonts w:hint="eastAsia" w:ascii="仿宋_GB2312" w:hAnsi="宋体" w:eastAsia="仿宋_GB2312" w:cs="‹ÎSå"/>
          <w:b/>
          <w:bCs/>
          <w:color w:val="auto"/>
          <w:kern w:val="1"/>
          <w:sz w:val="24"/>
          <w:u w:val="single"/>
          <w:lang w:val="en-US" w:eastAsia="zh-CN"/>
        </w:rPr>
        <w:t>90%</w:t>
      </w:r>
      <w:r>
        <w:rPr>
          <w:rFonts w:hint="eastAsia" w:ascii="仿宋_GB2312" w:hAnsi="宋体" w:eastAsia="仿宋_GB2312" w:cs="‹ÎSå"/>
          <w:color w:val="auto"/>
          <w:kern w:val="1"/>
          <w:sz w:val="24"/>
          <w:lang w:val="en-US" w:eastAsia="zh-CN"/>
        </w:rPr>
        <w:t>，余款</w:t>
      </w:r>
      <w:r>
        <w:rPr>
          <w:rFonts w:hint="eastAsia" w:ascii="仿宋_GB2312" w:hAnsi="宋体" w:eastAsia="仿宋_GB2312" w:cs="‹ÎSå"/>
          <w:b/>
          <w:bCs/>
          <w:color w:val="auto"/>
          <w:kern w:val="1"/>
          <w:sz w:val="24"/>
          <w:u w:val="single"/>
          <w:lang w:val="en-US" w:eastAsia="zh-CN"/>
        </w:rPr>
        <w:t>10%</w:t>
      </w:r>
      <w:r>
        <w:rPr>
          <w:rFonts w:hint="eastAsia" w:ascii="仿宋_GB2312" w:hAnsi="宋体" w:eastAsia="仿宋_GB2312" w:cs="‹ÎSå"/>
          <w:color w:val="auto"/>
          <w:kern w:val="1"/>
          <w:sz w:val="24"/>
          <w:lang w:val="en-US" w:eastAsia="zh-CN"/>
        </w:rPr>
        <w:t>为质保金，质保期为</w:t>
      </w:r>
      <w:r>
        <w:rPr>
          <w:rFonts w:hint="eastAsia" w:ascii="仿宋_GB2312" w:hAnsi="宋体" w:eastAsia="仿宋_GB2312" w:cs="‹ÎSå"/>
          <w:b/>
          <w:bCs/>
          <w:color w:val="auto"/>
          <w:kern w:val="1"/>
          <w:sz w:val="24"/>
          <w:u w:val="single"/>
          <w:lang w:val="en-US" w:eastAsia="zh-CN"/>
        </w:rPr>
        <w:t>材料到货验收合格后12个月</w:t>
      </w:r>
      <w:r>
        <w:rPr>
          <w:rFonts w:hint="eastAsia" w:ascii="仿宋_GB2312" w:hAnsi="宋体" w:eastAsia="仿宋_GB2312" w:cs="‹ÎSå"/>
          <w:color w:val="auto"/>
          <w:kern w:val="1"/>
          <w:sz w:val="24"/>
          <w:lang w:val="en-US" w:eastAsia="zh-CN"/>
        </w:rPr>
        <w:t>。如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报价文件还应包括正本1份，并要求在报价截止日之前送达，逾期将作为作无效报价处理。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w:t>
      </w:r>
      <w:r>
        <w:rPr>
          <w:rFonts w:hint="eastAsia" w:ascii="仿宋_GB2312" w:hAnsi="宋体" w:eastAsia="仿宋_GB2312" w:cs="‹ÎSå"/>
          <w:color w:val="auto"/>
          <w:kern w:val="1"/>
          <w:sz w:val="24"/>
          <w:highlight w:val="none"/>
        </w:rPr>
        <w:t>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1</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16</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1</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16</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w:t>
      </w:r>
      <w:r>
        <w:rPr>
          <w:rFonts w:hint="eastAsia" w:ascii="仿宋_GB2312" w:hAnsi="宋体" w:eastAsia="仿宋_GB2312" w:cs="‹ÎSå"/>
          <w:color w:val="auto"/>
          <w:kern w:val="1"/>
          <w:sz w:val="24"/>
        </w:rPr>
        <w:t>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62F29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kern w:val="1"/>
          <w:sz w:val="24"/>
          <w:lang w:val="en-US" w:eastAsia="zh-CN"/>
        </w:rPr>
        <w:t>2.2</w:t>
      </w:r>
      <w:r>
        <w:rPr>
          <w:rFonts w:hint="eastAsia" w:ascii="仿宋_GB2312" w:hAnsi="仿宋_GB2312" w:eastAsia="仿宋_GB2312" w:cs="仿宋_GB2312"/>
          <w:color w:val="auto"/>
          <w:kern w:val="0"/>
          <w:sz w:val="24"/>
          <w:szCs w:val="24"/>
          <w:lang w:val="en-US" w:eastAsia="zh-CN"/>
        </w:rPr>
        <w:t>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w:t>
      </w:r>
      <w:r>
        <w:rPr>
          <w:rFonts w:hint="eastAsia" w:ascii="仿宋_GB2312" w:hAnsi="仿宋_GB2312" w:eastAsia="仿宋_GB2312" w:cs="仿宋_GB2312"/>
          <w:color w:val="auto"/>
          <w:kern w:val="1"/>
          <w:sz w:val="24"/>
          <w:szCs w:val="24"/>
          <w:lang w:val="en-US" w:eastAsia="zh-CN"/>
        </w:rPr>
        <w:t>最新生效施行标准。采购人会根据报价货物清单中对应标准进行验收。所供产品不符合验收要求的，采购人有权拒绝收货，并对报价人实施处罚：</w:t>
      </w:r>
    </w:p>
    <w:p w14:paraId="3B411E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1） 第一次验收不合格，允许安排一次换货，并实施处罚</w:t>
      </w:r>
      <w:r>
        <w:rPr>
          <w:rFonts w:hint="eastAsia" w:ascii="仿宋_GB2312" w:hAnsi="仿宋_GB2312" w:eastAsia="仿宋_GB2312" w:cs="仿宋_GB2312"/>
          <w:b/>
          <w:bCs/>
          <w:color w:val="auto"/>
          <w:kern w:val="1"/>
          <w:sz w:val="24"/>
          <w:szCs w:val="24"/>
          <w:u w:val="single"/>
          <w:lang w:val="en-US" w:eastAsia="zh-CN"/>
        </w:rPr>
        <w:t>2000.00</w:t>
      </w:r>
      <w:r>
        <w:rPr>
          <w:rFonts w:hint="eastAsia" w:ascii="仿宋_GB2312" w:hAnsi="仿宋_GB2312" w:eastAsia="仿宋_GB2312" w:cs="仿宋_GB2312"/>
          <w:color w:val="auto"/>
          <w:kern w:val="1"/>
          <w:sz w:val="24"/>
          <w:szCs w:val="24"/>
          <w:lang w:val="en-US" w:eastAsia="zh-CN"/>
        </w:rPr>
        <w:t>元整。</w:t>
      </w:r>
    </w:p>
    <w:p w14:paraId="21E8B2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 第二次验收不合格，买方有权解除本合同，并将卖方列入江苏索普（集团）供应商负面清单。</w:t>
      </w:r>
    </w:p>
    <w:p w14:paraId="0FAD20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b/>
          <w:bCs/>
          <w:color w:val="auto"/>
          <w:kern w:val="1"/>
          <w:sz w:val="24"/>
          <w:szCs w:val="24"/>
          <w:u w:val="single"/>
          <w:lang w:val="en-US" w:eastAsia="zh-CN"/>
        </w:rPr>
        <w:t xml:space="preserve"> 由于验收不合格，安排退换货，造成采购人工期延误、不合格品验收所产生的检测费等一系列费用，由报价人完全承担</w:t>
      </w:r>
      <w:r>
        <w:rPr>
          <w:rFonts w:hint="eastAsia" w:ascii="仿宋_GB2312" w:hAnsi="仿宋_GB2312" w:eastAsia="仿宋_GB2312" w:cs="仿宋_GB2312"/>
          <w:color w:val="auto"/>
          <w:kern w:val="1"/>
          <w:sz w:val="24"/>
          <w:szCs w:val="24"/>
          <w:lang w:val="en-US" w:eastAsia="zh-CN"/>
        </w:rPr>
        <w:t>。</w:t>
      </w:r>
    </w:p>
    <w:p w14:paraId="5B7F33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2.3 报价人需提供本次公开采购产品的说明书、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10C9A32E">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4</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5EC2768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18E4B02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4B50380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2.7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56BAA83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2.8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88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1568"/>
        <w:gridCol w:w="2686"/>
        <w:gridCol w:w="1336"/>
        <w:gridCol w:w="1037"/>
        <w:gridCol w:w="750"/>
        <w:gridCol w:w="719"/>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2686"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尼龙绳</w:t>
            </w:r>
          </w:p>
        </w:tc>
        <w:tc>
          <w:tcPr>
            <w:tcW w:w="2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8mm</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06Cr19Ni10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多功能五金手动工具套装</w:t>
            </w:r>
          </w:p>
        </w:tc>
        <w:tc>
          <w:tcPr>
            <w:tcW w:w="2686"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108件套装</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14:paraId="05A7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管子钳</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A76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18英寸</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C36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2FEC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把</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14:paraId="331E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1CFB6D8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0CFC55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磁性标签牌（货架标识牌）</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A36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8.8*10四轮强磁</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AA42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B698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20F2E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71448C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r>
      <w:tr w14:paraId="208F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4554474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C0F325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多功能无线锂电电钻套装</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FE0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最大钻孔直径：砖墙8/金属10/木材20毫米；最大扭矩：硬扭30/软扭14牛顿米；20档扭矩设置；2档机械调速；空载速度：齿轮1 0-400/齿轮2 0-1500转/分钟；电池容量：12伏/2.0安时</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双电池+小黑盒附件箱套装</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B098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946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06Cr19Ni10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1C553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453FAC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14:paraId="25D9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6888EA8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33B3209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彩条布</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9B7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8*28米/卷</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04E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FE3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2E71C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卷</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065EE4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r>
    </w:tbl>
    <w:p w14:paraId="3DD61634">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840" w:firstLineChars="4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840" w:firstLineChars="4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0B716654">
      <w:pPr>
        <w:widowControl/>
        <w:numPr>
          <w:ilvl w:val="0"/>
          <w:numId w:val="0"/>
        </w:numPr>
        <w:spacing w:line="240" w:lineRule="auto"/>
        <w:ind w:firstLine="840" w:firstLineChars="40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w:t>
      </w:r>
      <w:r>
        <w:rPr>
          <w:rFonts w:hint="eastAsia" w:ascii="仿宋_GB2312" w:hAnsi="宋体" w:eastAsia="仿宋_GB2312" w:cs="‹ÎSå"/>
          <w:b/>
          <w:color w:val="auto"/>
          <w:kern w:val="1"/>
          <w:sz w:val="24"/>
          <w:lang w:val="en-US" w:eastAsia="zh-CN"/>
        </w:rPr>
        <w:t>求索路101号</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tbl>
      <w:tblPr>
        <w:tblStyle w:val="10"/>
        <w:tblW w:w="9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4"/>
        <w:gridCol w:w="1704"/>
        <w:gridCol w:w="1734"/>
        <w:gridCol w:w="1440"/>
        <w:gridCol w:w="1461"/>
        <w:gridCol w:w="545"/>
        <w:gridCol w:w="655"/>
        <w:gridCol w:w="668"/>
        <w:gridCol w:w="697"/>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75FA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0CDF8D1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5A05B95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尼龙绳</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07AC0A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8mm</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71870E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66101AD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06Cr19Ni10</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0250E45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817BF4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722ED9A6">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10A281D3">
            <w:pPr>
              <w:jc w:val="center"/>
              <w:rPr>
                <w:rFonts w:hint="eastAsia" w:ascii="宋体" w:hAnsi="宋体" w:eastAsia="宋体" w:cs="宋体"/>
                <w:i w:val="0"/>
                <w:iCs w:val="0"/>
                <w:color w:val="000000"/>
                <w:sz w:val="20"/>
                <w:szCs w:val="20"/>
                <w:u w:val="none"/>
              </w:rPr>
            </w:pPr>
          </w:p>
        </w:tc>
      </w:tr>
      <w:tr w14:paraId="4FBB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3A6315E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1916081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多功能五金手动工具套装</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F35EBB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108件套装</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887363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04BA260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0065853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B5686A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DF7D22F">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3BCCE303">
            <w:pPr>
              <w:jc w:val="center"/>
              <w:rPr>
                <w:rFonts w:hint="eastAsia" w:ascii="宋体" w:hAnsi="宋体" w:eastAsia="宋体" w:cs="宋体"/>
                <w:i w:val="0"/>
                <w:iCs w:val="0"/>
                <w:color w:val="000000"/>
                <w:sz w:val="20"/>
                <w:szCs w:val="20"/>
                <w:u w:val="none"/>
              </w:rPr>
            </w:pPr>
          </w:p>
        </w:tc>
      </w:tr>
      <w:tr w14:paraId="1BC6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00700D7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7AA4C47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管子钳</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4D6127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18英寸</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9E1FA4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2D9618E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6DAE395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把</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88A3B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74C680B6">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6F94706A">
            <w:pPr>
              <w:jc w:val="center"/>
              <w:rPr>
                <w:rFonts w:hint="eastAsia" w:ascii="宋体" w:hAnsi="宋体" w:eastAsia="宋体" w:cs="宋体"/>
                <w:i w:val="0"/>
                <w:iCs w:val="0"/>
                <w:color w:val="000000"/>
                <w:sz w:val="20"/>
                <w:szCs w:val="20"/>
                <w:u w:val="none"/>
              </w:rPr>
            </w:pPr>
          </w:p>
        </w:tc>
      </w:tr>
      <w:tr w14:paraId="23E1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5AF130D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28A53F0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磁性标签牌（货架标识牌）</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6A1BE7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8.8*10四轮强磁</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C1422F0">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7D4D803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610D2B2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F9A91C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3F7007BF">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3876B110">
            <w:pPr>
              <w:jc w:val="center"/>
              <w:rPr>
                <w:rFonts w:hint="eastAsia" w:ascii="宋体" w:hAnsi="宋体" w:eastAsia="宋体" w:cs="宋体"/>
                <w:i w:val="0"/>
                <w:iCs w:val="0"/>
                <w:color w:val="000000"/>
                <w:sz w:val="20"/>
                <w:szCs w:val="20"/>
                <w:u w:val="none"/>
              </w:rPr>
            </w:pP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5</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多功能无线锂电电钻套装</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E5CAC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最大钻孔直径：砖墙8/金属10/木材20毫米；最大扭矩：硬扭30/软扭14牛顿米；20档扭矩设置；2档机械调速；空载速度：齿轮1 0-400/齿轮2 0-1500转/分钟；电池容量：12伏/2.0安时</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双电池+小黑盒附件箱套装</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06Cr19Ni10</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305F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37E0F00D">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740620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彩条布</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AB75EA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8*28米/卷</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1F36D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19A65A3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7F25AD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卷</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F3FA84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123715A">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78D662C5">
            <w:pPr>
              <w:jc w:val="center"/>
              <w:rPr>
                <w:rFonts w:hint="eastAsia" w:ascii="宋体" w:hAnsi="宋体" w:eastAsia="宋体" w:cs="宋体"/>
                <w:i w:val="0"/>
                <w:iCs w:val="0"/>
                <w:color w:val="000000"/>
                <w:sz w:val="20"/>
                <w:szCs w:val="20"/>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293"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  计</w:t>
            </w:r>
          </w:p>
        </w:tc>
        <w:tc>
          <w:tcPr>
            <w:tcW w:w="1365"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宋体" w:hAnsi="宋体" w:eastAsia="宋体" w:cs="宋体"/>
                <w:i w:val="0"/>
                <w:iCs w:val="0"/>
                <w:color w:val="000000"/>
                <w:sz w:val="20"/>
                <w:szCs w:val="20"/>
                <w:u w:val="none"/>
              </w:rPr>
            </w:pPr>
          </w:p>
        </w:tc>
      </w:tr>
    </w:tbl>
    <w:p w14:paraId="6D122CF9">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5534439A">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67132CBC">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495506C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D5CA15E">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50602147">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400" w:lineRule="exact"/>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3625D7"/>
    <w:rsid w:val="007C4D3C"/>
    <w:rsid w:val="00E87FD8"/>
    <w:rsid w:val="01DE0D71"/>
    <w:rsid w:val="049A1BA3"/>
    <w:rsid w:val="05537C91"/>
    <w:rsid w:val="068E5CAD"/>
    <w:rsid w:val="07131EBF"/>
    <w:rsid w:val="07184E4C"/>
    <w:rsid w:val="07424D15"/>
    <w:rsid w:val="08110CB7"/>
    <w:rsid w:val="0855653B"/>
    <w:rsid w:val="089D102A"/>
    <w:rsid w:val="08B70428"/>
    <w:rsid w:val="090F0A3D"/>
    <w:rsid w:val="099A19B7"/>
    <w:rsid w:val="0A9C3C10"/>
    <w:rsid w:val="0AA82ADC"/>
    <w:rsid w:val="0AF965C5"/>
    <w:rsid w:val="0C566AD6"/>
    <w:rsid w:val="0D075905"/>
    <w:rsid w:val="0D307F6B"/>
    <w:rsid w:val="0D945B5C"/>
    <w:rsid w:val="0DC91D68"/>
    <w:rsid w:val="0E0E6DB4"/>
    <w:rsid w:val="0F875418"/>
    <w:rsid w:val="11213F47"/>
    <w:rsid w:val="11307A85"/>
    <w:rsid w:val="12244F80"/>
    <w:rsid w:val="12CF543E"/>
    <w:rsid w:val="133D6635"/>
    <w:rsid w:val="13EB585D"/>
    <w:rsid w:val="1486627C"/>
    <w:rsid w:val="1489454D"/>
    <w:rsid w:val="158E1579"/>
    <w:rsid w:val="15D63EB8"/>
    <w:rsid w:val="15EC6658"/>
    <w:rsid w:val="17BE143C"/>
    <w:rsid w:val="18123DEA"/>
    <w:rsid w:val="188C1E60"/>
    <w:rsid w:val="191B14FB"/>
    <w:rsid w:val="1AC066E3"/>
    <w:rsid w:val="1B9405AB"/>
    <w:rsid w:val="1BD306B5"/>
    <w:rsid w:val="1C282778"/>
    <w:rsid w:val="1C6B4BBD"/>
    <w:rsid w:val="1CF9004F"/>
    <w:rsid w:val="1D406D29"/>
    <w:rsid w:val="1D61265F"/>
    <w:rsid w:val="1D77045C"/>
    <w:rsid w:val="1E12411C"/>
    <w:rsid w:val="1E210886"/>
    <w:rsid w:val="1E6E6AEF"/>
    <w:rsid w:val="1F2678E9"/>
    <w:rsid w:val="1F6B79D8"/>
    <w:rsid w:val="1F9245AF"/>
    <w:rsid w:val="21112BD3"/>
    <w:rsid w:val="21933ED0"/>
    <w:rsid w:val="2225022C"/>
    <w:rsid w:val="22334287"/>
    <w:rsid w:val="23CF0F9F"/>
    <w:rsid w:val="23FC6252"/>
    <w:rsid w:val="25BF2FFF"/>
    <w:rsid w:val="25F658BE"/>
    <w:rsid w:val="26A27C21"/>
    <w:rsid w:val="280A4C5F"/>
    <w:rsid w:val="29032BBC"/>
    <w:rsid w:val="2921139B"/>
    <w:rsid w:val="298A418F"/>
    <w:rsid w:val="2AB873E6"/>
    <w:rsid w:val="2AD62E03"/>
    <w:rsid w:val="2B263D2B"/>
    <w:rsid w:val="2BA23352"/>
    <w:rsid w:val="2BB463C2"/>
    <w:rsid w:val="2CFF4B34"/>
    <w:rsid w:val="2D711326"/>
    <w:rsid w:val="2DCD459B"/>
    <w:rsid w:val="2E29640B"/>
    <w:rsid w:val="2E4F6E3C"/>
    <w:rsid w:val="2F0D5F08"/>
    <w:rsid w:val="2F552E82"/>
    <w:rsid w:val="2F5A2F6A"/>
    <w:rsid w:val="2FD2725A"/>
    <w:rsid w:val="306A72AD"/>
    <w:rsid w:val="307C7118"/>
    <w:rsid w:val="33604F9A"/>
    <w:rsid w:val="341252C0"/>
    <w:rsid w:val="359A6B07"/>
    <w:rsid w:val="35B841ED"/>
    <w:rsid w:val="36CC7FE0"/>
    <w:rsid w:val="37321293"/>
    <w:rsid w:val="375211E9"/>
    <w:rsid w:val="3797278D"/>
    <w:rsid w:val="37A67493"/>
    <w:rsid w:val="3A1C3FA6"/>
    <w:rsid w:val="3A3D3E1C"/>
    <w:rsid w:val="3A7371D9"/>
    <w:rsid w:val="3B741D0B"/>
    <w:rsid w:val="3B8E1539"/>
    <w:rsid w:val="3C633297"/>
    <w:rsid w:val="3E834A54"/>
    <w:rsid w:val="3E8B6D79"/>
    <w:rsid w:val="40E424A8"/>
    <w:rsid w:val="413403E0"/>
    <w:rsid w:val="41923A7A"/>
    <w:rsid w:val="4286740D"/>
    <w:rsid w:val="42E66EDA"/>
    <w:rsid w:val="431A73EB"/>
    <w:rsid w:val="43301127"/>
    <w:rsid w:val="446A2417"/>
    <w:rsid w:val="44D30FCF"/>
    <w:rsid w:val="44D335A9"/>
    <w:rsid w:val="45201FAC"/>
    <w:rsid w:val="45CE6B57"/>
    <w:rsid w:val="46271989"/>
    <w:rsid w:val="465A0D1A"/>
    <w:rsid w:val="46885DF8"/>
    <w:rsid w:val="47055805"/>
    <w:rsid w:val="47276D0E"/>
    <w:rsid w:val="475F1FDB"/>
    <w:rsid w:val="477A1402"/>
    <w:rsid w:val="483056E3"/>
    <w:rsid w:val="48F071BE"/>
    <w:rsid w:val="49480DF6"/>
    <w:rsid w:val="4A052FB9"/>
    <w:rsid w:val="4A2C20B8"/>
    <w:rsid w:val="4AEC2C1A"/>
    <w:rsid w:val="4B663938"/>
    <w:rsid w:val="4BB0574F"/>
    <w:rsid w:val="4C6726AF"/>
    <w:rsid w:val="4CAE01A9"/>
    <w:rsid w:val="4CCC1EC1"/>
    <w:rsid w:val="4D9E2555"/>
    <w:rsid w:val="4ECC5A50"/>
    <w:rsid w:val="4F203EF9"/>
    <w:rsid w:val="4F974A61"/>
    <w:rsid w:val="503045D8"/>
    <w:rsid w:val="503F3393"/>
    <w:rsid w:val="507C7259"/>
    <w:rsid w:val="510A458F"/>
    <w:rsid w:val="515E0C29"/>
    <w:rsid w:val="51FC55C8"/>
    <w:rsid w:val="521E5249"/>
    <w:rsid w:val="528F250F"/>
    <w:rsid w:val="53C47D96"/>
    <w:rsid w:val="543B4165"/>
    <w:rsid w:val="549E18C1"/>
    <w:rsid w:val="55115289"/>
    <w:rsid w:val="55C3235D"/>
    <w:rsid w:val="56D44020"/>
    <w:rsid w:val="58DF219E"/>
    <w:rsid w:val="58FB2325"/>
    <w:rsid w:val="591B6CB6"/>
    <w:rsid w:val="5A7C589A"/>
    <w:rsid w:val="5AB04526"/>
    <w:rsid w:val="5AFA7489"/>
    <w:rsid w:val="5C665C12"/>
    <w:rsid w:val="5CFA6687"/>
    <w:rsid w:val="5D002BB2"/>
    <w:rsid w:val="5D871862"/>
    <w:rsid w:val="5E482FBE"/>
    <w:rsid w:val="5F2142EE"/>
    <w:rsid w:val="6035490C"/>
    <w:rsid w:val="6068125C"/>
    <w:rsid w:val="60B63E78"/>
    <w:rsid w:val="61045892"/>
    <w:rsid w:val="6185469D"/>
    <w:rsid w:val="61B678E7"/>
    <w:rsid w:val="63D041C3"/>
    <w:rsid w:val="643A2B26"/>
    <w:rsid w:val="644A363B"/>
    <w:rsid w:val="64D43BB1"/>
    <w:rsid w:val="659125E1"/>
    <w:rsid w:val="65BD7565"/>
    <w:rsid w:val="67192FCC"/>
    <w:rsid w:val="682C5A95"/>
    <w:rsid w:val="6922313D"/>
    <w:rsid w:val="694E1960"/>
    <w:rsid w:val="698768BA"/>
    <w:rsid w:val="69EC54F9"/>
    <w:rsid w:val="69EF47E9"/>
    <w:rsid w:val="6A5F6188"/>
    <w:rsid w:val="6A706F20"/>
    <w:rsid w:val="6B152869"/>
    <w:rsid w:val="6BC120DD"/>
    <w:rsid w:val="6C4E17FE"/>
    <w:rsid w:val="6CAE4AA1"/>
    <w:rsid w:val="6CAF1558"/>
    <w:rsid w:val="6DD528D6"/>
    <w:rsid w:val="6E360072"/>
    <w:rsid w:val="6EF6477A"/>
    <w:rsid w:val="6F59261E"/>
    <w:rsid w:val="6FFD6C0D"/>
    <w:rsid w:val="70774E35"/>
    <w:rsid w:val="708A46FF"/>
    <w:rsid w:val="70BE516F"/>
    <w:rsid w:val="70CF12D0"/>
    <w:rsid w:val="70D55500"/>
    <w:rsid w:val="71324FB4"/>
    <w:rsid w:val="72B74A56"/>
    <w:rsid w:val="74372CC3"/>
    <w:rsid w:val="7501432B"/>
    <w:rsid w:val="75984F94"/>
    <w:rsid w:val="759F5809"/>
    <w:rsid w:val="75F56623"/>
    <w:rsid w:val="769C41EB"/>
    <w:rsid w:val="773530B4"/>
    <w:rsid w:val="77747526"/>
    <w:rsid w:val="77856C0D"/>
    <w:rsid w:val="78537116"/>
    <w:rsid w:val="788649E0"/>
    <w:rsid w:val="788A7BFB"/>
    <w:rsid w:val="78F96AB1"/>
    <w:rsid w:val="7943704C"/>
    <w:rsid w:val="79B32F02"/>
    <w:rsid w:val="79E1372A"/>
    <w:rsid w:val="7A030E1C"/>
    <w:rsid w:val="7A9556EA"/>
    <w:rsid w:val="7AEA5601"/>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2736</Words>
  <Characters>3168</Characters>
  <Lines>0</Lines>
  <Paragraphs>0</Paragraphs>
  <TotalTime>16</TotalTime>
  <ScaleCrop>false</ScaleCrop>
  <LinksUpToDate>false</LinksUpToDate>
  <CharactersWithSpaces>3263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2026-01-07T07:13:16Z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