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286C11">
      <w:pPr>
        <w:tabs>
          <w:tab w:val="left" w:pos="180"/>
        </w:tabs>
        <w:spacing w:line="360" w:lineRule="auto"/>
        <w:ind w:firstLine="883" w:firstLineChars="200"/>
        <w:jc w:val="center"/>
        <w:rPr>
          <w:rFonts w:hint="eastAsia" w:ascii="黑体" w:hAnsi="黑体" w:eastAsia="黑体" w:cs="黑体"/>
          <w:b/>
          <w:color w:val="auto"/>
          <w:kern w:val="1"/>
          <w:sz w:val="44"/>
          <w:szCs w:val="44"/>
          <w:lang w:val="zh-CN"/>
        </w:rPr>
      </w:pPr>
      <w:r>
        <w:rPr>
          <w:rFonts w:hint="eastAsia" w:ascii="黑体" w:hAnsi="黑体" w:eastAsia="黑体" w:cs="黑体"/>
          <w:b/>
          <w:kern w:val="1"/>
          <w:sz w:val="44"/>
          <w:szCs w:val="44"/>
        </w:rPr>
        <w:t>醋酸乙烯及EVA一体化项目</w:t>
      </w:r>
      <w:r>
        <w:rPr>
          <w:rFonts w:hint="eastAsia" w:ascii="黑体" w:hAnsi="黑体" w:eastAsia="黑体" w:cs="黑体"/>
          <w:b/>
          <w:kern w:val="1"/>
          <w:sz w:val="44"/>
          <w:szCs w:val="44"/>
          <w:lang w:val="en-US" w:eastAsia="zh-CN"/>
        </w:rPr>
        <w:t>煮沸器等3台换热器</w:t>
      </w:r>
      <w:r>
        <w:rPr>
          <w:rFonts w:hint="eastAsia" w:ascii="黑体" w:hAnsi="黑体" w:eastAsia="黑体" w:cs="黑体"/>
          <w:b/>
          <w:color w:val="auto"/>
          <w:kern w:val="1"/>
          <w:sz w:val="44"/>
          <w:szCs w:val="44"/>
        </w:rPr>
        <w:t>公开采购文件</w:t>
      </w:r>
    </w:p>
    <w:p w14:paraId="52D46CD8">
      <w:pPr>
        <w:spacing w:line="360" w:lineRule="auto"/>
        <w:ind w:firstLine="480" w:firstLineChars="200"/>
        <w:jc w:val="left"/>
        <w:rPr>
          <w:rFonts w:hint="eastAsia" w:asciiTheme="minorEastAsia" w:hAnsiTheme="minorEastAsia" w:eastAsiaTheme="minorEastAsia" w:cstheme="minorEastAsia"/>
          <w:color w:val="auto"/>
          <w:kern w:val="1"/>
          <w:sz w:val="24"/>
          <w:szCs w:val="24"/>
          <w:lang w:val="zh-CN"/>
        </w:rPr>
      </w:pPr>
      <w:r>
        <w:rPr>
          <w:rFonts w:hint="eastAsia" w:asciiTheme="minorEastAsia" w:hAnsiTheme="minorEastAsia" w:eastAsiaTheme="minorEastAsia" w:cstheme="minorEastAsia"/>
          <w:color w:val="auto"/>
          <w:kern w:val="1"/>
          <w:sz w:val="24"/>
          <w:szCs w:val="24"/>
        </w:rPr>
        <w:t>1.</w:t>
      </w:r>
      <w:r>
        <w:rPr>
          <w:rFonts w:hint="eastAsia" w:asciiTheme="minorEastAsia" w:hAnsiTheme="minorEastAsia" w:eastAsiaTheme="minorEastAsia" w:cstheme="minorEastAsia"/>
          <w:bCs/>
          <w:color w:val="auto"/>
          <w:kern w:val="1"/>
          <w:sz w:val="24"/>
          <w:szCs w:val="24"/>
        </w:rPr>
        <w:t xml:space="preserve"> 报价须知</w:t>
      </w:r>
    </w:p>
    <w:p w14:paraId="6B6DC75D">
      <w:pPr>
        <w:spacing w:line="360" w:lineRule="auto"/>
        <w:ind w:firstLine="480" w:firstLineChars="200"/>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1.1 采购货物名称：</w:t>
      </w:r>
      <w:r>
        <w:rPr>
          <w:rFonts w:hint="eastAsia" w:asciiTheme="minorEastAsia" w:hAnsiTheme="minorEastAsia" w:eastAsiaTheme="minorEastAsia" w:cstheme="minorEastAsia"/>
          <w:color w:val="auto"/>
          <w:kern w:val="1"/>
          <w:sz w:val="24"/>
          <w:szCs w:val="24"/>
          <w:lang w:val="en-US" w:eastAsia="zh-CN"/>
        </w:rPr>
        <w:t>煮沸器等3台换热器</w:t>
      </w:r>
      <w:r>
        <w:rPr>
          <w:rFonts w:hint="eastAsia" w:asciiTheme="minorEastAsia" w:hAnsiTheme="minorEastAsia" w:eastAsiaTheme="minorEastAsia" w:cstheme="minorEastAsia"/>
          <w:color w:val="auto"/>
          <w:kern w:val="1"/>
          <w:sz w:val="24"/>
          <w:szCs w:val="24"/>
        </w:rPr>
        <w:t>（具体见货物清单）。</w:t>
      </w:r>
    </w:p>
    <w:p w14:paraId="17838D78">
      <w:pPr>
        <w:spacing w:line="360" w:lineRule="auto"/>
        <w:ind w:firstLine="480" w:firstLineChars="200"/>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1.2 交货地点：江苏索普新材料科技有限公司指定现场。</w:t>
      </w:r>
    </w:p>
    <w:p w14:paraId="28B083D3">
      <w:pPr>
        <w:spacing w:line="360" w:lineRule="auto"/>
        <w:ind w:firstLine="480" w:firstLineChars="200"/>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1.3 交货期：2026年</w:t>
      </w:r>
      <w:r>
        <w:rPr>
          <w:rFonts w:hint="eastAsia" w:asciiTheme="minorEastAsia" w:hAnsiTheme="minorEastAsia" w:eastAsiaTheme="minorEastAsia" w:cstheme="minorEastAsia"/>
          <w:color w:val="auto"/>
          <w:kern w:val="1"/>
          <w:sz w:val="24"/>
          <w:szCs w:val="24"/>
          <w:lang w:val="en-US" w:eastAsia="zh-CN"/>
        </w:rPr>
        <w:t>5</w:t>
      </w:r>
      <w:r>
        <w:rPr>
          <w:rFonts w:hint="eastAsia" w:asciiTheme="minorEastAsia" w:hAnsiTheme="minorEastAsia" w:eastAsiaTheme="minorEastAsia" w:cstheme="minorEastAsia"/>
          <w:color w:val="auto"/>
          <w:kern w:val="1"/>
          <w:sz w:val="24"/>
          <w:szCs w:val="24"/>
        </w:rPr>
        <w:t>月3</w:t>
      </w:r>
      <w:r>
        <w:rPr>
          <w:rFonts w:hint="eastAsia" w:asciiTheme="minorEastAsia" w:hAnsiTheme="minorEastAsia" w:eastAsiaTheme="minorEastAsia" w:cstheme="minorEastAsia"/>
          <w:color w:val="auto"/>
          <w:kern w:val="1"/>
          <w:sz w:val="24"/>
          <w:szCs w:val="24"/>
          <w:lang w:val="en-US" w:eastAsia="zh-CN"/>
        </w:rPr>
        <w:t>1</w:t>
      </w:r>
      <w:r>
        <w:rPr>
          <w:rFonts w:hint="eastAsia" w:asciiTheme="minorEastAsia" w:hAnsiTheme="minorEastAsia" w:eastAsiaTheme="minorEastAsia" w:cstheme="minorEastAsia"/>
          <w:color w:val="auto"/>
          <w:kern w:val="1"/>
          <w:sz w:val="24"/>
          <w:szCs w:val="24"/>
        </w:rPr>
        <w:t>日前（如无法满足请在报价时注明）。</w:t>
      </w:r>
    </w:p>
    <w:p w14:paraId="3B6DDB2D">
      <w:pPr>
        <w:spacing w:line="360" w:lineRule="auto"/>
        <w:ind w:firstLine="480" w:firstLineChars="200"/>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1.4 付款方式：付款方式银行现汇</w:t>
      </w:r>
    </w:p>
    <w:p w14:paraId="40B111D7">
      <w:pPr>
        <w:spacing w:line="360" w:lineRule="auto"/>
        <w:ind w:firstLine="480" w:firstLineChars="200"/>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1）</w:t>
      </w:r>
      <w:r>
        <w:rPr>
          <w:rFonts w:hint="eastAsia" w:asciiTheme="minorEastAsia" w:hAnsiTheme="minorEastAsia" w:eastAsiaTheme="minorEastAsia" w:cstheme="minorEastAsia"/>
          <w:color w:val="auto"/>
          <w:kern w:val="1"/>
          <w:sz w:val="24"/>
          <w:szCs w:val="24"/>
          <w:lang w:val="en-US" w:eastAsia="zh-CN"/>
        </w:rPr>
        <w:t>合同签订生效后，且与设计院完成图纸审查，报价方凭“合同设备”主要材料：完成主要材料订货（需提交订货合同复印件），支付合同总价的30%预付款</w:t>
      </w:r>
      <w:r>
        <w:rPr>
          <w:rFonts w:hint="eastAsia" w:asciiTheme="minorEastAsia" w:hAnsiTheme="minorEastAsia" w:eastAsiaTheme="minorEastAsia" w:cstheme="minorEastAsia"/>
          <w:color w:val="auto"/>
          <w:kern w:val="1"/>
          <w:sz w:val="24"/>
          <w:szCs w:val="24"/>
        </w:rPr>
        <w:t>；</w:t>
      </w:r>
    </w:p>
    <w:p w14:paraId="19235CDE">
      <w:pPr>
        <w:spacing w:line="360" w:lineRule="auto"/>
        <w:ind w:firstLine="480" w:firstLineChars="200"/>
        <w:jc w:val="left"/>
        <w:rPr>
          <w:rFonts w:hint="eastAsia" w:asciiTheme="minorEastAsia" w:hAnsiTheme="minorEastAsia" w:eastAsiaTheme="minorEastAsia" w:cstheme="minorEastAsia"/>
          <w:color w:val="auto"/>
          <w:kern w:val="1"/>
          <w:sz w:val="24"/>
          <w:szCs w:val="24"/>
          <w:lang w:val="en-US" w:eastAsia="zh-CN"/>
        </w:rPr>
      </w:pPr>
      <w:r>
        <w:rPr>
          <w:rFonts w:hint="eastAsia" w:asciiTheme="minorEastAsia" w:hAnsiTheme="minorEastAsia" w:eastAsiaTheme="minorEastAsia" w:cstheme="minorEastAsia"/>
          <w:color w:val="auto"/>
          <w:kern w:val="1"/>
          <w:sz w:val="24"/>
          <w:szCs w:val="24"/>
          <w:lang w:val="en-US" w:eastAsia="zh-CN"/>
        </w:rPr>
        <w:t>2</w:t>
      </w:r>
      <w:r>
        <w:rPr>
          <w:rFonts w:hint="eastAsia" w:asciiTheme="minorEastAsia" w:hAnsiTheme="minorEastAsia" w:eastAsiaTheme="minorEastAsia" w:cstheme="minorEastAsia"/>
          <w:color w:val="auto"/>
          <w:kern w:val="1"/>
          <w:sz w:val="24"/>
          <w:szCs w:val="24"/>
        </w:rPr>
        <w:t>）</w:t>
      </w:r>
      <w:r>
        <w:rPr>
          <w:rFonts w:hint="eastAsia" w:asciiTheme="minorEastAsia" w:hAnsiTheme="minorEastAsia" w:eastAsiaTheme="minorEastAsia" w:cstheme="minorEastAsia"/>
          <w:color w:val="auto"/>
          <w:kern w:val="1"/>
          <w:sz w:val="24"/>
          <w:szCs w:val="24"/>
          <w:lang w:val="en-US" w:eastAsia="zh-CN"/>
        </w:rPr>
        <w:t>报价方“合同设备”主要材料到货，经采购人验证后，支付合同总价的20%进度款；</w:t>
      </w:r>
    </w:p>
    <w:p w14:paraId="25FD1381">
      <w:pPr>
        <w:spacing w:line="360" w:lineRule="auto"/>
        <w:ind w:firstLine="480" w:firstLineChars="200"/>
        <w:jc w:val="left"/>
        <w:rPr>
          <w:rFonts w:hint="default" w:asciiTheme="minorEastAsia" w:hAnsiTheme="minorEastAsia" w:eastAsiaTheme="minorEastAsia" w:cstheme="minorEastAsia"/>
          <w:color w:val="auto"/>
          <w:kern w:val="1"/>
          <w:sz w:val="24"/>
          <w:szCs w:val="24"/>
          <w:lang w:val="en-US" w:eastAsia="zh-CN"/>
        </w:rPr>
      </w:pPr>
      <w:r>
        <w:rPr>
          <w:rFonts w:hint="eastAsia" w:asciiTheme="minorEastAsia" w:hAnsiTheme="minorEastAsia" w:eastAsiaTheme="minorEastAsia" w:cstheme="minorEastAsia"/>
          <w:color w:val="auto"/>
          <w:kern w:val="1"/>
          <w:sz w:val="24"/>
          <w:szCs w:val="24"/>
          <w:lang w:val="en-US" w:eastAsia="zh-CN"/>
        </w:rPr>
        <w:t>3</w:t>
      </w:r>
      <w:r>
        <w:rPr>
          <w:rFonts w:hint="eastAsia" w:asciiTheme="minorEastAsia" w:hAnsiTheme="minorEastAsia" w:eastAsiaTheme="minorEastAsia" w:cstheme="minorEastAsia"/>
          <w:color w:val="auto"/>
          <w:kern w:val="1"/>
          <w:sz w:val="24"/>
          <w:szCs w:val="24"/>
        </w:rPr>
        <w:t>）</w:t>
      </w:r>
      <w:r>
        <w:rPr>
          <w:rFonts w:hint="eastAsia" w:asciiTheme="minorEastAsia" w:hAnsiTheme="minorEastAsia" w:eastAsiaTheme="minorEastAsia" w:cstheme="minorEastAsia"/>
          <w:color w:val="auto"/>
          <w:kern w:val="1"/>
          <w:sz w:val="24"/>
          <w:szCs w:val="24"/>
          <w:lang w:val="en-US" w:eastAsia="zh-CN"/>
        </w:rPr>
        <w:t>报甲方“合同设备”全部制造完成并验收合格，到货后，开具全额增值税专用发票后，30日内支付合同总价的40%到货款；</w:t>
      </w:r>
    </w:p>
    <w:p w14:paraId="1119C84E">
      <w:pPr>
        <w:spacing w:line="360" w:lineRule="auto"/>
        <w:ind w:firstLine="480" w:firstLineChars="200"/>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lang w:val="en-US" w:eastAsia="zh-CN"/>
        </w:rPr>
        <w:t>4</w:t>
      </w:r>
      <w:r>
        <w:rPr>
          <w:rFonts w:hint="eastAsia" w:asciiTheme="minorEastAsia" w:hAnsiTheme="minorEastAsia" w:eastAsiaTheme="minorEastAsia" w:cstheme="minorEastAsia"/>
          <w:color w:val="auto"/>
          <w:kern w:val="1"/>
          <w:sz w:val="24"/>
          <w:szCs w:val="24"/>
        </w:rPr>
        <w:t>）合同总价的10%作为质保金，“合同设备”投运后的12个月，或“合同设备”到现场的18个月，二者以先到为准。且无质量问题后支付，如质保期发生质量问题，</w:t>
      </w:r>
      <w:r>
        <w:rPr>
          <w:rFonts w:hint="eastAsia" w:asciiTheme="minorEastAsia" w:hAnsiTheme="minorEastAsia" w:eastAsiaTheme="minorEastAsia" w:cstheme="minorEastAsia"/>
          <w:color w:val="auto"/>
          <w:kern w:val="1"/>
          <w:sz w:val="24"/>
          <w:szCs w:val="24"/>
          <w:lang w:val="en-US" w:eastAsia="zh-CN"/>
        </w:rPr>
        <w:t>采购</w:t>
      </w:r>
      <w:r>
        <w:rPr>
          <w:rFonts w:hint="eastAsia" w:asciiTheme="minorEastAsia" w:hAnsiTheme="minorEastAsia" w:eastAsiaTheme="minorEastAsia" w:cstheme="minorEastAsia"/>
          <w:color w:val="auto"/>
          <w:kern w:val="1"/>
          <w:sz w:val="24"/>
          <w:szCs w:val="24"/>
        </w:rPr>
        <w:t>人有权从质保金中扣除维修费用。</w:t>
      </w:r>
    </w:p>
    <w:p w14:paraId="78F927B0">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1.5本项目报价通过线下方式进行：</w:t>
      </w:r>
    </w:p>
    <w:p w14:paraId="61E26F43">
      <w:pPr>
        <w:pStyle w:val="6"/>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用线下报价应将报价书及相关资料以密封袋形式送达，密封袋外包装必须用“封条”密封，封条“格式自定”，另需加盖公章、法人章，填写密封日期；在密封袋封面上需注明“报价项目名称，报价方名称、地址、联系人、联系电话”等，如快递邮件破损或封面无报价注释被误拆，我方概不负责；且必须在报价截止日之前送达，逾期将作为作无效报价处理。</w:t>
      </w:r>
    </w:p>
    <w:p w14:paraId="1B3A6E80">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1.6与本报价有关的一切往来通讯请密封寄：</w:t>
      </w:r>
    </w:p>
    <w:p w14:paraId="1D4CC476">
      <w:pPr>
        <w:spacing w:line="360" w:lineRule="auto"/>
        <w:ind w:firstLine="954" w:firstLineChars="396"/>
        <w:jc w:val="left"/>
        <w:rPr>
          <w:rFonts w:hint="eastAsia" w:asciiTheme="minorEastAsia" w:hAnsiTheme="minorEastAsia" w:eastAsiaTheme="minorEastAsia" w:cstheme="minorEastAsia"/>
          <w:b/>
          <w:color w:val="auto"/>
          <w:kern w:val="1"/>
          <w:sz w:val="24"/>
          <w:szCs w:val="24"/>
        </w:rPr>
      </w:pPr>
      <w:r>
        <w:rPr>
          <w:rFonts w:hint="eastAsia" w:asciiTheme="minorEastAsia" w:hAnsiTheme="minorEastAsia" w:eastAsiaTheme="minorEastAsia" w:cstheme="minorEastAsia"/>
          <w:b/>
          <w:color w:val="auto"/>
          <w:kern w:val="1"/>
          <w:sz w:val="24"/>
          <w:szCs w:val="24"/>
        </w:rPr>
        <w:t>地址：江苏省镇江市京口区求索路101号</w:t>
      </w:r>
    </w:p>
    <w:p w14:paraId="3023BA4E">
      <w:pPr>
        <w:spacing w:line="360" w:lineRule="auto"/>
        <w:ind w:firstLine="954" w:firstLineChars="396"/>
        <w:jc w:val="left"/>
        <w:rPr>
          <w:rFonts w:hint="eastAsia" w:asciiTheme="minorEastAsia" w:hAnsiTheme="minorEastAsia" w:eastAsiaTheme="minorEastAsia" w:cstheme="minorEastAsia"/>
          <w:b/>
          <w:color w:val="auto"/>
          <w:kern w:val="1"/>
          <w:sz w:val="24"/>
          <w:szCs w:val="24"/>
          <w:lang w:val="en-US" w:eastAsia="zh-CN"/>
        </w:rPr>
      </w:pPr>
      <w:r>
        <w:rPr>
          <w:rFonts w:hint="eastAsia" w:asciiTheme="minorEastAsia" w:hAnsiTheme="minorEastAsia" w:eastAsiaTheme="minorEastAsia" w:cstheme="minorEastAsia"/>
          <w:b/>
          <w:color w:val="auto"/>
          <w:kern w:val="1"/>
          <w:sz w:val="24"/>
          <w:szCs w:val="24"/>
        </w:rPr>
        <w:t>联系人：</w:t>
      </w:r>
      <w:r>
        <w:rPr>
          <w:rFonts w:hint="eastAsia" w:asciiTheme="minorEastAsia" w:hAnsiTheme="minorEastAsia" w:eastAsiaTheme="minorEastAsia" w:cstheme="minorEastAsia"/>
          <w:b/>
          <w:color w:val="auto"/>
          <w:kern w:val="1"/>
          <w:sz w:val="24"/>
          <w:szCs w:val="24"/>
          <w:lang w:val="en-US" w:eastAsia="zh-CN"/>
        </w:rPr>
        <w:t>郭锋</w:t>
      </w:r>
      <w:r>
        <w:rPr>
          <w:rFonts w:hint="eastAsia" w:asciiTheme="minorEastAsia" w:hAnsiTheme="minorEastAsia" w:eastAsiaTheme="minorEastAsia" w:cstheme="minorEastAsia"/>
          <w:b/>
          <w:color w:val="auto"/>
          <w:kern w:val="1"/>
          <w:sz w:val="24"/>
          <w:szCs w:val="24"/>
        </w:rPr>
        <w:t>，手机：</w:t>
      </w:r>
      <w:r>
        <w:rPr>
          <w:rFonts w:hint="eastAsia" w:asciiTheme="minorEastAsia" w:hAnsiTheme="minorEastAsia" w:eastAsiaTheme="minorEastAsia" w:cstheme="minorEastAsia"/>
          <w:b/>
          <w:color w:val="auto"/>
          <w:kern w:val="1"/>
          <w:sz w:val="24"/>
          <w:szCs w:val="24"/>
          <w:lang w:val="en-US" w:eastAsia="zh-CN"/>
        </w:rPr>
        <w:t>15951400283</w:t>
      </w:r>
    </w:p>
    <w:p w14:paraId="7E7CC601">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kern w:val="1"/>
          <w:sz w:val="24"/>
          <w:szCs w:val="24"/>
        </w:rPr>
        <w:t>1.7报</w:t>
      </w:r>
      <w:r>
        <w:rPr>
          <w:rFonts w:hint="eastAsia" w:asciiTheme="minorEastAsia" w:hAnsiTheme="minorEastAsia" w:eastAsiaTheme="minorEastAsia" w:cstheme="minorEastAsia"/>
          <w:sz w:val="24"/>
          <w:szCs w:val="24"/>
        </w:rPr>
        <w:t>价截止及评审时间：202</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年1月</w:t>
      </w:r>
      <w:r>
        <w:rPr>
          <w:rFonts w:hint="eastAsia" w:asciiTheme="minorEastAsia" w:hAnsiTheme="minorEastAsia" w:eastAsiaTheme="minorEastAsia" w:cstheme="minorEastAsia"/>
          <w:sz w:val="24"/>
          <w:szCs w:val="24"/>
          <w:lang w:val="en-US" w:eastAsia="zh-CN"/>
        </w:rPr>
        <w:t>16</w:t>
      </w:r>
      <w:r>
        <w:rPr>
          <w:rFonts w:hint="eastAsia" w:asciiTheme="minorEastAsia" w:hAnsiTheme="minorEastAsia" w:eastAsiaTheme="minorEastAsia" w:cstheme="minorEastAsia"/>
          <w:sz w:val="24"/>
          <w:szCs w:val="24"/>
        </w:rPr>
        <w:t>日，下午14:00（北京时间）。</w:t>
      </w:r>
    </w:p>
    <w:p w14:paraId="0984999C">
      <w:pPr>
        <w:adjustRightInd w:val="0"/>
        <w:snapToGrid w:val="0"/>
        <w:spacing w:line="600" w:lineRule="exact"/>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凡对</w:t>
      </w:r>
      <w:r>
        <w:rPr>
          <w:rFonts w:hint="eastAsia" w:asciiTheme="minorEastAsia" w:hAnsiTheme="minorEastAsia" w:eastAsiaTheme="minorEastAsia" w:cstheme="minorEastAsia"/>
          <w:sz w:val="24"/>
          <w:szCs w:val="24"/>
          <w:lang w:val="en-US" w:eastAsia="zh-CN"/>
        </w:rPr>
        <w:t>采购</w:t>
      </w:r>
      <w:r>
        <w:rPr>
          <w:rFonts w:hint="eastAsia" w:asciiTheme="minorEastAsia" w:hAnsiTheme="minorEastAsia" w:eastAsiaTheme="minorEastAsia" w:cstheme="minorEastAsia"/>
          <w:sz w:val="24"/>
          <w:szCs w:val="24"/>
        </w:rPr>
        <w:t>文件条款有疑义的，请在评审前按以下方式联系：</w:t>
      </w:r>
    </w:p>
    <w:p w14:paraId="62240250">
      <w:pPr>
        <w:spacing w:line="360" w:lineRule="auto"/>
        <w:ind w:firstLine="954" w:firstLineChars="396"/>
        <w:jc w:val="left"/>
        <w:rPr>
          <w:rFonts w:hint="eastAsia" w:asciiTheme="minorEastAsia" w:hAnsiTheme="minorEastAsia" w:eastAsiaTheme="minorEastAsia" w:cstheme="minorEastAsia"/>
          <w:b/>
          <w:color w:val="auto"/>
          <w:kern w:val="1"/>
          <w:sz w:val="24"/>
          <w:szCs w:val="24"/>
        </w:rPr>
      </w:pPr>
      <w:r>
        <w:rPr>
          <w:rFonts w:hint="eastAsia" w:asciiTheme="minorEastAsia" w:hAnsiTheme="minorEastAsia" w:eastAsiaTheme="minorEastAsia" w:cstheme="minorEastAsia"/>
          <w:b/>
          <w:color w:val="auto"/>
          <w:kern w:val="1"/>
          <w:sz w:val="24"/>
          <w:szCs w:val="24"/>
        </w:rPr>
        <w:t>地址：江苏省镇江市京口区求索路101号</w:t>
      </w:r>
    </w:p>
    <w:p w14:paraId="6CD9A569">
      <w:pPr>
        <w:spacing w:line="360" w:lineRule="auto"/>
        <w:ind w:firstLine="954" w:firstLineChars="396"/>
        <w:jc w:val="left"/>
        <w:rPr>
          <w:rFonts w:hint="eastAsia" w:asciiTheme="minorEastAsia" w:hAnsiTheme="minorEastAsia" w:eastAsiaTheme="minorEastAsia" w:cstheme="minorEastAsia"/>
          <w:b/>
          <w:color w:val="auto"/>
          <w:kern w:val="1"/>
          <w:sz w:val="24"/>
          <w:szCs w:val="24"/>
          <w:lang w:val="en-US" w:eastAsia="zh-CN"/>
        </w:rPr>
      </w:pPr>
      <w:r>
        <w:rPr>
          <w:rFonts w:hint="eastAsia" w:asciiTheme="minorEastAsia" w:hAnsiTheme="minorEastAsia" w:eastAsiaTheme="minorEastAsia" w:cstheme="minorEastAsia"/>
          <w:b/>
          <w:color w:val="auto"/>
          <w:kern w:val="1"/>
          <w:sz w:val="24"/>
          <w:szCs w:val="24"/>
        </w:rPr>
        <w:t>联系人：</w:t>
      </w:r>
      <w:r>
        <w:rPr>
          <w:rFonts w:hint="eastAsia" w:asciiTheme="minorEastAsia" w:hAnsiTheme="minorEastAsia" w:eastAsiaTheme="minorEastAsia" w:cstheme="minorEastAsia"/>
          <w:b/>
          <w:color w:val="auto"/>
          <w:kern w:val="1"/>
          <w:sz w:val="24"/>
          <w:szCs w:val="24"/>
          <w:lang w:val="en-US" w:eastAsia="zh-CN"/>
        </w:rPr>
        <w:t>郭锋</w:t>
      </w:r>
      <w:r>
        <w:rPr>
          <w:rFonts w:hint="eastAsia" w:asciiTheme="minorEastAsia" w:hAnsiTheme="minorEastAsia" w:eastAsiaTheme="minorEastAsia" w:cstheme="minorEastAsia"/>
          <w:b/>
          <w:color w:val="auto"/>
          <w:kern w:val="1"/>
          <w:sz w:val="24"/>
          <w:szCs w:val="24"/>
        </w:rPr>
        <w:t>，手机：</w:t>
      </w:r>
      <w:r>
        <w:rPr>
          <w:rFonts w:hint="eastAsia" w:asciiTheme="minorEastAsia" w:hAnsiTheme="minorEastAsia" w:eastAsiaTheme="minorEastAsia" w:cstheme="minorEastAsia"/>
          <w:b/>
          <w:color w:val="auto"/>
          <w:kern w:val="1"/>
          <w:sz w:val="24"/>
          <w:szCs w:val="24"/>
          <w:lang w:val="en-US" w:eastAsia="zh-CN"/>
        </w:rPr>
        <w:t>15951400283</w:t>
      </w:r>
    </w:p>
    <w:p w14:paraId="3F724849">
      <w:pPr>
        <w:spacing w:line="360" w:lineRule="auto"/>
        <w:ind w:firstLine="480" w:firstLineChars="200"/>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1.8 评审地点：江苏索普(集团)有限公司评审中心。</w:t>
      </w:r>
    </w:p>
    <w:p w14:paraId="360F6D0C">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kern w:val="1"/>
          <w:sz w:val="24"/>
          <w:szCs w:val="24"/>
        </w:rPr>
        <w:t>1.9 报价须知：</w:t>
      </w:r>
      <w:r>
        <w:rPr>
          <w:rFonts w:hint="eastAsia" w:asciiTheme="minorEastAsia" w:hAnsiTheme="minorEastAsia" w:eastAsiaTheme="minorEastAsia" w:cstheme="minorEastAsia"/>
          <w:sz w:val="24"/>
          <w:szCs w:val="24"/>
        </w:rPr>
        <w:t>报价为含13%增值税送到价。如国家税率调整，按合同含税价格/（1+合同约定税率）*（1+国家规定的新税率）调整合同价格开具发票。</w:t>
      </w:r>
    </w:p>
    <w:p w14:paraId="64766DFA">
      <w:pPr>
        <w:spacing w:line="360" w:lineRule="auto"/>
        <w:ind w:firstLine="480" w:firstLineChars="200"/>
        <w:jc w:val="left"/>
        <w:rPr>
          <w:rFonts w:hint="eastAsia" w:asciiTheme="minorEastAsia" w:hAnsiTheme="minorEastAsia" w:eastAsiaTheme="minorEastAsia" w:cstheme="minorEastAsia"/>
          <w:sz w:val="24"/>
          <w:szCs w:val="24"/>
        </w:rPr>
      </w:pPr>
      <w:bookmarkStart w:id="0" w:name="OLE_LINK5"/>
      <w:r>
        <w:rPr>
          <w:rFonts w:hint="eastAsia" w:asciiTheme="minorEastAsia" w:hAnsiTheme="minorEastAsia" w:eastAsiaTheme="minorEastAsia" w:cstheme="minorEastAsia"/>
          <w:kern w:val="1"/>
          <w:sz w:val="24"/>
          <w:szCs w:val="24"/>
        </w:rPr>
        <w:t>2.</w:t>
      </w:r>
      <w:r>
        <w:rPr>
          <w:rFonts w:hint="eastAsia" w:asciiTheme="minorEastAsia" w:hAnsiTheme="minorEastAsia" w:eastAsiaTheme="minorEastAsia" w:cstheme="minorEastAsia"/>
          <w:bCs/>
          <w:kern w:val="1"/>
          <w:sz w:val="24"/>
          <w:szCs w:val="24"/>
        </w:rPr>
        <w:t xml:space="preserve"> </w:t>
      </w:r>
      <w:r>
        <w:rPr>
          <w:rFonts w:hint="eastAsia" w:asciiTheme="minorEastAsia" w:hAnsiTheme="minorEastAsia" w:eastAsiaTheme="minorEastAsia" w:cstheme="minorEastAsia"/>
          <w:sz w:val="24"/>
          <w:szCs w:val="24"/>
        </w:rPr>
        <w:t>报价人</w:t>
      </w:r>
      <w:bookmarkEnd w:id="0"/>
      <w:r>
        <w:rPr>
          <w:rFonts w:hint="eastAsia" w:asciiTheme="minorEastAsia" w:hAnsiTheme="minorEastAsia" w:eastAsiaTheme="minorEastAsia" w:cstheme="minorEastAsia"/>
          <w:sz w:val="24"/>
          <w:szCs w:val="24"/>
        </w:rPr>
        <w:t>资质</w:t>
      </w:r>
    </w:p>
    <w:p w14:paraId="0BEB80EB">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2.1报价人具有独立法人资格，是有能力提供采购货物和相关服务的制造商；</w:t>
      </w:r>
    </w:p>
    <w:p w14:paraId="74ED12ED">
      <w:pPr>
        <w:spacing w:line="360" w:lineRule="auto"/>
        <w:ind w:firstLine="480" w:firstLineChars="200"/>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2.2报价人应为具备仍在有效期内的A2级及以上压力容器设计、制造许可证的制造厂家，特种设备生产制造许可证 TS 资质证书，并在报价书中提供相应资质证明文件</w:t>
      </w:r>
    </w:p>
    <w:p w14:paraId="7DC80172">
      <w:pPr>
        <w:spacing w:line="360" w:lineRule="auto"/>
        <w:ind w:firstLine="480" w:firstLineChars="200"/>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2.3报价人至少有1台换热面积在650㎡以上的换热器或反应器的供货业绩</w:t>
      </w:r>
      <w:r>
        <w:rPr>
          <w:rFonts w:hint="eastAsia" w:asciiTheme="minorEastAsia" w:hAnsiTheme="minorEastAsia" w:eastAsiaTheme="minorEastAsia" w:cstheme="minorEastAsia"/>
          <w:sz w:val="24"/>
          <w:szCs w:val="24"/>
        </w:rPr>
        <w:t>，且已连续稳定运行两年以上</w:t>
      </w:r>
      <w:r>
        <w:rPr>
          <w:rFonts w:hint="eastAsia" w:asciiTheme="minorEastAsia" w:hAnsiTheme="minorEastAsia" w:eastAsiaTheme="minorEastAsia" w:cstheme="minorEastAsia"/>
          <w:sz w:val="24"/>
          <w:szCs w:val="24"/>
          <w:lang w:val="en-US" w:eastAsia="zh-CN"/>
        </w:rPr>
        <w:t>的供货业绩</w:t>
      </w:r>
      <w:r>
        <w:rPr>
          <w:rFonts w:hint="eastAsia" w:asciiTheme="minorEastAsia" w:hAnsiTheme="minorEastAsia" w:eastAsiaTheme="minorEastAsia" w:cstheme="minorEastAsia"/>
          <w:sz w:val="24"/>
          <w:szCs w:val="24"/>
        </w:rPr>
        <w:t>（提供业绩表、合同复印件</w:t>
      </w:r>
      <w:r>
        <w:rPr>
          <w:rFonts w:hint="eastAsia" w:asciiTheme="minorEastAsia" w:hAnsiTheme="minorEastAsia" w:eastAsiaTheme="minorEastAsia" w:cstheme="minorEastAsia"/>
          <w:sz w:val="24"/>
          <w:szCs w:val="24"/>
          <w:lang w:val="en-US" w:eastAsia="zh-CN"/>
        </w:rPr>
        <w:t>、发票复印件</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报价人需对业绩的真实性承担全部责任，未按上述要求提供的业绩证明文件为无效证明文件；</w:t>
      </w:r>
    </w:p>
    <w:p w14:paraId="31A8BD89">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信誉要求：报价人在最近三年内（2022年1月至报价截止日）没有骗取中选和严重违约及不在采购人负面清单限制客户名单内。</w:t>
      </w:r>
    </w:p>
    <w:p w14:paraId="79171B9F">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重大质量问题（报价人提供承诺书） </w:t>
      </w:r>
    </w:p>
    <w:p w14:paraId="12CCF447">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（1）报价人未被“国家企业信用信息公示系统”网站 （www.gsxt.gov.cn）列入严重违法失信企业名单，提供网站截图。</w:t>
      </w:r>
    </w:p>
    <w:p w14:paraId="7B09674E">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（2）报价人、法定代表人或者负责人未被人民法院在“信用中国”网站（www.creditchina.gov.cn）列入失信被执行人，提供网页截图。  </w:t>
      </w:r>
    </w:p>
    <w:p w14:paraId="1AD0AAF2">
      <w:pPr>
        <w:adjustRightInd w:val="0"/>
        <w:snapToGrid w:val="0"/>
        <w:spacing w:line="60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2.3报价人应具备良好的售后服务能力，要求电话联系后4小时内必须给予回复，明确解决方案；</w:t>
      </w:r>
    </w:p>
    <w:p w14:paraId="6F4C8025">
      <w:pPr>
        <w:adjustRightInd w:val="0"/>
        <w:snapToGrid w:val="0"/>
        <w:spacing w:line="600" w:lineRule="exact"/>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2.4报价文件需包含：营业执照、税务登记证、组织机构代码证、一般纳税人证明材料、生产经营资质、业绩、数据表及详细配置方案等</w:t>
      </w:r>
    </w:p>
    <w:p w14:paraId="3D23FFE1">
      <w:pPr>
        <w:numPr>
          <w:ilvl w:val="0"/>
          <w:numId w:val="2"/>
        </w:numPr>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报价货物清单及技术要求</w:t>
      </w:r>
    </w:p>
    <w:p w14:paraId="6E968EE0">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 货物清单：</w:t>
      </w:r>
    </w:p>
    <w:p w14:paraId="4E3692E5">
      <w:pPr>
        <w:numPr>
          <w:ilvl w:val="0"/>
          <w:numId w:val="0"/>
        </w:numPr>
        <w:jc w:val="left"/>
        <w:rPr>
          <w:rFonts w:hint="eastAsia" w:asciiTheme="minorEastAsia" w:hAnsiTheme="minorEastAsia" w:eastAsiaTheme="minorEastAsia" w:cstheme="minorEastAsia"/>
          <w:sz w:val="24"/>
          <w:szCs w:val="24"/>
        </w:rPr>
      </w:pPr>
    </w:p>
    <w:tbl>
      <w:tblPr>
        <w:tblStyle w:val="10"/>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5"/>
        <w:gridCol w:w="3007"/>
        <w:gridCol w:w="1858"/>
        <w:gridCol w:w="905"/>
        <w:gridCol w:w="1844"/>
      </w:tblGrid>
      <w:tr w14:paraId="35757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905" w:type="dxa"/>
            <w:noWrap w:val="0"/>
            <w:vAlign w:val="center"/>
          </w:tcPr>
          <w:p w14:paraId="5AD4A2F7">
            <w:pPr>
              <w:keepNext/>
              <w:snapToGrid w:val="0"/>
              <w:spacing w:line="240" w:lineRule="auto"/>
              <w:ind w:left="0" w:leftChars="0" w:right="0" w:rightChars="0" w:firstLine="0" w:firstLineChars="0"/>
              <w:jc w:val="center"/>
              <w:rPr>
                <w:rFonts w:hint="eastAsia" w:asciiTheme="minorEastAsia" w:hAnsiTheme="minorEastAsia" w:eastAsiaTheme="minorEastAsia" w:cstheme="minorEastAsia"/>
                <w:b/>
                <w:color w:val="auto"/>
                <w:kern w:val="1"/>
                <w:sz w:val="24"/>
                <w:szCs w:val="24"/>
              </w:rPr>
            </w:pPr>
            <w:r>
              <w:rPr>
                <w:rFonts w:hint="eastAsia" w:asciiTheme="minorEastAsia" w:hAnsiTheme="minorEastAsia" w:eastAsiaTheme="minorEastAsia" w:cstheme="minorEastAsia"/>
                <w:b/>
                <w:color w:val="auto"/>
                <w:kern w:val="1"/>
                <w:sz w:val="24"/>
                <w:szCs w:val="24"/>
              </w:rPr>
              <w:t>序号</w:t>
            </w:r>
          </w:p>
        </w:tc>
        <w:tc>
          <w:tcPr>
            <w:tcW w:w="3007" w:type="dxa"/>
            <w:noWrap w:val="0"/>
            <w:vAlign w:val="center"/>
          </w:tcPr>
          <w:p w14:paraId="4C38DFF3">
            <w:pPr>
              <w:keepNext/>
              <w:snapToGrid w:val="0"/>
              <w:spacing w:line="240" w:lineRule="auto"/>
              <w:ind w:left="0" w:leftChars="0" w:right="0" w:rightChars="0" w:firstLine="0" w:firstLineChars="0"/>
              <w:jc w:val="center"/>
              <w:rPr>
                <w:rFonts w:hint="eastAsia" w:asciiTheme="minorEastAsia" w:hAnsiTheme="minorEastAsia" w:eastAsiaTheme="minorEastAsia" w:cstheme="minorEastAsia"/>
                <w:b/>
                <w:color w:val="auto"/>
                <w:kern w:val="1"/>
                <w:sz w:val="24"/>
                <w:szCs w:val="24"/>
              </w:rPr>
            </w:pPr>
            <w:r>
              <w:rPr>
                <w:rFonts w:hint="eastAsia" w:asciiTheme="minorEastAsia" w:hAnsiTheme="minorEastAsia" w:eastAsiaTheme="minorEastAsia" w:cstheme="minorEastAsia"/>
                <w:b/>
                <w:color w:val="auto"/>
                <w:kern w:val="1"/>
                <w:sz w:val="24"/>
                <w:szCs w:val="24"/>
              </w:rPr>
              <w:t>名称</w:t>
            </w:r>
          </w:p>
        </w:tc>
        <w:tc>
          <w:tcPr>
            <w:tcW w:w="1858" w:type="dxa"/>
            <w:noWrap w:val="0"/>
            <w:vAlign w:val="center"/>
          </w:tcPr>
          <w:p w14:paraId="3BB1D87D">
            <w:pPr>
              <w:keepNext/>
              <w:snapToGrid w:val="0"/>
              <w:spacing w:line="240" w:lineRule="auto"/>
              <w:ind w:left="0" w:leftChars="0" w:right="0" w:rightChars="0" w:firstLine="0" w:firstLineChars="0"/>
              <w:jc w:val="center"/>
              <w:rPr>
                <w:rFonts w:hint="eastAsia" w:asciiTheme="minorEastAsia" w:hAnsiTheme="minorEastAsia" w:eastAsiaTheme="minorEastAsia" w:cstheme="minorEastAsia"/>
                <w:b/>
                <w:color w:val="auto"/>
                <w:kern w:val="1"/>
                <w:sz w:val="24"/>
                <w:szCs w:val="24"/>
                <w:lang w:eastAsia="zh-CN"/>
              </w:rPr>
            </w:pPr>
            <w:r>
              <w:rPr>
                <w:rFonts w:hint="eastAsia" w:asciiTheme="minorEastAsia" w:hAnsiTheme="minorEastAsia" w:eastAsiaTheme="minorEastAsia" w:cstheme="minorEastAsia"/>
                <w:b/>
                <w:color w:val="auto"/>
                <w:kern w:val="1"/>
                <w:sz w:val="24"/>
                <w:szCs w:val="24"/>
                <w:lang w:val="en-US" w:eastAsia="zh-CN"/>
              </w:rPr>
              <w:t>位号</w:t>
            </w:r>
          </w:p>
        </w:tc>
        <w:tc>
          <w:tcPr>
            <w:tcW w:w="905" w:type="dxa"/>
            <w:noWrap w:val="0"/>
            <w:vAlign w:val="center"/>
          </w:tcPr>
          <w:p w14:paraId="10C1F776">
            <w:pPr>
              <w:keepNext/>
              <w:snapToGrid w:val="0"/>
              <w:spacing w:line="240" w:lineRule="auto"/>
              <w:ind w:left="0" w:leftChars="0" w:right="0" w:rightChars="0" w:firstLine="0" w:firstLineChars="0"/>
              <w:jc w:val="center"/>
              <w:rPr>
                <w:rFonts w:hint="eastAsia" w:asciiTheme="minorEastAsia" w:hAnsiTheme="minorEastAsia" w:eastAsiaTheme="minorEastAsia" w:cstheme="minorEastAsia"/>
                <w:b/>
                <w:color w:val="auto"/>
                <w:kern w:val="1"/>
                <w:sz w:val="24"/>
                <w:szCs w:val="24"/>
              </w:rPr>
            </w:pPr>
            <w:r>
              <w:rPr>
                <w:rFonts w:hint="eastAsia" w:asciiTheme="minorEastAsia" w:hAnsiTheme="minorEastAsia" w:eastAsiaTheme="minorEastAsia" w:cstheme="minorEastAsia"/>
                <w:b/>
                <w:color w:val="auto"/>
                <w:kern w:val="1"/>
                <w:sz w:val="24"/>
                <w:szCs w:val="24"/>
              </w:rPr>
              <w:t>数量</w:t>
            </w:r>
          </w:p>
        </w:tc>
        <w:tc>
          <w:tcPr>
            <w:tcW w:w="1844" w:type="dxa"/>
            <w:noWrap w:val="0"/>
            <w:vAlign w:val="center"/>
          </w:tcPr>
          <w:p w14:paraId="763B1FFE">
            <w:pPr>
              <w:keepNext/>
              <w:snapToGrid w:val="0"/>
              <w:spacing w:line="240" w:lineRule="auto"/>
              <w:ind w:left="0" w:leftChars="0" w:right="0" w:rightChars="0" w:firstLine="0" w:firstLineChars="0"/>
              <w:jc w:val="center"/>
              <w:rPr>
                <w:rFonts w:hint="eastAsia" w:asciiTheme="minorEastAsia" w:hAnsiTheme="minorEastAsia" w:eastAsiaTheme="minorEastAsia" w:cstheme="minorEastAsia"/>
                <w:b/>
                <w:color w:val="auto"/>
                <w:kern w:val="1"/>
                <w:sz w:val="24"/>
                <w:szCs w:val="24"/>
              </w:rPr>
            </w:pPr>
            <w:r>
              <w:rPr>
                <w:rFonts w:hint="eastAsia" w:asciiTheme="minorEastAsia" w:hAnsiTheme="minorEastAsia" w:eastAsiaTheme="minorEastAsia" w:cstheme="minorEastAsia"/>
                <w:b/>
                <w:color w:val="auto"/>
                <w:kern w:val="1"/>
                <w:sz w:val="24"/>
                <w:szCs w:val="24"/>
              </w:rPr>
              <w:t>备注</w:t>
            </w:r>
          </w:p>
        </w:tc>
      </w:tr>
      <w:tr w14:paraId="3A3BE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5" w:type="dxa"/>
            <w:noWrap w:val="0"/>
            <w:vAlign w:val="center"/>
          </w:tcPr>
          <w:p w14:paraId="5BF04CBE">
            <w:pPr>
              <w:keepNext/>
              <w:widowControl/>
              <w:snapToGrid w:val="0"/>
              <w:ind w:left="0" w:leftChars="0" w:right="0" w:rightChars="0" w:firstLine="0" w:firstLineChars="0"/>
              <w:jc w:val="center"/>
              <w:textAlignment w:val="center"/>
              <w:rPr>
                <w:rFonts w:hint="eastAsia" w:ascii="宋体" w:eastAsia="宋体" w:hAnsiTheme="minorEastAsia" w:cstheme="minorEastAsia"/>
                <w:color w:val="auto"/>
                <w:kern w:val="1"/>
                <w:sz w:val="22"/>
                <w:szCs w:val="24"/>
              </w:rPr>
            </w:pPr>
            <w:r>
              <w:rPr>
                <w:rFonts w:hint="eastAsia" w:ascii="宋体" w:hAnsi="Times New Roman" w:eastAsia="宋体" w:cs="Times New Roman"/>
                <w:b w:val="0"/>
                <w:bCs w:val="0"/>
                <w:color w:val="auto"/>
                <w:sz w:val="22"/>
                <w:szCs w:val="24"/>
                <w:highlight w:val="none"/>
                <w:lang w:val="en-US" w:eastAsia="zh-CN"/>
              </w:rPr>
              <w:t>1</w:t>
            </w:r>
          </w:p>
        </w:tc>
        <w:tc>
          <w:tcPr>
            <w:tcW w:w="3007" w:type="dxa"/>
            <w:shd w:val="clear" w:color="auto" w:fill="auto"/>
            <w:noWrap w:val="0"/>
            <w:vAlign w:val="center"/>
          </w:tcPr>
          <w:p w14:paraId="66AB71EA">
            <w:pPr>
              <w:keepNext/>
              <w:keepLines w:val="0"/>
              <w:widowControl/>
              <w:suppressLineNumbers w:val="0"/>
              <w:snapToGrid w:val="0"/>
              <w:ind w:left="0" w:leftChars="0" w:right="0" w:rightChars="0" w:firstLine="0" w:firstLineChars="0"/>
              <w:jc w:val="left"/>
              <w:textAlignment w:val="center"/>
              <w:rPr>
                <w:rFonts w:hint="default" w:ascii="宋体" w:eastAsia="宋体" w:hAnsiTheme="minorEastAsia" w:cstheme="minorEastAsia"/>
                <w:color w:val="auto"/>
                <w:kern w:val="1"/>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贫富液换热器</w:t>
            </w:r>
          </w:p>
        </w:tc>
        <w:tc>
          <w:tcPr>
            <w:tcW w:w="1858" w:type="dxa"/>
            <w:shd w:val="clear" w:color="auto" w:fill="auto"/>
            <w:noWrap w:val="0"/>
            <w:vAlign w:val="center"/>
          </w:tcPr>
          <w:p w14:paraId="347C1E31">
            <w:pPr>
              <w:keepNext/>
              <w:keepLines w:val="0"/>
              <w:widowControl/>
              <w:suppressLineNumbers w:val="0"/>
              <w:snapToGrid w:val="0"/>
              <w:ind w:left="0" w:leftChars="0" w:right="0" w:rightChars="0" w:firstLine="0" w:firstLineChars="0"/>
              <w:jc w:val="left"/>
              <w:textAlignment w:val="center"/>
              <w:rPr>
                <w:rFonts w:hint="eastAsia" w:ascii="宋体" w:eastAsia="宋体" w:hAnsiTheme="minorEastAsia" w:cstheme="minorEastAsia"/>
                <w:color w:val="auto"/>
                <w:kern w:val="1"/>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E-222</w:t>
            </w:r>
          </w:p>
        </w:tc>
        <w:tc>
          <w:tcPr>
            <w:tcW w:w="905" w:type="dxa"/>
            <w:shd w:val="clear" w:color="auto" w:fill="auto"/>
            <w:noWrap w:val="0"/>
            <w:vAlign w:val="center"/>
          </w:tcPr>
          <w:p w14:paraId="4C560A58">
            <w:pPr>
              <w:keepNext/>
              <w:snapToGrid w:val="0"/>
              <w:spacing w:line="240" w:lineRule="auto"/>
              <w:ind w:left="0" w:leftChars="0" w:right="0" w:rightChars="0" w:firstLine="0" w:firstLineChars="0"/>
              <w:jc w:val="center"/>
              <w:rPr>
                <w:rFonts w:hint="default" w:ascii="宋体" w:eastAsia="宋体" w:hAnsiTheme="minorEastAsia" w:cstheme="minorEastAsia"/>
                <w:color w:val="auto"/>
                <w:kern w:val="1"/>
                <w:sz w:val="22"/>
                <w:szCs w:val="24"/>
                <w:lang w:val="en-US" w:eastAsia="zh-CN" w:bidi="ar-SA"/>
              </w:rPr>
            </w:pPr>
            <w:r>
              <w:rPr>
                <w:rFonts w:hint="eastAsia" w:ascii="宋体" w:eastAsia="宋体" w:hAnsiTheme="minorEastAsia" w:cstheme="minorEastAsia"/>
                <w:color w:val="auto"/>
                <w:kern w:val="1"/>
                <w:sz w:val="22"/>
                <w:szCs w:val="24"/>
                <w:lang w:val="en-US" w:eastAsia="zh-CN"/>
              </w:rPr>
              <w:t>1台</w:t>
            </w:r>
          </w:p>
        </w:tc>
        <w:tc>
          <w:tcPr>
            <w:tcW w:w="1844" w:type="dxa"/>
            <w:vMerge w:val="restart"/>
            <w:noWrap w:val="0"/>
            <w:vAlign w:val="center"/>
          </w:tcPr>
          <w:p w14:paraId="41F55457">
            <w:pPr>
              <w:keepNext/>
              <w:snapToGrid w:val="0"/>
              <w:spacing w:line="240" w:lineRule="auto"/>
              <w:ind w:left="0" w:leftChars="0" w:right="0" w:rightChars="0" w:firstLine="0" w:firstLineChars="0"/>
              <w:jc w:val="center"/>
              <w:rPr>
                <w:rFonts w:hint="eastAsia" w:ascii="宋体" w:eastAsia="宋体" w:hAnsiTheme="minorEastAsia" w:cstheme="minorEastAsia"/>
                <w:color w:val="auto"/>
                <w:kern w:val="1"/>
                <w:sz w:val="22"/>
                <w:szCs w:val="24"/>
                <w:lang w:val="en-US" w:eastAsia="zh-CN"/>
              </w:rPr>
            </w:pPr>
            <w:r>
              <w:rPr>
                <w:rFonts w:hint="eastAsia" w:ascii="宋体" w:eastAsia="宋体" w:hAnsiTheme="minorEastAsia" w:cstheme="minorEastAsia"/>
                <w:color w:val="auto"/>
                <w:kern w:val="1"/>
                <w:sz w:val="22"/>
                <w:szCs w:val="24"/>
                <w:lang w:val="en-US" w:eastAsia="zh-CN"/>
              </w:rPr>
              <w:t>如有基础模版、地脚螺栓，则报价人需在中选两周内交货到现场</w:t>
            </w:r>
          </w:p>
        </w:tc>
      </w:tr>
      <w:tr w14:paraId="48295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5" w:type="dxa"/>
            <w:noWrap w:val="0"/>
            <w:vAlign w:val="center"/>
          </w:tcPr>
          <w:p w14:paraId="3B9104BF">
            <w:pPr>
              <w:keepNext/>
              <w:widowControl/>
              <w:snapToGrid w:val="0"/>
              <w:ind w:left="0" w:leftChars="0" w:right="0" w:rightChars="0" w:firstLine="0" w:firstLineChars="0"/>
              <w:jc w:val="center"/>
              <w:textAlignment w:val="center"/>
              <w:rPr>
                <w:rFonts w:hint="eastAsia" w:ascii="宋体" w:eastAsia="宋体" w:hAnsiTheme="minorEastAsia" w:cstheme="minorEastAsia"/>
                <w:color w:val="auto"/>
                <w:kern w:val="1"/>
                <w:sz w:val="22"/>
                <w:szCs w:val="24"/>
              </w:rPr>
            </w:pPr>
            <w:r>
              <w:rPr>
                <w:rFonts w:hint="eastAsia" w:ascii="宋体" w:hAnsi="Times New Roman" w:eastAsia="宋体" w:cs="Times New Roman"/>
                <w:b w:val="0"/>
                <w:bCs w:val="0"/>
                <w:color w:val="auto"/>
                <w:sz w:val="22"/>
                <w:szCs w:val="24"/>
                <w:highlight w:val="none"/>
                <w:lang w:val="en-US" w:eastAsia="zh-CN"/>
              </w:rPr>
              <w:t>2</w:t>
            </w:r>
          </w:p>
        </w:tc>
        <w:tc>
          <w:tcPr>
            <w:tcW w:w="3007" w:type="dxa"/>
            <w:shd w:val="clear" w:color="auto" w:fill="auto"/>
            <w:noWrap w:val="0"/>
            <w:vAlign w:val="center"/>
          </w:tcPr>
          <w:p w14:paraId="6565792F">
            <w:pPr>
              <w:keepNext/>
              <w:keepLines w:val="0"/>
              <w:widowControl/>
              <w:suppressLineNumbers w:val="0"/>
              <w:snapToGrid w:val="0"/>
              <w:ind w:left="0" w:leftChars="0" w:right="0" w:rightChars="0" w:firstLine="0" w:firstLineChars="0"/>
              <w:jc w:val="left"/>
              <w:textAlignment w:val="center"/>
              <w:rPr>
                <w:rFonts w:hint="eastAsia" w:ascii="宋体" w:eastAsia="宋体" w:hAnsiTheme="minorEastAsia" w:cstheme="minorEastAsia"/>
                <w:color w:val="auto"/>
                <w:kern w:val="1"/>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煮沸器I</w:t>
            </w:r>
          </w:p>
        </w:tc>
        <w:tc>
          <w:tcPr>
            <w:tcW w:w="1858" w:type="dxa"/>
            <w:shd w:val="clear" w:color="auto" w:fill="auto"/>
            <w:noWrap w:val="0"/>
            <w:vAlign w:val="center"/>
          </w:tcPr>
          <w:p w14:paraId="622A4FF8">
            <w:pPr>
              <w:keepNext/>
              <w:keepLines w:val="0"/>
              <w:widowControl/>
              <w:suppressLineNumbers w:val="0"/>
              <w:snapToGrid w:val="0"/>
              <w:ind w:left="0" w:leftChars="0" w:right="0" w:rightChars="0" w:firstLine="0" w:firstLineChars="0"/>
              <w:jc w:val="left"/>
              <w:textAlignment w:val="center"/>
              <w:rPr>
                <w:rFonts w:hint="eastAsia" w:ascii="宋体" w:eastAsia="宋体" w:hAnsiTheme="minorEastAsia" w:cstheme="minorEastAsia"/>
                <w:color w:val="auto"/>
                <w:kern w:val="1"/>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E-232</w:t>
            </w:r>
          </w:p>
        </w:tc>
        <w:tc>
          <w:tcPr>
            <w:tcW w:w="905" w:type="dxa"/>
            <w:shd w:val="clear" w:color="auto" w:fill="auto"/>
            <w:noWrap w:val="0"/>
            <w:vAlign w:val="center"/>
          </w:tcPr>
          <w:p w14:paraId="5F6CD3A6">
            <w:pPr>
              <w:keepNext/>
              <w:snapToGrid w:val="0"/>
              <w:spacing w:line="240" w:lineRule="auto"/>
              <w:ind w:left="0" w:leftChars="0" w:right="0" w:rightChars="0" w:firstLine="0" w:firstLineChars="0"/>
              <w:jc w:val="center"/>
              <w:rPr>
                <w:rFonts w:hint="eastAsia" w:ascii="宋体" w:eastAsia="宋体" w:hAnsiTheme="minorEastAsia" w:cstheme="minorEastAsia"/>
                <w:color w:val="auto"/>
                <w:kern w:val="1"/>
                <w:sz w:val="22"/>
                <w:szCs w:val="24"/>
                <w:lang w:val="en-US" w:eastAsia="zh-CN" w:bidi="ar-SA"/>
              </w:rPr>
            </w:pPr>
            <w:r>
              <w:rPr>
                <w:rFonts w:hint="eastAsia" w:ascii="宋体" w:eastAsia="宋体" w:hAnsiTheme="minorEastAsia" w:cstheme="minorEastAsia"/>
                <w:color w:val="auto"/>
                <w:kern w:val="1"/>
                <w:sz w:val="22"/>
                <w:szCs w:val="24"/>
                <w:lang w:val="en-US" w:eastAsia="zh-CN"/>
              </w:rPr>
              <w:t>1台</w:t>
            </w:r>
          </w:p>
        </w:tc>
        <w:tc>
          <w:tcPr>
            <w:tcW w:w="1844" w:type="dxa"/>
            <w:vMerge w:val="continue"/>
            <w:noWrap w:val="0"/>
            <w:vAlign w:val="center"/>
          </w:tcPr>
          <w:p w14:paraId="6FC5A12A">
            <w:pPr>
              <w:keepNext/>
              <w:snapToGrid w:val="0"/>
              <w:spacing w:line="240" w:lineRule="auto"/>
              <w:ind w:left="0" w:leftChars="0" w:right="0" w:rightChars="0" w:firstLine="0" w:firstLineChars="0"/>
              <w:jc w:val="center"/>
              <w:rPr>
                <w:rFonts w:hint="eastAsia" w:ascii="宋体" w:eastAsia="宋体" w:hAnsiTheme="minorEastAsia" w:cstheme="minorEastAsia"/>
                <w:color w:val="auto"/>
                <w:kern w:val="1"/>
                <w:sz w:val="22"/>
                <w:szCs w:val="24"/>
                <w:lang w:val="en-US" w:eastAsia="zh-CN"/>
              </w:rPr>
            </w:pPr>
          </w:p>
        </w:tc>
      </w:tr>
      <w:tr w14:paraId="0B819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5" w:type="dxa"/>
            <w:noWrap w:val="0"/>
            <w:vAlign w:val="center"/>
          </w:tcPr>
          <w:p w14:paraId="05B3BEA5">
            <w:pPr>
              <w:keepNext/>
              <w:widowControl/>
              <w:snapToGrid w:val="0"/>
              <w:ind w:left="0" w:leftChars="0" w:right="0" w:rightChars="0" w:firstLine="0" w:firstLineChars="0"/>
              <w:jc w:val="center"/>
              <w:textAlignment w:val="center"/>
              <w:rPr>
                <w:rFonts w:hint="eastAsia" w:ascii="宋体" w:eastAsia="宋体" w:hAnsiTheme="minorEastAsia" w:cstheme="minorEastAsia"/>
                <w:color w:val="auto"/>
                <w:kern w:val="1"/>
                <w:sz w:val="22"/>
                <w:szCs w:val="24"/>
              </w:rPr>
            </w:pPr>
            <w:r>
              <w:rPr>
                <w:rFonts w:hint="eastAsia" w:ascii="宋体" w:hAnsi="Times New Roman" w:eastAsia="宋体" w:cs="Times New Roman"/>
                <w:b w:val="0"/>
                <w:bCs w:val="0"/>
                <w:color w:val="auto"/>
                <w:sz w:val="22"/>
                <w:szCs w:val="24"/>
                <w:highlight w:val="none"/>
                <w:lang w:val="en-US" w:eastAsia="zh-CN"/>
              </w:rPr>
              <w:t>3</w:t>
            </w:r>
          </w:p>
        </w:tc>
        <w:tc>
          <w:tcPr>
            <w:tcW w:w="3007" w:type="dxa"/>
            <w:shd w:val="clear" w:color="auto" w:fill="auto"/>
            <w:noWrap w:val="0"/>
            <w:vAlign w:val="center"/>
          </w:tcPr>
          <w:p w14:paraId="49AB806F">
            <w:pPr>
              <w:keepNext/>
              <w:keepLines w:val="0"/>
              <w:widowControl/>
              <w:suppressLineNumbers w:val="0"/>
              <w:snapToGrid w:val="0"/>
              <w:ind w:left="0" w:leftChars="0" w:right="0" w:rightChars="0" w:firstLine="0" w:firstLineChars="0"/>
              <w:jc w:val="left"/>
              <w:textAlignment w:val="center"/>
              <w:rPr>
                <w:rFonts w:hint="eastAsia" w:ascii="宋体" w:eastAsia="宋体" w:hAnsiTheme="minorEastAsia" w:cstheme="minorEastAsia"/>
                <w:color w:val="auto"/>
                <w:kern w:val="1"/>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煮沸器II</w:t>
            </w:r>
          </w:p>
        </w:tc>
        <w:tc>
          <w:tcPr>
            <w:tcW w:w="1858" w:type="dxa"/>
            <w:shd w:val="clear" w:color="auto" w:fill="auto"/>
            <w:noWrap w:val="0"/>
            <w:vAlign w:val="center"/>
          </w:tcPr>
          <w:p w14:paraId="00E0049E">
            <w:pPr>
              <w:keepNext/>
              <w:keepLines w:val="0"/>
              <w:widowControl/>
              <w:suppressLineNumbers w:val="0"/>
              <w:snapToGrid w:val="0"/>
              <w:ind w:left="0" w:leftChars="0" w:right="0" w:rightChars="0" w:firstLine="0" w:firstLineChars="0"/>
              <w:jc w:val="left"/>
              <w:textAlignment w:val="center"/>
              <w:rPr>
                <w:rFonts w:hint="eastAsia" w:ascii="宋体" w:eastAsia="宋体" w:hAnsiTheme="minorEastAsia" w:cstheme="minorEastAsia"/>
                <w:color w:val="auto"/>
                <w:kern w:val="1"/>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E-242</w:t>
            </w:r>
          </w:p>
        </w:tc>
        <w:tc>
          <w:tcPr>
            <w:tcW w:w="905" w:type="dxa"/>
            <w:shd w:val="clear" w:color="auto" w:fill="auto"/>
            <w:noWrap w:val="0"/>
            <w:vAlign w:val="center"/>
          </w:tcPr>
          <w:p w14:paraId="66E4D1FB">
            <w:pPr>
              <w:keepNext/>
              <w:snapToGrid w:val="0"/>
              <w:spacing w:line="240" w:lineRule="auto"/>
              <w:ind w:left="0" w:leftChars="0" w:right="0" w:rightChars="0" w:firstLine="0" w:firstLineChars="0"/>
              <w:jc w:val="center"/>
              <w:rPr>
                <w:rFonts w:hint="eastAsia" w:ascii="宋体" w:eastAsia="宋体" w:hAnsiTheme="minorEastAsia" w:cstheme="minorEastAsia"/>
                <w:color w:val="auto"/>
                <w:kern w:val="1"/>
                <w:sz w:val="22"/>
                <w:szCs w:val="24"/>
                <w:lang w:val="en-US" w:eastAsia="zh-CN" w:bidi="ar-SA"/>
              </w:rPr>
            </w:pPr>
            <w:r>
              <w:rPr>
                <w:rFonts w:hint="eastAsia" w:ascii="宋体" w:eastAsia="宋体" w:hAnsiTheme="minorEastAsia" w:cstheme="minorEastAsia"/>
                <w:color w:val="auto"/>
                <w:kern w:val="1"/>
                <w:sz w:val="22"/>
                <w:szCs w:val="24"/>
                <w:lang w:val="en-US" w:eastAsia="zh-CN"/>
              </w:rPr>
              <w:t>1台</w:t>
            </w:r>
          </w:p>
        </w:tc>
        <w:tc>
          <w:tcPr>
            <w:tcW w:w="1844" w:type="dxa"/>
            <w:vMerge w:val="continue"/>
            <w:noWrap w:val="0"/>
            <w:vAlign w:val="center"/>
          </w:tcPr>
          <w:p w14:paraId="5A183E0C">
            <w:pPr>
              <w:keepNext/>
              <w:snapToGrid w:val="0"/>
              <w:spacing w:line="240" w:lineRule="auto"/>
              <w:ind w:left="0" w:leftChars="0" w:right="0" w:rightChars="0" w:firstLine="0" w:firstLineChars="0"/>
              <w:jc w:val="center"/>
              <w:rPr>
                <w:rFonts w:hint="eastAsia" w:ascii="宋体" w:eastAsia="宋体" w:hAnsiTheme="minorEastAsia" w:cstheme="minorEastAsia"/>
                <w:color w:val="auto"/>
                <w:kern w:val="1"/>
                <w:sz w:val="22"/>
                <w:szCs w:val="24"/>
                <w:lang w:val="en-US" w:eastAsia="zh-CN"/>
              </w:rPr>
            </w:pPr>
          </w:p>
        </w:tc>
      </w:tr>
    </w:tbl>
    <w:p w14:paraId="671A88D5">
      <w:pPr>
        <w:spacing w:line="360" w:lineRule="auto"/>
        <w:ind w:firstLine="480" w:firstLineChars="200"/>
        <w:jc w:val="left"/>
        <w:rPr>
          <w:rFonts w:hint="eastAsia" w:asciiTheme="minorEastAsia" w:hAnsiTheme="minorEastAsia" w:eastAsiaTheme="minorEastAsia" w:cstheme="minorEastAsia"/>
          <w:sz w:val="24"/>
          <w:szCs w:val="24"/>
        </w:rPr>
      </w:pPr>
    </w:p>
    <w:p w14:paraId="75539408">
      <w:pPr>
        <w:spacing w:line="360" w:lineRule="auto"/>
        <w:ind w:firstLine="480" w:firstLineChars="200"/>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kern w:val="1"/>
          <w:sz w:val="24"/>
          <w:szCs w:val="24"/>
        </w:rPr>
        <w:t xml:space="preserve">3.2 </w:t>
      </w:r>
      <w:r>
        <w:rPr>
          <w:rFonts w:hint="eastAsia" w:asciiTheme="minorEastAsia" w:hAnsiTheme="minorEastAsia" w:eastAsiaTheme="minorEastAsia" w:cstheme="minorEastAsia"/>
          <w:b/>
          <w:bCs/>
          <w:color w:val="auto"/>
          <w:kern w:val="1"/>
          <w:sz w:val="24"/>
          <w:szCs w:val="24"/>
        </w:rPr>
        <w:t>报价人应保证产品各项指标和供货范围清单应该符合技术规格书（见附件）</w:t>
      </w:r>
      <w:r>
        <w:rPr>
          <w:rFonts w:hint="eastAsia" w:asciiTheme="minorEastAsia" w:hAnsiTheme="minorEastAsia" w:eastAsiaTheme="minorEastAsia" w:cstheme="minorEastAsia"/>
          <w:color w:val="auto"/>
          <w:kern w:val="1"/>
          <w:sz w:val="24"/>
          <w:szCs w:val="24"/>
        </w:rPr>
        <w:t>，否则应及时调换或退货处理。</w:t>
      </w:r>
    </w:p>
    <w:p w14:paraId="21DC3B06">
      <w:pPr>
        <w:spacing w:line="360" w:lineRule="auto"/>
        <w:ind w:firstLine="480" w:firstLineChars="200"/>
        <w:jc w:val="left"/>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3.3不合格货品采购人会及时通知中选人，如有异议双方协商解决。如需仲裁，应在七个工作日内按《产品质量仲裁检验和产品质量鉴定管理办法》执行。仲裁期间中选人应保证采购人供应，不影响采购人正常生产运行。</w:t>
      </w:r>
    </w:p>
    <w:p w14:paraId="466A1D01">
      <w:pPr>
        <w:spacing w:line="360" w:lineRule="auto"/>
        <w:ind w:firstLine="480" w:firstLineChars="200"/>
        <w:jc w:val="left"/>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color w:val="auto"/>
          <w:kern w:val="1"/>
          <w:sz w:val="24"/>
          <w:szCs w:val="24"/>
        </w:rPr>
        <w:t>3.4请详细阅读本采购文件，参与报价视为对本采购文件所列之条款均</w:t>
      </w:r>
      <w:r>
        <w:rPr>
          <w:rFonts w:hint="eastAsia" w:asciiTheme="minorEastAsia" w:hAnsiTheme="minorEastAsia" w:eastAsiaTheme="minorEastAsia" w:cstheme="minorEastAsia"/>
          <w:kern w:val="1"/>
          <w:sz w:val="24"/>
          <w:szCs w:val="24"/>
        </w:rPr>
        <w:t>表示接受认可。本次采购解释权归江苏索普（集团）有限公司项目部所有。</w:t>
      </w:r>
    </w:p>
    <w:p w14:paraId="426B5182">
      <w:pPr>
        <w:spacing w:line="360" w:lineRule="auto"/>
        <w:ind w:firstLine="480" w:firstLineChars="200"/>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3.5报价必须附技术文件、明细报价单，标注产品品牌或产地，请注明最早交货期</w:t>
      </w:r>
    </w:p>
    <w:p w14:paraId="39991F70">
      <w:pPr>
        <w:spacing w:line="360" w:lineRule="auto"/>
        <w:ind w:firstLine="480" w:firstLineChars="200"/>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3.6报价文件必须满足采购文件相关要求，所供产品符合相应国家及行业审准。报价人必须具有合法生产资质且无不良记录，报价不提供生产经营资质、业绩、数据表的做</w:t>
      </w:r>
      <w:r>
        <w:rPr>
          <w:rFonts w:hint="eastAsia" w:asciiTheme="minorEastAsia" w:hAnsiTheme="minorEastAsia" w:eastAsiaTheme="minorEastAsia" w:cstheme="minorEastAsia"/>
          <w:sz w:val="24"/>
          <w:szCs w:val="24"/>
        </w:rPr>
        <w:t>无效报价处理</w:t>
      </w:r>
      <w:r>
        <w:rPr>
          <w:rFonts w:hint="eastAsia" w:asciiTheme="minorEastAsia" w:hAnsiTheme="minorEastAsia" w:eastAsiaTheme="minorEastAsia" w:cstheme="minorEastAsia"/>
          <w:color w:val="auto"/>
          <w:kern w:val="1"/>
          <w:sz w:val="24"/>
          <w:szCs w:val="24"/>
        </w:rPr>
        <w:t>。</w:t>
      </w:r>
    </w:p>
    <w:p w14:paraId="368BB89E">
      <w:pPr>
        <w:spacing w:line="360" w:lineRule="auto"/>
        <w:ind w:firstLine="480" w:firstLineChars="200"/>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4.评审流程：</w:t>
      </w:r>
    </w:p>
    <w:p w14:paraId="2CE10D93">
      <w:pPr>
        <w:spacing w:line="360" w:lineRule="auto"/>
        <w:ind w:firstLine="480" w:firstLineChars="200"/>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4.1在能够满足公开采购人技术要求及供货期要求的报价人中选择总报价最低的一家报价方作为中选候选人。</w:t>
      </w:r>
    </w:p>
    <w:p w14:paraId="3725FD3C">
      <w:pPr>
        <w:spacing w:line="360" w:lineRule="auto"/>
        <w:ind w:firstLine="480" w:firstLineChars="200"/>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4.2请各报价方保持通讯畅通，便于评审小组在评审现场电话联系。</w:t>
      </w:r>
    </w:p>
    <w:p w14:paraId="1435E4F8">
      <w:pPr>
        <w:spacing w:line="360" w:lineRule="auto"/>
        <w:ind w:firstLine="480" w:firstLineChars="200"/>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4.3评审小组不得泄露各报价方的报价。</w:t>
      </w:r>
    </w:p>
    <w:p w14:paraId="32AE6895">
      <w:pPr>
        <w:spacing w:line="360" w:lineRule="auto"/>
        <w:ind w:firstLine="480" w:firstLineChars="200"/>
        <w:jc w:val="left"/>
        <w:rPr>
          <w:rFonts w:hint="eastAsia" w:asciiTheme="minorEastAsia" w:hAnsiTheme="minorEastAsia" w:eastAsiaTheme="minorEastAsia" w:cstheme="minorEastAsia"/>
          <w:color w:val="auto"/>
          <w:kern w:val="1"/>
          <w:sz w:val="24"/>
          <w:szCs w:val="24"/>
        </w:rPr>
      </w:pPr>
    </w:p>
    <w:p w14:paraId="40D8735E">
      <w:pPr>
        <w:pStyle w:val="2"/>
        <w:pageBreakBefore/>
        <w:spacing w:line="5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报价函</w:t>
      </w:r>
    </w:p>
    <w:p w14:paraId="58F30FD5">
      <w:pPr>
        <w:tabs>
          <w:tab w:val="left" w:pos="180"/>
        </w:tabs>
        <w:adjustRightInd w:val="0"/>
        <w:snapToGrid w:val="0"/>
        <w:spacing w:line="500" w:lineRule="exact"/>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江苏索普新材料科技有限公司：</w:t>
      </w:r>
    </w:p>
    <w:p w14:paraId="59F177AC">
      <w:pPr>
        <w:wordWrap w:val="0"/>
        <w:adjustRightInd w:val="0"/>
        <w:snapToGrid w:val="0"/>
        <w:spacing w:line="540" w:lineRule="exact"/>
        <w:ind w:firstLine="480" w:firstLineChars="200"/>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u w:val="single"/>
        </w:rPr>
        <w:t>(报价单位全称)</w:t>
      </w:r>
      <w:r>
        <w:rPr>
          <w:rFonts w:hint="eastAsia" w:asciiTheme="minorEastAsia" w:hAnsiTheme="minorEastAsia" w:eastAsiaTheme="minorEastAsia" w:cstheme="minorEastAsia"/>
          <w:color w:val="auto"/>
          <w:kern w:val="1"/>
          <w:sz w:val="24"/>
          <w:szCs w:val="24"/>
        </w:rPr>
        <w:t>授权</w:t>
      </w:r>
      <w:r>
        <w:rPr>
          <w:rFonts w:hint="eastAsia" w:asciiTheme="minorEastAsia" w:hAnsiTheme="minorEastAsia" w:eastAsiaTheme="minorEastAsia" w:cstheme="minorEastAsia"/>
          <w:color w:val="auto"/>
          <w:kern w:val="1"/>
          <w:sz w:val="24"/>
          <w:szCs w:val="24"/>
          <w:u w:val="single"/>
        </w:rPr>
        <w:t>(全权代表姓名)(职务、职称)</w:t>
      </w:r>
      <w:r>
        <w:rPr>
          <w:rFonts w:hint="eastAsia" w:asciiTheme="minorEastAsia" w:hAnsiTheme="minorEastAsia" w:eastAsiaTheme="minorEastAsia" w:cstheme="minorEastAsia"/>
          <w:color w:val="auto"/>
          <w:kern w:val="1"/>
          <w:sz w:val="24"/>
          <w:szCs w:val="24"/>
        </w:rPr>
        <w:t>为全权代表，参加贵方组织的公开采购有关活动，并对该项目进行报价。</w:t>
      </w:r>
    </w:p>
    <w:p w14:paraId="3C9CD309">
      <w:pPr>
        <w:wordWrap w:val="0"/>
        <w:adjustRightInd w:val="0"/>
        <w:snapToGrid w:val="0"/>
        <w:spacing w:line="540" w:lineRule="exact"/>
        <w:ind w:firstLine="480" w:firstLineChars="200"/>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1、报价项目的总报价（含税）为</w:t>
      </w:r>
      <w:r>
        <w:rPr>
          <w:rFonts w:hint="eastAsia" w:asciiTheme="minorEastAsia" w:hAnsiTheme="minorEastAsia" w:eastAsiaTheme="minorEastAsia" w:cstheme="minorEastAsia"/>
          <w:color w:val="auto"/>
          <w:kern w:val="1"/>
          <w:sz w:val="24"/>
          <w:szCs w:val="24"/>
          <w:u w:val="single"/>
        </w:rPr>
        <w:softHyphen/>
      </w:r>
      <w:r>
        <w:rPr>
          <w:rFonts w:hint="eastAsia" w:asciiTheme="minorEastAsia" w:hAnsiTheme="minorEastAsia" w:eastAsiaTheme="minorEastAsia" w:cstheme="minorEastAsia"/>
          <w:color w:val="auto"/>
          <w:kern w:val="1"/>
          <w:sz w:val="24"/>
          <w:szCs w:val="24"/>
          <w:u w:val="single"/>
        </w:rPr>
        <w:t xml:space="preserve">       </w:t>
      </w:r>
      <w:r>
        <w:rPr>
          <w:rFonts w:hint="eastAsia" w:asciiTheme="minorEastAsia" w:hAnsiTheme="minorEastAsia" w:eastAsiaTheme="minorEastAsia" w:cstheme="minorEastAsia"/>
          <w:color w:val="auto"/>
          <w:kern w:val="1"/>
          <w:sz w:val="24"/>
          <w:szCs w:val="24"/>
        </w:rPr>
        <w:t>(大写)：</w:t>
      </w:r>
      <w:r>
        <w:rPr>
          <w:rFonts w:hint="eastAsia" w:asciiTheme="minorEastAsia" w:hAnsiTheme="minorEastAsia" w:eastAsiaTheme="minorEastAsia" w:cstheme="minorEastAsia"/>
          <w:color w:val="auto"/>
          <w:kern w:val="1"/>
          <w:sz w:val="24"/>
          <w:szCs w:val="24"/>
          <w:u w:val="single"/>
        </w:rPr>
        <w:t xml:space="preserve">      </w:t>
      </w:r>
      <w:r>
        <w:rPr>
          <w:rFonts w:hint="eastAsia" w:asciiTheme="minorEastAsia" w:hAnsiTheme="minorEastAsia" w:eastAsiaTheme="minorEastAsia" w:cstheme="minorEastAsia"/>
          <w:color w:val="auto"/>
          <w:kern w:val="1"/>
          <w:sz w:val="24"/>
          <w:szCs w:val="24"/>
        </w:rPr>
        <w:t>元人民币；税率</w:t>
      </w:r>
      <w:r>
        <w:rPr>
          <w:rFonts w:hint="eastAsia" w:asciiTheme="minorEastAsia" w:hAnsiTheme="minorEastAsia" w:eastAsiaTheme="minorEastAsia" w:cstheme="minorEastAsia"/>
          <w:color w:val="auto"/>
          <w:kern w:val="1"/>
          <w:sz w:val="24"/>
          <w:szCs w:val="24"/>
          <w:u w:val="single"/>
        </w:rPr>
        <w:t xml:space="preserve">       </w:t>
      </w:r>
      <w:r>
        <w:rPr>
          <w:rFonts w:hint="eastAsia" w:asciiTheme="minorEastAsia" w:hAnsiTheme="minorEastAsia" w:eastAsiaTheme="minorEastAsia" w:cstheme="minorEastAsia"/>
          <w:color w:val="auto"/>
          <w:kern w:val="1"/>
          <w:sz w:val="24"/>
          <w:szCs w:val="24"/>
        </w:rPr>
        <w:t>%。</w:t>
      </w:r>
    </w:p>
    <w:tbl>
      <w:tblPr>
        <w:tblStyle w:val="10"/>
        <w:tblW w:w="101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648"/>
        <w:gridCol w:w="1438"/>
        <w:gridCol w:w="1276"/>
        <w:gridCol w:w="1276"/>
        <w:gridCol w:w="1276"/>
        <w:gridCol w:w="1276"/>
        <w:gridCol w:w="1276"/>
      </w:tblGrid>
      <w:tr w14:paraId="5F4A6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724" w:type="dxa"/>
            <w:noWrap w:val="0"/>
            <w:vAlign w:val="center"/>
          </w:tcPr>
          <w:p w14:paraId="637E0E77">
            <w:pPr>
              <w:spacing w:line="360" w:lineRule="auto"/>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序号</w:t>
            </w:r>
          </w:p>
        </w:tc>
        <w:tc>
          <w:tcPr>
            <w:tcW w:w="1648" w:type="dxa"/>
            <w:noWrap w:val="0"/>
            <w:vAlign w:val="center"/>
          </w:tcPr>
          <w:p w14:paraId="079FA465">
            <w:pPr>
              <w:spacing w:line="360" w:lineRule="auto"/>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名称</w:t>
            </w:r>
          </w:p>
        </w:tc>
        <w:tc>
          <w:tcPr>
            <w:tcW w:w="1438" w:type="dxa"/>
            <w:noWrap w:val="0"/>
            <w:vAlign w:val="center"/>
          </w:tcPr>
          <w:p w14:paraId="2D239D4C">
            <w:pPr>
              <w:spacing w:line="360" w:lineRule="auto"/>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规格型号</w:t>
            </w:r>
          </w:p>
        </w:tc>
        <w:tc>
          <w:tcPr>
            <w:tcW w:w="1276" w:type="dxa"/>
            <w:noWrap w:val="0"/>
            <w:vAlign w:val="center"/>
          </w:tcPr>
          <w:p w14:paraId="515A1F6C">
            <w:pPr>
              <w:spacing w:line="360" w:lineRule="auto"/>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单价（元）</w:t>
            </w:r>
          </w:p>
        </w:tc>
        <w:tc>
          <w:tcPr>
            <w:tcW w:w="1276" w:type="dxa"/>
            <w:noWrap w:val="0"/>
            <w:vAlign w:val="center"/>
          </w:tcPr>
          <w:p w14:paraId="12F996B2">
            <w:pPr>
              <w:spacing w:line="360" w:lineRule="auto"/>
              <w:jc w:val="center"/>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数量</w:t>
            </w:r>
          </w:p>
        </w:tc>
        <w:tc>
          <w:tcPr>
            <w:tcW w:w="1276" w:type="dxa"/>
            <w:noWrap w:val="0"/>
            <w:vAlign w:val="center"/>
          </w:tcPr>
          <w:p w14:paraId="696B7A87">
            <w:pPr>
              <w:spacing w:line="360" w:lineRule="auto"/>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总价（元）</w:t>
            </w:r>
          </w:p>
        </w:tc>
        <w:tc>
          <w:tcPr>
            <w:tcW w:w="1276" w:type="dxa"/>
            <w:noWrap w:val="0"/>
            <w:vAlign w:val="center"/>
          </w:tcPr>
          <w:p w14:paraId="3CBBD3AC">
            <w:pPr>
              <w:spacing w:line="360" w:lineRule="auto"/>
              <w:jc w:val="center"/>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交货时间</w:t>
            </w:r>
          </w:p>
        </w:tc>
        <w:tc>
          <w:tcPr>
            <w:tcW w:w="1276" w:type="dxa"/>
            <w:noWrap w:val="0"/>
            <w:vAlign w:val="center"/>
          </w:tcPr>
          <w:p w14:paraId="22B0CBF3">
            <w:pPr>
              <w:spacing w:line="360" w:lineRule="auto"/>
              <w:jc w:val="center"/>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产地</w:t>
            </w:r>
          </w:p>
        </w:tc>
      </w:tr>
      <w:tr w14:paraId="7427D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724" w:type="dxa"/>
            <w:noWrap w:val="0"/>
            <w:vAlign w:val="center"/>
          </w:tcPr>
          <w:p w14:paraId="24EF749E">
            <w:pPr>
              <w:spacing w:line="360" w:lineRule="auto"/>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1</w:t>
            </w:r>
          </w:p>
        </w:tc>
        <w:tc>
          <w:tcPr>
            <w:tcW w:w="1648" w:type="dxa"/>
            <w:noWrap w:val="0"/>
            <w:vAlign w:val="center"/>
          </w:tcPr>
          <w:p w14:paraId="6A33E8E3">
            <w:pPr>
              <w:spacing w:line="360" w:lineRule="auto"/>
              <w:jc w:val="left"/>
              <w:rPr>
                <w:rFonts w:hint="eastAsia" w:asciiTheme="minorEastAsia" w:hAnsiTheme="minorEastAsia" w:eastAsiaTheme="minorEastAsia" w:cstheme="minorEastAsia"/>
                <w:color w:val="auto"/>
                <w:kern w:val="1"/>
                <w:sz w:val="24"/>
                <w:szCs w:val="24"/>
              </w:rPr>
            </w:pPr>
          </w:p>
        </w:tc>
        <w:tc>
          <w:tcPr>
            <w:tcW w:w="1438" w:type="dxa"/>
            <w:noWrap w:val="0"/>
            <w:vAlign w:val="center"/>
          </w:tcPr>
          <w:p w14:paraId="765A9D09">
            <w:pPr>
              <w:spacing w:line="360" w:lineRule="auto"/>
              <w:jc w:val="left"/>
              <w:rPr>
                <w:rFonts w:hint="eastAsia" w:asciiTheme="minorEastAsia" w:hAnsiTheme="minorEastAsia" w:eastAsiaTheme="minorEastAsia" w:cstheme="minorEastAsia"/>
                <w:color w:val="auto"/>
                <w:kern w:val="1"/>
                <w:sz w:val="24"/>
                <w:szCs w:val="24"/>
              </w:rPr>
            </w:pPr>
          </w:p>
        </w:tc>
        <w:tc>
          <w:tcPr>
            <w:tcW w:w="1276" w:type="dxa"/>
            <w:noWrap w:val="0"/>
            <w:vAlign w:val="center"/>
          </w:tcPr>
          <w:p w14:paraId="507602B3">
            <w:pPr>
              <w:spacing w:line="360" w:lineRule="auto"/>
              <w:jc w:val="left"/>
              <w:rPr>
                <w:rFonts w:hint="eastAsia" w:asciiTheme="minorEastAsia" w:hAnsiTheme="minorEastAsia" w:eastAsiaTheme="minorEastAsia" w:cstheme="minorEastAsia"/>
                <w:color w:val="auto"/>
                <w:kern w:val="1"/>
                <w:sz w:val="24"/>
                <w:szCs w:val="24"/>
              </w:rPr>
            </w:pPr>
          </w:p>
        </w:tc>
        <w:tc>
          <w:tcPr>
            <w:tcW w:w="1276" w:type="dxa"/>
            <w:noWrap w:val="0"/>
            <w:vAlign w:val="top"/>
          </w:tcPr>
          <w:p w14:paraId="2FAD060A">
            <w:pPr>
              <w:spacing w:line="360" w:lineRule="auto"/>
              <w:jc w:val="left"/>
              <w:rPr>
                <w:rFonts w:hint="eastAsia" w:asciiTheme="minorEastAsia" w:hAnsiTheme="minorEastAsia" w:eastAsiaTheme="minorEastAsia" w:cstheme="minorEastAsia"/>
                <w:color w:val="auto"/>
                <w:kern w:val="1"/>
                <w:sz w:val="24"/>
                <w:szCs w:val="24"/>
              </w:rPr>
            </w:pPr>
          </w:p>
        </w:tc>
        <w:tc>
          <w:tcPr>
            <w:tcW w:w="1276" w:type="dxa"/>
            <w:noWrap w:val="0"/>
            <w:vAlign w:val="center"/>
          </w:tcPr>
          <w:p w14:paraId="03BEC747">
            <w:pPr>
              <w:spacing w:line="360" w:lineRule="auto"/>
              <w:jc w:val="left"/>
              <w:rPr>
                <w:rFonts w:hint="eastAsia" w:asciiTheme="minorEastAsia" w:hAnsiTheme="minorEastAsia" w:eastAsiaTheme="minorEastAsia" w:cstheme="minorEastAsia"/>
                <w:color w:val="auto"/>
                <w:kern w:val="1"/>
                <w:sz w:val="24"/>
                <w:szCs w:val="24"/>
              </w:rPr>
            </w:pPr>
          </w:p>
        </w:tc>
        <w:tc>
          <w:tcPr>
            <w:tcW w:w="1276" w:type="dxa"/>
            <w:noWrap w:val="0"/>
            <w:vAlign w:val="top"/>
          </w:tcPr>
          <w:p w14:paraId="6C70E369">
            <w:pPr>
              <w:spacing w:line="360" w:lineRule="auto"/>
              <w:jc w:val="left"/>
              <w:rPr>
                <w:rFonts w:hint="eastAsia" w:asciiTheme="minorEastAsia" w:hAnsiTheme="minorEastAsia" w:eastAsiaTheme="minorEastAsia" w:cstheme="minorEastAsia"/>
                <w:color w:val="auto"/>
                <w:kern w:val="1"/>
                <w:sz w:val="24"/>
                <w:szCs w:val="24"/>
              </w:rPr>
            </w:pPr>
          </w:p>
        </w:tc>
        <w:tc>
          <w:tcPr>
            <w:tcW w:w="1276" w:type="dxa"/>
            <w:noWrap w:val="0"/>
            <w:vAlign w:val="top"/>
          </w:tcPr>
          <w:p w14:paraId="11328611">
            <w:pPr>
              <w:spacing w:line="360" w:lineRule="auto"/>
              <w:jc w:val="left"/>
              <w:rPr>
                <w:rFonts w:hint="eastAsia" w:asciiTheme="minorEastAsia" w:hAnsiTheme="minorEastAsia" w:eastAsiaTheme="minorEastAsia" w:cstheme="minorEastAsia"/>
                <w:color w:val="auto"/>
                <w:kern w:val="1"/>
                <w:sz w:val="24"/>
                <w:szCs w:val="24"/>
              </w:rPr>
            </w:pPr>
          </w:p>
        </w:tc>
      </w:tr>
      <w:tr w14:paraId="1520F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724" w:type="dxa"/>
            <w:noWrap w:val="0"/>
            <w:vAlign w:val="center"/>
          </w:tcPr>
          <w:p w14:paraId="112925CF">
            <w:pPr>
              <w:spacing w:line="360" w:lineRule="auto"/>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2</w:t>
            </w:r>
          </w:p>
        </w:tc>
        <w:tc>
          <w:tcPr>
            <w:tcW w:w="1648" w:type="dxa"/>
            <w:noWrap w:val="0"/>
            <w:vAlign w:val="center"/>
          </w:tcPr>
          <w:p w14:paraId="789EFF95">
            <w:pPr>
              <w:spacing w:line="360" w:lineRule="auto"/>
              <w:jc w:val="left"/>
              <w:rPr>
                <w:rFonts w:hint="eastAsia" w:asciiTheme="minorEastAsia" w:hAnsiTheme="minorEastAsia" w:eastAsiaTheme="minorEastAsia" w:cstheme="minorEastAsia"/>
                <w:color w:val="auto"/>
                <w:kern w:val="1"/>
                <w:sz w:val="24"/>
                <w:szCs w:val="24"/>
              </w:rPr>
            </w:pPr>
          </w:p>
        </w:tc>
        <w:tc>
          <w:tcPr>
            <w:tcW w:w="1438" w:type="dxa"/>
            <w:noWrap w:val="0"/>
            <w:vAlign w:val="center"/>
          </w:tcPr>
          <w:p w14:paraId="7FE673E5">
            <w:pPr>
              <w:spacing w:line="360" w:lineRule="auto"/>
              <w:jc w:val="left"/>
              <w:rPr>
                <w:rFonts w:hint="eastAsia" w:asciiTheme="minorEastAsia" w:hAnsiTheme="minorEastAsia" w:eastAsiaTheme="minorEastAsia" w:cstheme="minorEastAsia"/>
                <w:color w:val="auto"/>
                <w:kern w:val="1"/>
                <w:sz w:val="24"/>
                <w:szCs w:val="24"/>
              </w:rPr>
            </w:pPr>
          </w:p>
        </w:tc>
        <w:tc>
          <w:tcPr>
            <w:tcW w:w="1276" w:type="dxa"/>
            <w:noWrap w:val="0"/>
            <w:vAlign w:val="center"/>
          </w:tcPr>
          <w:p w14:paraId="31C8C7C5">
            <w:pPr>
              <w:spacing w:line="360" w:lineRule="auto"/>
              <w:jc w:val="left"/>
              <w:rPr>
                <w:rFonts w:hint="eastAsia" w:asciiTheme="minorEastAsia" w:hAnsiTheme="minorEastAsia" w:eastAsiaTheme="minorEastAsia" w:cstheme="minorEastAsia"/>
                <w:color w:val="auto"/>
                <w:kern w:val="1"/>
                <w:sz w:val="24"/>
                <w:szCs w:val="24"/>
              </w:rPr>
            </w:pPr>
          </w:p>
        </w:tc>
        <w:tc>
          <w:tcPr>
            <w:tcW w:w="1276" w:type="dxa"/>
            <w:noWrap w:val="0"/>
            <w:vAlign w:val="top"/>
          </w:tcPr>
          <w:p w14:paraId="236D93DE">
            <w:pPr>
              <w:spacing w:line="360" w:lineRule="auto"/>
              <w:jc w:val="left"/>
              <w:rPr>
                <w:rFonts w:hint="eastAsia" w:asciiTheme="minorEastAsia" w:hAnsiTheme="minorEastAsia" w:eastAsiaTheme="minorEastAsia" w:cstheme="minorEastAsia"/>
                <w:color w:val="auto"/>
                <w:kern w:val="1"/>
                <w:sz w:val="24"/>
                <w:szCs w:val="24"/>
              </w:rPr>
            </w:pPr>
          </w:p>
        </w:tc>
        <w:tc>
          <w:tcPr>
            <w:tcW w:w="1276" w:type="dxa"/>
            <w:noWrap w:val="0"/>
            <w:vAlign w:val="center"/>
          </w:tcPr>
          <w:p w14:paraId="02F5266E">
            <w:pPr>
              <w:spacing w:line="360" w:lineRule="auto"/>
              <w:jc w:val="left"/>
              <w:rPr>
                <w:rFonts w:hint="eastAsia" w:asciiTheme="minorEastAsia" w:hAnsiTheme="minorEastAsia" w:eastAsiaTheme="minorEastAsia" w:cstheme="minorEastAsia"/>
                <w:color w:val="auto"/>
                <w:kern w:val="1"/>
                <w:sz w:val="24"/>
                <w:szCs w:val="24"/>
              </w:rPr>
            </w:pPr>
          </w:p>
        </w:tc>
        <w:tc>
          <w:tcPr>
            <w:tcW w:w="1276" w:type="dxa"/>
            <w:noWrap w:val="0"/>
            <w:vAlign w:val="top"/>
          </w:tcPr>
          <w:p w14:paraId="4760A7E2">
            <w:pPr>
              <w:spacing w:line="360" w:lineRule="auto"/>
              <w:jc w:val="left"/>
              <w:rPr>
                <w:rFonts w:hint="eastAsia" w:asciiTheme="minorEastAsia" w:hAnsiTheme="minorEastAsia" w:eastAsiaTheme="minorEastAsia" w:cstheme="minorEastAsia"/>
                <w:color w:val="auto"/>
                <w:kern w:val="1"/>
                <w:sz w:val="24"/>
                <w:szCs w:val="24"/>
              </w:rPr>
            </w:pPr>
          </w:p>
        </w:tc>
        <w:tc>
          <w:tcPr>
            <w:tcW w:w="1276" w:type="dxa"/>
            <w:noWrap w:val="0"/>
            <w:vAlign w:val="top"/>
          </w:tcPr>
          <w:p w14:paraId="2DBE00A3">
            <w:pPr>
              <w:spacing w:line="360" w:lineRule="auto"/>
              <w:jc w:val="left"/>
              <w:rPr>
                <w:rFonts w:hint="eastAsia" w:asciiTheme="minorEastAsia" w:hAnsiTheme="minorEastAsia" w:eastAsiaTheme="minorEastAsia" w:cstheme="minorEastAsia"/>
                <w:color w:val="auto"/>
                <w:kern w:val="1"/>
                <w:sz w:val="24"/>
                <w:szCs w:val="24"/>
              </w:rPr>
            </w:pPr>
          </w:p>
        </w:tc>
      </w:tr>
    </w:tbl>
    <w:p w14:paraId="3D010DA8">
      <w:pPr>
        <w:wordWrap w:val="0"/>
        <w:adjustRightInd w:val="0"/>
        <w:snapToGrid w:val="0"/>
        <w:spacing w:line="540" w:lineRule="exact"/>
        <w:ind w:firstLine="480" w:firstLineChars="200"/>
        <w:jc w:val="left"/>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2、我方保证遵守公开采购文件中的全部规定；</w:t>
      </w:r>
    </w:p>
    <w:p w14:paraId="03C0CF97">
      <w:pPr>
        <w:wordWrap w:val="0"/>
        <w:adjustRightInd w:val="0"/>
        <w:snapToGrid w:val="0"/>
        <w:spacing w:line="540" w:lineRule="exact"/>
        <w:ind w:firstLine="480" w:firstLineChars="200"/>
        <w:jc w:val="left"/>
        <w:rPr>
          <w:rFonts w:hint="eastAsia" w:asciiTheme="minorEastAsia" w:hAnsiTheme="minorEastAsia" w:eastAsiaTheme="minorEastAsia" w:cstheme="minorEastAsia"/>
          <w:bCs/>
          <w:color w:val="auto"/>
          <w:kern w:val="1"/>
          <w:sz w:val="24"/>
          <w:szCs w:val="24"/>
        </w:rPr>
      </w:pPr>
      <w:r>
        <w:rPr>
          <w:rFonts w:hint="eastAsia" w:asciiTheme="minorEastAsia" w:hAnsiTheme="minorEastAsia" w:eastAsiaTheme="minorEastAsia" w:cstheme="minorEastAsia"/>
          <w:bCs/>
          <w:color w:val="auto"/>
          <w:kern w:val="1"/>
          <w:sz w:val="24"/>
          <w:szCs w:val="24"/>
        </w:rPr>
        <w:t>3、我方保证忠实地执行双方签订的合同,并承担合同规定的责任义务；</w:t>
      </w:r>
    </w:p>
    <w:p w14:paraId="4B0CCF35">
      <w:pPr>
        <w:wordWrap w:val="0"/>
        <w:adjustRightInd w:val="0"/>
        <w:snapToGrid w:val="0"/>
        <w:spacing w:line="540" w:lineRule="exact"/>
        <w:ind w:firstLine="480" w:firstLineChars="200"/>
        <w:jc w:val="left"/>
        <w:rPr>
          <w:rFonts w:hint="eastAsia" w:asciiTheme="minorEastAsia" w:hAnsiTheme="minorEastAsia" w:eastAsiaTheme="minorEastAsia" w:cstheme="minorEastAsia"/>
          <w:bCs/>
          <w:color w:val="auto"/>
          <w:kern w:val="1"/>
          <w:sz w:val="24"/>
          <w:szCs w:val="24"/>
        </w:rPr>
      </w:pPr>
      <w:r>
        <w:rPr>
          <w:rFonts w:hint="eastAsia" w:asciiTheme="minorEastAsia" w:hAnsiTheme="minorEastAsia" w:eastAsiaTheme="minorEastAsia" w:cstheme="minorEastAsia"/>
          <w:color w:val="auto"/>
          <w:sz w:val="24"/>
          <w:szCs w:val="24"/>
          <w:shd w:val="clear" w:color="auto" w:fill="FFFFFF"/>
        </w:rPr>
        <w:t>4、我方已详细审查全部公开采购文件，包括公开采购文件的补充文件（如有）。我方完全理解并同意放弃对这方面有不明及误解的权力，同时完全接受公开采购文件所有条款。如果公开采购文件有相互矛盾之处，我方同意按公开采购方的解释处理；</w:t>
      </w:r>
    </w:p>
    <w:p w14:paraId="5CC2E1E0">
      <w:pPr>
        <w:wordWrap w:val="0"/>
        <w:adjustRightInd w:val="0"/>
        <w:snapToGrid w:val="0"/>
        <w:spacing w:line="540" w:lineRule="exact"/>
        <w:ind w:firstLine="480" w:firstLineChars="200"/>
        <w:jc w:val="left"/>
        <w:rPr>
          <w:rFonts w:hint="eastAsia" w:asciiTheme="minorEastAsia" w:hAnsiTheme="minorEastAsia" w:eastAsiaTheme="minorEastAsia" w:cstheme="minorEastAsia"/>
          <w:color w:val="auto"/>
          <w:sz w:val="24"/>
          <w:szCs w:val="24"/>
          <w:shd w:val="clear" w:color="auto" w:fill="FFFFFF"/>
        </w:rPr>
      </w:pPr>
      <w:r>
        <w:rPr>
          <w:rFonts w:hint="eastAsia" w:asciiTheme="minorEastAsia" w:hAnsiTheme="minorEastAsia" w:eastAsiaTheme="minorEastAsia" w:cstheme="minorEastAsia"/>
          <w:bCs/>
          <w:color w:val="auto"/>
          <w:kern w:val="1"/>
          <w:sz w:val="24"/>
          <w:szCs w:val="24"/>
        </w:rPr>
        <w:t>5、愿意</w:t>
      </w:r>
      <w:r>
        <w:rPr>
          <w:rFonts w:hint="eastAsia" w:asciiTheme="minorEastAsia" w:hAnsiTheme="minorEastAsia" w:eastAsiaTheme="minorEastAsia" w:cstheme="minorEastAsia"/>
          <w:b/>
          <w:color w:val="auto"/>
          <w:kern w:val="1"/>
          <w:sz w:val="24"/>
          <w:szCs w:val="24"/>
        </w:rPr>
        <w:t>向贵方</w:t>
      </w:r>
      <w:r>
        <w:rPr>
          <w:rFonts w:hint="eastAsia" w:asciiTheme="minorEastAsia" w:hAnsiTheme="minorEastAsia" w:eastAsiaTheme="minorEastAsia" w:cstheme="minorEastAsia"/>
          <w:bCs/>
          <w:color w:val="auto"/>
          <w:kern w:val="1"/>
          <w:sz w:val="24"/>
          <w:szCs w:val="24"/>
        </w:rPr>
        <w:t>提供任何与该项报价有关的数据、情况和技术资料，</w:t>
      </w:r>
      <w:r>
        <w:rPr>
          <w:rFonts w:hint="eastAsia" w:asciiTheme="minorEastAsia" w:hAnsiTheme="minorEastAsia" w:eastAsiaTheme="minorEastAsia" w:cstheme="minorEastAsia"/>
          <w:color w:val="auto"/>
          <w:sz w:val="24"/>
          <w:szCs w:val="24"/>
          <w:shd w:val="clear" w:color="auto" w:fill="FFFFFF"/>
        </w:rPr>
        <w:t>完全理解贵方不一定接受最低价的报价或收到的任何报价。</w:t>
      </w:r>
    </w:p>
    <w:p w14:paraId="05836B79">
      <w:pPr>
        <w:pStyle w:val="5"/>
        <w:adjustRightInd w:val="0"/>
        <w:snapToGrid w:val="0"/>
        <w:spacing w:after="0" w:line="540" w:lineRule="exact"/>
        <w:ind w:firstLine="480" w:firstLineChars="200"/>
        <w:rPr>
          <w:rFonts w:hint="eastAsia" w:asciiTheme="minorEastAsia" w:hAnsiTheme="minorEastAsia" w:eastAsiaTheme="minorEastAsia" w:cstheme="minorEastAsia"/>
          <w:color w:val="auto"/>
          <w:kern w:val="1"/>
          <w:sz w:val="24"/>
          <w:szCs w:val="24"/>
          <w:u w:val="single"/>
        </w:rPr>
      </w:pPr>
      <w:r>
        <w:rPr>
          <w:rFonts w:hint="eastAsia" w:asciiTheme="minorEastAsia" w:hAnsiTheme="minorEastAsia" w:eastAsiaTheme="minorEastAsia" w:cstheme="minorEastAsia"/>
          <w:color w:val="auto"/>
          <w:sz w:val="24"/>
          <w:szCs w:val="24"/>
          <w:shd w:val="clear" w:color="auto" w:fill="FFFFFF"/>
        </w:rPr>
        <w:t>6、</w:t>
      </w:r>
      <w:r>
        <w:rPr>
          <w:rFonts w:hint="eastAsia" w:asciiTheme="minorEastAsia" w:hAnsiTheme="minorEastAsia" w:eastAsiaTheme="minorEastAsia" w:cstheme="minorEastAsia"/>
          <w:bCs/>
          <w:color w:val="auto"/>
          <w:kern w:val="1"/>
          <w:sz w:val="24"/>
          <w:szCs w:val="24"/>
        </w:rPr>
        <w:t>对</w:t>
      </w:r>
      <w:r>
        <w:rPr>
          <w:rFonts w:hint="eastAsia" w:asciiTheme="minorEastAsia" w:hAnsiTheme="minorEastAsia" w:eastAsiaTheme="minorEastAsia" w:cstheme="minorEastAsia"/>
          <w:color w:val="auto"/>
          <w:sz w:val="24"/>
          <w:szCs w:val="24"/>
          <w:shd w:val="clear" w:color="auto" w:fill="FFFFFF"/>
        </w:rPr>
        <w:t>自主公开采购文件</w:t>
      </w:r>
      <w:r>
        <w:rPr>
          <w:rFonts w:hint="eastAsia" w:asciiTheme="minorEastAsia" w:hAnsiTheme="minorEastAsia" w:eastAsiaTheme="minorEastAsia" w:cstheme="minorEastAsia"/>
          <w:bCs/>
          <w:color w:val="auto"/>
          <w:kern w:val="1"/>
          <w:sz w:val="24"/>
          <w:szCs w:val="24"/>
        </w:rPr>
        <w:t>的不接受项：</w:t>
      </w:r>
      <w:r>
        <w:rPr>
          <w:rFonts w:hint="eastAsia" w:asciiTheme="minorEastAsia" w:hAnsiTheme="minorEastAsia" w:eastAsiaTheme="minorEastAsia" w:cstheme="minorEastAsia"/>
          <w:color w:val="auto"/>
          <w:kern w:val="1"/>
          <w:sz w:val="24"/>
          <w:szCs w:val="24"/>
          <w:u w:val="single"/>
        </w:rPr>
        <w:t xml:space="preserve">                                              </w:t>
      </w:r>
    </w:p>
    <w:p w14:paraId="731BC423">
      <w:pPr>
        <w:pStyle w:val="5"/>
        <w:adjustRightInd w:val="0"/>
        <w:snapToGrid w:val="0"/>
        <w:spacing w:after="0" w:line="5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1"/>
          <w:sz w:val="24"/>
          <w:szCs w:val="24"/>
          <w:u w:val="single"/>
        </w:rPr>
        <w:t xml:space="preserve">                                                              </w:t>
      </w:r>
    </w:p>
    <w:p w14:paraId="23110F14">
      <w:pPr>
        <w:wordWrap w:val="0"/>
        <w:adjustRightInd w:val="0"/>
        <w:snapToGrid w:val="0"/>
        <w:spacing w:before="156" w:beforeLines="50" w:line="360" w:lineRule="exact"/>
        <w:jc w:val="left"/>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全权代表（签字）：</w:t>
      </w:r>
    </w:p>
    <w:p w14:paraId="04235106">
      <w:pPr>
        <w:wordWrap w:val="0"/>
        <w:adjustRightInd w:val="0"/>
        <w:snapToGrid w:val="0"/>
        <w:spacing w:before="156" w:beforeLines="50" w:line="360" w:lineRule="exact"/>
        <w:jc w:val="left"/>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联系电话：</w:t>
      </w:r>
    </w:p>
    <w:p w14:paraId="40367CCC">
      <w:pPr>
        <w:wordWrap w:val="0"/>
        <w:adjustRightInd w:val="0"/>
        <w:snapToGrid w:val="0"/>
        <w:spacing w:before="156" w:beforeLines="50" w:line="360" w:lineRule="exact"/>
        <w:jc w:val="left"/>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报价单位（盖章）：</w:t>
      </w:r>
    </w:p>
    <w:p w14:paraId="614959DA">
      <w:pPr>
        <w:wordWrap w:val="0"/>
        <w:adjustRightInd w:val="0"/>
        <w:snapToGrid w:val="0"/>
        <w:spacing w:before="156" w:beforeLines="50" w:line="360" w:lineRule="exact"/>
        <w:jc w:val="left"/>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日期：</w:t>
      </w:r>
    </w:p>
    <w:p w14:paraId="5A85B866">
      <w:pPr>
        <w:pStyle w:val="3"/>
        <w:numPr>
          <w:ilvl w:val="0"/>
          <w:numId w:val="0"/>
        </w:numPr>
        <w:bidi w:val="0"/>
        <w:jc w:val="both"/>
        <w:rPr>
          <w:rFonts w:hint="default"/>
          <w:lang w:val="en-US" w:eastAsia="zh-CN"/>
        </w:rPr>
      </w:pPr>
      <w:r>
        <w:rPr>
          <w:rFonts w:hint="eastAsia"/>
        </w:rPr>
        <w:t xml:space="preserve"> </w:t>
      </w:r>
      <w:r>
        <w:rPr>
          <w:rFonts w:hint="eastAsia" w:ascii="宋体" w:hAnsi="宋体" w:eastAsia="宋体" w:cs="宋体"/>
          <w:b/>
          <w:bCs/>
          <w:color w:val="000000"/>
          <w:sz w:val="28"/>
          <w:szCs w:val="28"/>
          <w:lang w:val="en-US" w:eastAsia="zh-CN" w:bidi="ar-SA"/>
        </w:rPr>
        <w:t>技术规格及要求</w:t>
      </w:r>
    </w:p>
    <w:p w14:paraId="11574B94">
      <w:pPr>
        <w:widowControl/>
        <w:autoSpaceDE w:val="0"/>
        <w:autoSpaceDN w:val="0"/>
        <w:spacing w:line="360" w:lineRule="auto"/>
        <w:ind w:left="-199" w:leftChars="-95"/>
        <w:jc w:val="center"/>
        <w:textAlignment w:val="bottom"/>
        <w:outlineLvl w:val="9"/>
        <w:rPr>
          <w:rFonts w:hint="eastAsia" w:ascii="宋体" w:hAnsi="宋体"/>
          <w:b/>
          <w:bCs/>
          <w:sz w:val="44"/>
          <w:szCs w:val="44"/>
          <w:highlight w:val="none"/>
          <w:lang w:val="en-US" w:eastAsia="zh-CN"/>
        </w:rPr>
      </w:pPr>
    </w:p>
    <w:p w14:paraId="35606591">
      <w:pPr>
        <w:keepNext w:val="0"/>
        <w:keepLines w:val="0"/>
        <w:pageBreakBefore w:val="0"/>
        <w:widowControl/>
        <w:kinsoku w:val="0"/>
        <w:wordWrap/>
        <w:overflowPunct/>
        <w:topLinePunct w:val="0"/>
        <w:autoSpaceDE w:val="0"/>
        <w:autoSpaceDN w:val="0"/>
        <w:bidi w:val="0"/>
        <w:adjustRightInd w:val="0"/>
        <w:snapToGrid w:val="0"/>
        <w:spacing w:line="420" w:lineRule="exact"/>
        <w:textAlignment w:val="baseline"/>
        <w:rPr>
          <w:rFonts w:hint="eastAsia" w:ascii="宋体" w:hAnsi="宋体" w:eastAsia="宋体" w:cs="宋体"/>
          <w:b/>
          <w:bCs/>
          <w:color w:val="auto"/>
          <w:sz w:val="28"/>
          <w:szCs w:val="28"/>
          <w:highlight w:val="none"/>
          <w:lang w:eastAsia="zh-CN"/>
        </w:rPr>
      </w:pPr>
      <w:bookmarkStart w:id="1" w:name="_Toc23732"/>
      <w:r>
        <w:rPr>
          <w:rFonts w:hint="eastAsia" w:ascii="宋体" w:hAnsi="宋体" w:eastAsia="宋体" w:cs="宋体"/>
          <w:b/>
          <w:bCs/>
          <w:color w:val="auto"/>
          <w:sz w:val="28"/>
          <w:szCs w:val="28"/>
          <w:highlight w:val="none"/>
          <w:lang w:eastAsia="zh-CN"/>
        </w:rPr>
        <w:t>1、概述</w:t>
      </w:r>
      <w:bookmarkEnd w:id="1"/>
    </w:p>
    <w:p w14:paraId="2DCF71BD">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本</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文件适用于</w:t>
      </w:r>
      <w:r>
        <w:rPr>
          <w:rFonts w:hint="eastAsia" w:ascii="宋体" w:hAnsi="宋体" w:eastAsia="宋体" w:cs="宋体"/>
          <w:color w:val="auto"/>
          <w:sz w:val="24"/>
          <w:szCs w:val="24"/>
          <w:highlight w:val="none"/>
          <w:lang w:eastAsia="zh-CN"/>
        </w:rPr>
        <w:t>江苏索普新材料科技有限公司醋酸乙烯及EVA一体化项目（一期工程）</w:t>
      </w:r>
      <w:r>
        <w:rPr>
          <w:rFonts w:hint="eastAsia" w:ascii="宋体" w:hAnsi="宋体" w:eastAsia="宋体" w:cs="宋体"/>
          <w:color w:val="auto"/>
          <w:sz w:val="24"/>
          <w:szCs w:val="24"/>
          <w:highlight w:val="none"/>
          <w:lang w:val="en-US" w:eastAsia="zh-CN"/>
        </w:rPr>
        <w:t>二阶段醋酸乙烯主</w:t>
      </w:r>
      <w:r>
        <w:rPr>
          <w:rFonts w:hint="eastAsia" w:ascii="宋体" w:hAnsi="宋体" w:eastAsia="宋体" w:cs="宋体"/>
          <w:color w:val="auto"/>
          <w:sz w:val="24"/>
          <w:szCs w:val="24"/>
          <w:highlight w:val="none"/>
          <w:lang w:eastAsia="zh-CN"/>
        </w:rPr>
        <w:t>装置</w:t>
      </w: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lang w:val="en-US" w:eastAsia="zh-CN"/>
        </w:rPr>
        <w:t>台换热器设备的</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lang w:val="en-US" w:eastAsia="zh-CN"/>
        </w:rPr>
        <w:t>技术要求</w:t>
      </w:r>
      <w:r>
        <w:rPr>
          <w:rFonts w:hint="eastAsia" w:ascii="宋体" w:hAnsi="宋体" w:eastAsia="宋体" w:cs="宋体"/>
          <w:color w:val="auto"/>
          <w:sz w:val="24"/>
          <w:szCs w:val="24"/>
          <w:highlight w:val="none"/>
          <w:lang w:eastAsia="zh-CN"/>
        </w:rPr>
        <w:t>。</w:t>
      </w:r>
    </w:p>
    <w:p w14:paraId="38CA9076">
      <w:pPr>
        <w:keepNext w:val="0"/>
        <w:keepLines w:val="0"/>
        <w:pageBreakBefore w:val="0"/>
        <w:widowControl/>
        <w:numPr>
          <w:ilvl w:val="1"/>
          <w:numId w:val="0"/>
        </w:numPr>
        <w:kinsoku w:val="0"/>
        <w:wordWrap/>
        <w:overflowPunct/>
        <w:topLinePunct w:val="0"/>
        <w:autoSpaceDE w:val="0"/>
        <w:autoSpaceDN w:val="0"/>
        <w:bidi w:val="0"/>
        <w:adjustRightInd w:val="0"/>
        <w:snapToGrid w:val="0"/>
        <w:spacing w:line="420" w:lineRule="exact"/>
        <w:ind w:left="0" w:leftChars="0" w:firstLine="480" w:firstLineChars="200"/>
        <w:textAlignment w:val="baseline"/>
        <w:rPr>
          <w:rFonts w:hint="eastAsia" w:ascii="宋体" w:hAnsi="宋体" w:eastAsia="宋体" w:cs="宋体"/>
          <w:color w:val="auto"/>
          <w:sz w:val="24"/>
          <w:szCs w:val="24"/>
          <w:highlight w:val="none"/>
          <w:lang w:eastAsia="zh-CN"/>
        </w:rPr>
      </w:pPr>
      <w:r>
        <w:rPr>
          <w:rFonts w:hint="default" w:ascii="宋体" w:hAnsi="宋体" w:eastAsia="宋体" w:cs="宋体"/>
          <w:snapToGrid w:val="0"/>
          <w:color w:val="auto"/>
          <w:sz w:val="24"/>
          <w:szCs w:val="24"/>
          <w:highlight w:val="none"/>
          <w:lang w:val="en-US" w:eastAsia="zh-CN" w:bidi="ar-SA"/>
        </w:rPr>
        <w:t>1.1</w:t>
      </w:r>
      <w:r>
        <w:rPr>
          <w:rFonts w:hint="eastAsia" w:ascii="宋体" w:hAnsi="宋体" w:eastAsia="宋体" w:cs="宋体"/>
          <w:color w:val="auto"/>
          <w:sz w:val="24"/>
          <w:szCs w:val="24"/>
          <w:highlight w:val="none"/>
          <w:lang w:eastAsia="zh-CN"/>
        </w:rPr>
        <w:t>拟采购设备的名称、位号、数量等要求：</w:t>
      </w:r>
    </w:p>
    <w:p w14:paraId="423DB95B">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本次</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lang w:val="en-US" w:eastAsia="zh-CN"/>
        </w:rPr>
        <w:t>的</w:t>
      </w: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lang w:val="en-US" w:eastAsia="zh-CN"/>
        </w:rPr>
        <w:t>台换热器设备概况如下表，具体以工程图附件为准。</w:t>
      </w:r>
    </w:p>
    <w:p w14:paraId="11977E3A">
      <w:pPr>
        <w:spacing w:line="52" w:lineRule="exact"/>
        <w:rPr>
          <w:color w:val="auto"/>
          <w:highlight w:val="none"/>
          <w:lang w:eastAsia="zh-CN"/>
        </w:rPr>
      </w:pPr>
    </w:p>
    <w:tbl>
      <w:tblPr>
        <w:tblStyle w:val="10"/>
        <w:tblW w:w="499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3"/>
        <w:gridCol w:w="1317"/>
        <w:gridCol w:w="1252"/>
        <w:gridCol w:w="589"/>
        <w:gridCol w:w="1920"/>
        <w:gridCol w:w="1395"/>
        <w:gridCol w:w="790"/>
        <w:gridCol w:w="815"/>
      </w:tblGrid>
      <w:tr w14:paraId="1A9A2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54" w:type="pct"/>
            <w:tcBorders>
              <w:top w:val="single" w:color="000000" w:sz="4" w:space="0"/>
              <w:left w:val="single" w:color="000000" w:sz="4" w:space="0"/>
              <w:bottom w:val="single" w:color="000000" w:sz="4" w:space="0"/>
              <w:right w:val="single" w:color="000000" w:sz="4" w:space="0"/>
            </w:tcBorders>
            <w:noWrap w:val="0"/>
            <w:vAlign w:val="center"/>
          </w:tcPr>
          <w:p w14:paraId="70D859D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序号</w:t>
            </w:r>
          </w:p>
        </w:tc>
        <w:tc>
          <w:tcPr>
            <w:tcW w:w="773" w:type="pct"/>
            <w:tcBorders>
              <w:top w:val="single" w:color="000000" w:sz="4" w:space="0"/>
              <w:left w:val="single" w:color="000000" w:sz="4" w:space="0"/>
              <w:bottom w:val="single" w:color="000000" w:sz="4" w:space="0"/>
              <w:right w:val="single" w:color="000000" w:sz="4" w:space="0"/>
            </w:tcBorders>
            <w:noWrap w:val="0"/>
            <w:vAlign w:val="center"/>
          </w:tcPr>
          <w:p w14:paraId="7B3E09F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设备名称</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14:paraId="5AD7940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位号</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5FE9682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6"/>
                <w:szCs w:val="16"/>
                <w:highlight w:val="none"/>
                <w:u w:val="none"/>
                <w:lang w:val="en-US" w:eastAsia="zh-CN" w:bidi="ar"/>
              </w:rPr>
              <w:t>数量（台）</w:t>
            </w:r>
          </w:p>
        </w:tc>
        <w:tc>
          <w:tcPr>
            <w:tcW w:w="1127" w:type="pct"/>
            <w:tcBorders>
              <w:top w:val="single" w:color="000000" w:sz="4" w:space="0"/>
              <w:left w:val="single" w:color="000000" w:sz="4" w:space="0"/>
              <w:bottom w:val="single" w:color="000000" w:sz="4" w:space="0"/>
              <w:right w:val="single" w:color="000000" w:sz="4" w:space="0"/>
            </w:tcBorders>
            <w:noWrap w:val="0"/>
            <w:vAlign w:val="center"/>
          </w:tcPr>
          <w:p w14:paraId="59E5512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工程图图号</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14:paraId="7EECAF2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外形尺寸（mm)</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14:paraId="45301CE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筒体材质</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14:paraId="49A4A2D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换热管材质</w:t>
            </w:r>
          </w:p>
        </w:tc>
      </w:tr>
      <w:tr w14:paraId="0CAEF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54" w:type="pct"/>
            <w:tcBorders>
              <w:top w:val="single" w:color="000000" w:sz="4" w:space="0"/>
              <w:left w:val="single" w:color="000000" w:sz="4" w:space="0"/>
              <w:bottom w:val="single" w:color="000000" w:sz="4" w:space="0"/>
              <w:right w:val="single" w:color="000000" w:sz="4" w:space="0"/>
            </w:tcBorders>
            <w:noWrap w:val="0"/>
            <w:vAlign w:val="center"/>
          </w:tcPr>
          <w:p w14:paraId="59A0154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49DF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贫富液换热器</w:t>
            </w: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688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E-222</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763B4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1</w:t>
            </w:r>
          </w:p>
        </w:tc>
        <w:tc>
          <w:tcPr>
            <w:tcW w:w="112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82786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202415-130A-E222</w:t>
            </w: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EEDB2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Ф1000</w:t>
            </w:r>
            <w:r>
              <w:rPr>
                <w:rFonts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8469</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C9061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S30408</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50346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S30408</w:t>
            </w:r>
          </w:p>
        </w:tc>
      </w:tr>
      <w:tr w14:paraId="36EB3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54" w:type="pct"/>
            <w:tcBorders>
              <w:top w:val="single" w:color="000000" w:sz="4" w:space="0"/>
              <w:left w:val="single" w:color="000000" w:sz="4" w:space="0"/>
              <w:bottom w:val="single" w:color="000000" w:sz="4" w:space="0"/>
              <w:right w:val="single" w:color="000000" w:sz="4" w:space="0"/>
            </w:tcBorders>
            <w:noWrap w:val="0"/>
            <w:vAlign w:val="center"/>
          </w:tcPr>
          <w:p w14:paraId="3C47E6B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B6D0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煮沸器I</w:t>
            </w: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D81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E-232</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929F2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1</w:t>
            </w:r>
          </w:p>
        </w:tc>
        <w:tc>
          <w:tcPr>
            <w:tcW w:w="112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3EFAA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202415-130A-E232</w:t>
            </w: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246DD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Ф1500</w:t>
            </w:r>
            <w:r>
              <w:rPr>
                <w:rFonts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19435</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160A4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Q345R/S30408</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AD7D5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S30408</w:t>
            </w:r>
          </w:p>
        </w:tc>
      </w:tr>
      <w:tr w14:paraId="1E16F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54" w:type="pct"/>
            <w:tcBorders>
              <w:top w:val="single" w:color="000000" w:sz="4" w:space="0"/>
              <w:left w:val="single" w:color="000000" w:sz="4" w:space="0"/>
              <w:bottom w:val="single" w:color="000000" w:sz="4" w:space="0"/>
              <w:right w:val="single" w:color="000000" w:sz="4" w:space="0"/>
            </w:tcBorders>
            <w:noWrap w:val="0"/>
            <w:vAlign w:val="center"/>
          </w:tcPr>
          <w:p w14:paraId="24D5B41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77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284D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煮沸器II</w:t>
            </w: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82F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E-242</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3315A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1</w:t>
            </w:r>
          </w:p>
        </w:tc>
        <w:tc>
          <w:tcPr>
            <w:tcW w:w="112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075EC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202415-130A-E242</w:t>
            </w: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C7A90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Ф900</w:t>
            </w:r>
            <w:r>
              <w:rPr>
                <w:rFonts w:ascii="Arial" w:hAnsi="Arial" w:eastAsia="宋体" w:cs="Arial"/>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20585</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9B3CB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Q345R/S30408</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7B0AF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S30408</w:t>
            </w:r>
          </w:p>
        </w:tc>
      </w:tr>
    </w:tbl>
    <w:p w14:paraId="12D16AEC">
      <w:pPr>
        <w:keepNext w:val="0"/>
        <w:keepLines w:val="0"/>
        <w:pageBreakBefore w:val="0"/>
        <w:widowControl/>
        <w:kinsoku w:val="0"/>
        <w:wordWrap/>
        <w:overflowPunct/>
        <w:topLinePunct w:val="0"/>
        <w:autoSpaceDE w:val="0"/>
        <w:autoSpaceDN w:val="0"/>
        <w:bidi w:val="0"/>
        <w:adjustRightInd w:val="0"/>
        <w:snapToGrid w:val="0"/>
        <w:spacing w:line="420" w:lineRule="exact"/>
        <w:textAlignment w:val="baseline"/>
        <w:rPr>
          <w:rFonts w:hint="eastAsia" w:ascii="宋体" w:hAnsi="宋体" w:eastAsia="宋体" w:cs="宋体"/>
          <w:color w:val="auto"/>
          <w:sz w:val="24"/>
          <w:szCs w:val="24"/>
          <w:highlight w:val="none"/>
        </w:rPr>
      </w:pPr>
    </w:p>
    <w:p w14:paraId="0D7B01F7">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本采购技术说明书（含所有附件，下同）仅适用于江苏索普新材料有限公司</w:t>
      </w:r>
      <w:r>
        <w:rPr>
          <w:rFonts w:hint="eastAsia" w:ascii="宋体" w:hAnsi="宋体" w:eastAsia="宋体" w:cs="宋体"/>
          <w:color w:val="auto"/>
          <w:sz w:val="24"/>
          <w:szCs w:val="24"/>
          <w:highlight w:val="none"/>
          <w:lang w:val="en-US" w:eastAsia="zh-CN"/>
        </w:rPr>
        <w:t>换热器</w:t>
      </w:r>
      <w:r>
        <w:rPr>
          <w:rFonts w:hint="eastAsia" w:ascii="宋体" w:hAnsi="宋体" w:eastAsia="宋体" w:cs="宋体"/>
          <w:color w:val="auto"/>
          <w:sz w:val="24"/>
          <w:szCs w:val="24"/>
          <w:highlight w:val="none"/>
        </w:rPr>
        <w:t>的材料、制造、检验、试验、运输、售后服务等方面的基本技术要求。</w:t>
      </w:r>
    </w:p>
    <w:p w14:paraId="26591D88">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本采购技术说明书提出的是最低限度的技术要求，并未对全部技术细节作出规定，也未充分引述有关规定和规范条文，</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lang w:eastAsia="zh-CN"/>
        </w:rPr>
        <w:t>方</w:t>
      </w:r>
      <w:r>
        <w:rPr>
          <w:rFonts w:hint="eastAsia" w:ascii="宋体" w:hAnsi="宋体" w:eastAsia="宋体" w:cs="宋体"/>
          <w:color w:val="auto"/>
          <w:sz w:val="24"/>
          <w:szCs w:val="24"/>
          <w:highlight w:val="none"/>
        </w:rPr>
        <w:t>提供的产品应为符合本采购技术说明书和有关工业标准的优质全新产品。</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lang w:eastAsia="zh-CN"/>
        </w:rPr>
        <w:t>方</w:t>
      </w:r>
      <w:r>
        <w:rPr>
          <w:rFonts w:hint="eastAsia" w:ascii="宋体" w:hAnsi="宋体" w:eastAsia="宋体" w:cs="宋体"/>
          <w:color w:val="auto"/>
          <w:sz w:val="24"/>
          <w:szCs w:val="24"/>
          <w:highlight w:val="none"/>
        </w:rPr>
        <w:t>对所供整套设备（包括分供货商的产品）负有全责。</w:t>
      </w:r>
    </w:p>
    <w:p w14:paraId="1F348F96">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lang w:eastAsia="zh-CN"/>
        </w:rPr>
        <w:t>方</w:t>
      </w:r>
      <w:r>
        <w:rPr>
          <w:rFonts w:hint="eastAsia" w:ascii="宋体" w:hAnsi="宋体" w:eastAsia="宋体" w:cs="宋体"/>
          <w:color w:val="auto"/>
          <w:sz w:val="24"/>
          <w:szCs w:val="24"/>
          <w:highlight w:val="none"/>
        </w:rPr>
        <w:t>应认真研读本技术说明书的要求，并依此有针对性地编制</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文件，</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lang w:eastAsia="zh-CN"/>
        </w:rPr>
        <w:t>方</w:t>
      </w:r>
      <w:r>
        <w:rPr>
          <w:rFonts w:hint="eastAsia" w:ascii="宋体" w:hAnsi="宋体" w:eastAsia="宋体" w:cs="宋体"/>
          <w:color w:val="auto"/>
          <w:sz w:val="24"/>
          <w:szCs w:val="24"/>
          <w:highlight w:val="none"/>
        </w:rPr>
        <w:t>应在</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文件中承诺所提供的设备完全符合本技术说明书的要求。如对本技术说明书存在疑义，应及时以正式文件（有盖章及签署）的形式向</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lang w:eastAsia="zh-CN"/>
        </w:rPr>
        <w:t>方</w:t>
      </w:r>
      <w:r>
        <w:rPr>
          <w:rFonts w:hint="eastAsia" w:ascii="宋体" w:hAnsi="宋体" w:eastAsia="宋体" w:cs="宋体"/>
          <w:color w:val="auto"/>
          <w:sz w:val="24"/>
          <w:szCs w:val="24"/>
          <w:highlight w:val="none"/>
        </w:rPr>
        <w:t>提出澄清。</w:t>
      </w:r>
    </w:p>
    <w:p w14:paraId="78AB4322">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无论是否存在技术偏离，</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lang w:eastAsia="zh-CN"/>
        </w:rPr>
        <w:t>方</w:t>
      </w:r>
      <w:r>
        <w:rPr>
          <w:rFonts w:hint="eastAsia" w:ascii="宋体" w:hAnsi="宋体" w:eastAsia="宋体" w:cs="宋体"/>
          <w:color w:val="auto"/>
          <w:sz w:val="24"/>
          <w:szCs w:val="24"/>
          <w:highlight w:val="none"/>
        </w:rPr>
        <w:t>均应在</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文件中提供偏离表（如无偏离，则可在偏离表中注明“无偏离”），</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lang w:eastAsia="zh-CN"/>
        </w:rPr>
        <w:t>方</w:t>
      </w:r>
      <w:r>
        <w:rPr>
          <w:rFonts w:hint="eastAsia" w:ascii="宋体" w:hAnsi="宋体" w:eastAsia="宋体" w:cs="宋体"/>
          <w:color w:val="auto"/>
          <w:sz w:val="24"/>
          <w:szCs w:val="24"/>
          <w:highlight w:val="none"/>
        </w:rPr>
        <w:t>不负责识别除偏离表以外的任何偏离。</w:t>
      </w:r>
    </w:p>
    <w:p w14:paraId="3696169A">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lang w:eastAsia="zh-CN"/>
        </w:rPr>
        <w:t>方</w:t>
      </w:r>
      <w:r>
        <w:rPr>
          <w:rFonts w:hint="eastAsia" w:ascii="宋体" w:hAnsi="宋体" w:eastAsia="宋体" w:cs="宋体"/>
          <w:color w:val="auto"/>
          <w:sz w:val="24"/>
          <w:szCs w:val="24"/>
          <w:highlight w:val="none"/>
        </w:rPr>
        <w:t>在制造过程中的任何变更均应以书面形式提前告知</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lang w:eastAsia="zh-CN"/>
        </w:rPr>
        <w:t>方</w:t>
      </w:r>
      <w:r>
        <w:rPr>
          <w:rFonts w:hint="eastAsia" w:ascii="宋体" w:hAnsi="宋体" w:eastAsia="宋体" w:cs="宋体"/>
          <w:color w:val="auto"/>
          <w:sz w:val="24"/>
          <w:szCs w:val="24"/>
          <w:highlight w:val="none"/>
        </w:rPr>
        <w:t>，待</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lang w:eastAsia="zh-CN"/>
        </w:rPr>
        <w:t>方</w:t>
      </w:r>
      <w:r>
        <w:rPr>
          <w:rFonts w:hint="eastAsia" w:ascii="宋体" w:hAnsi="宋体" w:eastAsia="宋体" w:cs="宋体"/>
          <w:color w:val="auto"/>
          <w:sz w:val="24"/>
          <w:szCs w:val="24"/>
          <w:highlight w:val="none"/>
        </w:rPr>
        <w:t>书面答复，方可按</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lang w:eastAsia="zh-CN"/>
        </w:rPr>
        <w:t>方</w:t>
      </w:r>
      <w:r>
        <w:rPr>
          <w:rFonts w:hint="eastAsia" w:ascii="宋体" w:hAnsi="宋体" w:eastAsia="宋体" w:cs="宋体"/>
          <w:color w:val="auto"/>
          <w:sz w:val="24"/>
          <w:szCs w:val="24"/>
          <w:highlight w:val="none"/>
        </w:rPr>
        <w:t>的答复意见执行。</w:t>
      </w:r>
    </w:p>
    <w:p w14:paraId="37E2CA6F">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lang w:eastAsia="zh-CN"/>
        </w:rPr>
        <w:t>方</w:t>
      </w:r>
      <w:r>
        <w:rPr>
          <w:rFonts w:hint="eastAsia" w:ascii="宋体" w:hAnsi="宋体" w:eastAsia="宋体" w:cs="宋体"/>
          <w:color w:val="auto"/>
          <w:sz w:val="24"/>
          <w:szCs w:val="24"/>
          <w:highlight w:val="none"/>
        </w:rPr>
        <w:t>对</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lang w:eastAsia="zh-CN"/>
        </w:rPr>
        <w:t>方</w:t>
      </w:r>
      <w:r>
        <w:rPr>
          <w:rFonts w:hint="eastAsia" w:ascii="宋体" w:hAnsi="宋体" w:eastAsia="宋体" w:cs="宋体"/>
          <w:color w:val="auto"/>
          <w:sz w:val="24"/>
          <w:szCs w:val="24"/>
          <w:highlight w:val="none"/>
        </w:rPr>
        <w:t>提供的所有文件的审核并不减轻或取消</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lang w:eastAsia="zh-CN"/>
        </w:rPr>
        <w:t>方</w:t>
      </w:r>
      <w:r>
        <w:rPr>
          <w:rFonts w:hint="eastAsia" w:ascii="宋体" w:hAnsi="宋体" w:eastAsia="宋体" w:cs="宋体"/>
          <w:color w:val="auto"/>
          <w:sz w:val="24"/>
          <w:szCs w:val="24"/>
          <w:highlight w:val="none"/>
        </w:rPr>
        <w:t>对所供设备应尽的责任、保证或其他义务。</w:t>
      </w:r>
    </w:p>
    <w:p w14:paraId="2F6BB942">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所有技术文件、资料、图纸等均应采用中文或中英文对照（以中文为准）编制，计量单位采用国际单位（SI制）。</w:t>
      </w:r>
    </w:p>
    <w:p w14:paraId="211E43D5">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1.9</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当出现矛盾时，应依据下列文件的排序判定最终的效力。</w:t>
      </w:r>
    </w:p>
    <w:p w14:paraId="3F448393">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（1）采购合同；（2）技术协议（包括会议纪要、传真等）；（3）澄清文件；</w:t>
      </w:r>
    </w:p>
    <w:p w14:paraId="5F55203C">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lang w:eastAsia="zh-CN"/>
        </w:rPr>
        <w:t>方的</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lang w:eastAsia="zh-CN"/>
        </w:rPr>
        <w:t>文件；（5）</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lang w:eastAsia="zh-CN"/>
        </w:rPr>
        <w:t>方的</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lang w:eastAsia="zh-CN"/>
        </w:rPr>
        <w:t>文件。</w:t>
      </w:r>
    </w:p>
    <w:p w14:paraId="7E5D90B2">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1.10</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报价</w:t>
      </w:r>
      <w:r>
        <w:rPr>
          <w:rFonts w:hint="eastAsia" w:ascii="宋体" w:hAnsi="宋体" w:eastAsia="宋体" w:cs="宋体"/>
          <w:color w:val="auto"/>
          <w:sz w:val="24"/>
          <w:szCs w:val="24"/>
          <w:highlight w:val="none"/>
          <w:lang w:eastAsia="zh-CN"/>
        </w:rPr>
        <w:t>方应对本</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lang w:val="en-US" w:eastAsia="zh-CN"/>
        </w:rPr>
        <w:t>方提供的图纸和</w:t>
      </w:r>
      <w:r>
        <w:rPr>
          <w:rFonts w:hint="eastAsia" w:ascii="宋体" w:hAnsi="宋体" w:eastAsia="宋体" w:cs="宋体"/>
          <w:color w:val="auto"/>
          <w:sz w:val="24"/>
          <w:szCs w:val="24"/>
          <w:highlight w:val="none"/>
          <w:lang w:eastAsia="zh-CN"/>
        </w:rPr>
        <w:t>技术</w:t>
      </w:r>
      <w:r>
        <w:rPr>
          <w:rFonts w:hint="eastAsia" w:ascii="宋体" w:hAnsi="宋体" w:eastAsia="宋体" w:cs="宋体"/>
          <w:color w:val="auto"/>
          <w:sz w:val="24"/>
          <w:szCs w:val="24"/>
          <w:highlight w:val="none"/>
          <w:lang w:val="en-US" w:eastAsia="zh-CN"/>
        </w:rPr>
        <w:t>文件</w:t>
      </w:r>
      <w:r>
        <w:rPr>
          <w:rFonts w:hint="eastAsia" w:ascii="宋体" w:hAnsi="宋体" w:eastAsia="宋体" w:cs="宋体"/>
          <w:color w:val="auto"/>
          <w:sz w:val="24"/>
          <w:szCs w:val="24"/>
          <w:highlight w:val="none"/>
          <w:lang w:eastAsia="zh-CN"/>
        </w:rPr>
        <w:t>中的所有内容进行保密，不得以任何方式泄漏给第三方。</w:t>
      </w:r>
    </w:p>
    <w:p w14:paraId="0FF3A45C">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1.11</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lang w:eastAsia="zh-CN"/>
        </w:rPr>
        <w:t>方应具有ISO9001等质量体系认证证书，建有全面的质量保证体系，并且有效运行、能够保证对合同产品的施工质量并对产品质量负责。</w:t>
      </w:r>
    </w:p>
    <w:p w14:paraId="231E85CA">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1.12 对属于压力容器的设备，需要符合国家特种设备相关安全规定，提供完整的《产品质量证明书》、《制造监检合格证》等书面材料，并有义务协助</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lang w:val="en-US" w:eastAsia="zh-CN"/>
        </w:rPr>
        <w:t>单位完成特种设备注册登记工作。</w:t>
      </w:r>
    </w:p>
    <w:p w14:paraId="032217B1">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color w:val="auto"/>
          <w:sz w:val="24"/>
          <w:szCs w:val="24"/>
          <w:highlight w:val="none"/>
          <w:lang w:eastAsia="zh-CN"/>
        </w:rPr>
      </w:pPr>
    </w:p>
    <w:p w14:paraId="3969297C">
      <w:pPr>
        <w:keepNext w:val="0"/>
        <w:keepLines w:val="0"/>
        <w:pageBreakBefore w:val="0"/>
        <w:widowControl/>
        <w:kinsoku w:val="0"/>
        <w:wordWrap/>
        <w:overflowPunct/>
        <w:topLinePunct w:val="0"/>
        <w:autoSpaceDE w:val="0"/>
        <w:autoSpaceDN w:val="0"/>
        <w:bidi w:val="0"/>
        <w:adjustRightInd w:val="0"/>
        <w:snapToGrid w:val="0"/>
        <w:spacing w:line="420" w:lineRule="exact"/>
        <w:textAlignment w:val="baseline"/>
        <w:rPr>
          <w:rFonts w:hint="eastAsia" w:ascii="宋体" w:hAnsi="宋体" w:eastAsia="宋体" w:cs="宋体"/>
          <w:b/>
          <w:bCs/>
          <w:color w:val="auto"/>
          <w:sz w:val="28"/>
          <w:szCs w:val="28"/>
          <w:highlight w:val="none"/>
          <w:lang w:eastAsia="zh-CN"/>
        </w:rPr>
      </w:pPr>
      <w:bookmarkStart w:id="2" w:name="bookmark2"/>
      <w:bookmarkEnd w:id="2"/>
      <w:bookmarkStart w:id="3" w:name="_Toc22041"/>
      <w:r>
        <w:rPr>
          <w:rFonts w:hint="eastAsia" w:ascii="宋体" w:hAnsi="宋体" w:eastAsia="宋体" w:cs="宋体"/>
          <w:b/>
          <w:bCs/>
          <w:color w:val="auto"/>
          <w:sz w:val="28"/>
          <w:szCs w:val="28"/>
          <w:highlight w:val="none"/>
          <w:lang w:eastAsia="zh-CN"/>
        </w:rPr>
        <w:t>2、采用的标准规范</w:t>
      </w:r>
      <w:bookmarkEnd w:id="3"/>
    </w:p>
    <w:p w14:paraId="20F5EA10">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本采购技术说明书仅列出了设备设计、制造、检验、试验和运输所遵循的主要标准和规范，遇到标准之间发生矛盾时或标准升版，则按较高、较严标准或版本执行。</w:t>
      </w:r>
      <w:r>
        <w:rPr>
          <w:rFonts w:hint="eastAsia" w:ascii="宋体" w:hAnsi="宋体" w:eastAsia="宋体" w:cs="宋体"/>
          <w:color w:val="auto"/>
          <w:sz w:val="24"/>
          <w:szCs w:val="24"/>
          <w:highlight w:val="none"/>
        </w:rPr>
        <w:t>未列出的相关标准和规范，也需满足：</w:t>
      </w:r>
    </w:p>
    <w:tbl>
      <w:tblPr>
        <w:tblStyle w:val="10"/>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
        <w:gridCol w:w="3331"/>
        <w:gridCol w:w="4742"/>
      </w:tblGrid>
      <w:tr w14:paraId="5E201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9" w:type="pct"/>
            <w:tcBorders>
              <w:top w:val="single" w:color="000000" w:sz="4" w:space="0"/>
              <w:left w:val="single" w:color="000000" w:sz="4" w:space="0"/>
              <w:bottom w:val="single" w:color="000000" w:sz="4" w:space="0"/>
              <w:right w:val="single" w:color="000000" w:sz="4" w:space="0"/>
            </w:tcBorders>
            <w:noWrap w:val="0"/>
            <w:vAlign w:val="center"/>
          </w:tcPr>
          <w:p w14:paraId="66F00532">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snapToGrid w:val="0"/>
                <w:color w:val="auto"/>
                <w:kern w:val="0"/>
                <w:sz w:val="20"/>
                <w:szCs w:val="20"/>
                <w:highlight w:val="none"/>
                <w:u w:val="none"/>
                <w:lang w:val="en-US" w:eastAsia="zh-CN" w:bidi="ar"/>
              </w:rPr>
              <w:t>序号</w:t>
            </w:r>
          </w:p>
        </w:tc>
        <w:tc>
          <w:tcPr>
            <w:tcW w:w="1955" w:type="pct"/>
            <w:tcBorders>
              <w:top w:val="single" w:color="000000" w:sz="4" w:space="0"/>
              <w:left w:val="single" w:color="000000" w:sz="4" w:space="0"/>
              <w:bottom w:val="single" w:color="000000" w:sz="4" w:space="0"/>
              <w:right w:val="single" w:color="000000" w:sz="4" w:space="0"/>
            </w:tcBorders>
            <w:noWrap w:val="0"/>
            <w:vAlign w:val="center"/>
          </w:tcPr>
          <w:p w14:paraId="52F01917">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snapToGrid w:val="0"/>
                <w:color w:val="auto"/>
                <w:kern w:val="0"/>
                <w:sz w:val="20"/>
                <w:szCs w:val="20"/>
                <w:highlight w:val="none"/>
                <w:u w:val="none"/>
                <w:lang w:val="en-US" w:eastAsia="zh-CN" w:bidi="ar"/>
              </w:rPr>
              <w:t>标</w:t>
            </w:r>
            <w:r>
              <w:rPr>
                <w:rFonts w:hint="eastAsia" w:ascii="宋体" w:hAnsi="宋体" w:eastAsia="宋体" w:cs="宋体"/>
                <w:i w:val="0"/>
                <w:iCs w:val="0"/>
                <w:snapToGrid w:val="0"/>
                <w:color w:val="auto"/>
                <w:kern w:val="0"/>
                <w:sz w:val="20"/>
                <w:szCs w:val="20"/>
                <w:highlight w:val="none"/>
                <w:u w:val="none"/>
                <w:lang w:val="en-US" w:eastAsia="zh-CN" w:bidi="ar"/>
              </w:rPr>
              <w:t xml:space="preserve"> </w:t>
            </w:r>
            <w:r>
              <w:rPr>
                <w:rFonts w:hint="eastAsia" w:ascii="宋体" w:hAnsi="宋体" w:eastAsia="宋体" w:cs="宋体"/>
                <w:b/>
                <w:bCs/>
                <w:i w:val="0"/>
                <w:iCs w:val="0"/>
                <w:snapToGrid w:val="0"/>
                <w:color w:val="auto"/>
                <w:kern w:val="0"/>
                <w:sz w:val="20"/>
                <w:szCs w:val="20"/>
                <w:highlight w:val="none"/>
                <w:u w:val="none"/>
                <w:lang w:val="en-US" w:eastAsia="zh-CN" w:bidi="ar"/>
              </w:rPr>
              <w:t>准</w:t>
            </w:r>
            <w:r>
              <w:rPr>
                <w:rFonts w:hint="eastAsia" w:ascii="宋体" w:hAnsi="宋体" w:eastAsia="宋体" w:cs="宋体"/>
                <w:i w:val="0"/>
                <w:iCs w:val="0"/>
                <w:snapToGrid w:val="0"/>
                <w:color w:val="auto"/>
                <w:kern w:val="0"/>
                <w:sz w:val="20"/>
                <w:szCs w:val="20"/>
                <w:highlight w:val="none"/>
                <w:u w:val="none"/>
                <w:lang w:val="en-US" w:eastAsia="zh-CN" w:bidi="ar"/>
              </w:rPr>
              <w:t xml:space="preserve"> </w:t>
            </w:r>
            <w:r>
              <w:rPr>
                <w:rFonts w:hint="eastAsia" w:ascii="宋体" w:hAnsi="宋体" w:eastAsia="宋体" w:cs="宋体"/>
                <w:b/>
                <w:bCs/>
                <w:i w:val="0"/>
                <w:iCs w:val="0"/>
                <w:snapToGrid w:val="0"/>
                <w:color w:val="auto"/>
                <w:kern w:val="0"/>
                <w:sz w:val="20"/>
                <w:szCs w:val="20"/>
                <w:highlight w:val="none"/>
                <w:u w:val="none"/>
                <w:lang w:val="en-US" w:eastAsia="zh-CN" w:bidi="ar"/>
              </w:rPr>
              <w:t>代</w:t>
            </w:r>
            <w:r>
              <w:rPr>
                <w:rFonts w:hint="eastAsia" w:ascii="宋体" w:hAnsi="宋体" w:eastAsia="宋体" w:cs="宋体"/>
                <w:i w:val="0"/>
                <w:iCs w:val="0"/>
                <w:snapToGrid w:val="0"/>
                <w:color w:val="auto"/>
                <w:kern w:val="0"/>
                <w:sz w:val="20"/>
                <w:szCs w:val="20"/>
                <w:highlight w:val="none"/>
                <w:u w:val="none"/>
                <w:lang w:val="en-US" w:eastAsia="zh-CN" w:bidi="ar"/>
              </w:rPr>
              <w:t xml:space="preserve"> </w:t>
            </w:r>
            <w:r>
              <w:rPr>
                <w:rFonts w:hint="eastAsia" w:ascii="宋体" w:hAnsi="宋体" w:eastAsia="宋体" w:cs="宋体"/>
                <w:b/>
                <w:bCs/>
                <w:i w:val="0"/>
                <w:iCs w:val="0"/>
                <w:snapToGrid w:val="0"/>
                <w:color w:val="auto"/>
                <w:kern w:val="0"/>
                <w:sz w:val="20"/>
                <w:szCs w:val="20"/>
                <w:highlight w:val="none"/>
                <w:u w:val="none"/>
                <w:lang w:val="en-US" w:eastAsia="zh-CN" w:bidi="ar"/>
              </w:rPr>
              <w:t>号</w:t>
            </w:r>
          </w:p>
        </w:tc>
        <w:tc>
          <w:tcPr>
            <w:tcW w:w="2785" w:type="pct"/>
            <w:tcBorders>
              <w:top w:val="single" w:color="000000" w:sz="4" w:space="0"/>
              <w:left w:val="single" w:color="000000" w:sz="4" w:space="0"/>
              <w:bottom w:val="single" w:color="000000" w:sz="4" w:space="0"/>
              <w:right w:val="single" w:color="000000" w:sz="4" w:space="0"/>
            </w:tcBorders>
            <w:noWrap w:val="0"/>
            <w:vAlign w:val="center"/>
          </w:tcPr>
          <w:p w14:paraId="7FF94D83">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snapToGrid w:val="0"/>
                <w:color w:val="auto"/>
                <w:kern w:val="0"/>
                <w:sz w:val="20"/>
                <w:szCs w:val="20"/>
                <w:highlight w:val="none"/>
                <w:u w:val="none"/>
                <w:lang w:val="en-US" w:eastAsia="zh-CN" w:bidi="ar"/>
              </w:rPr>
              <w:t>标</w:t>
            </w:r>
            <w:r>
              <w:rPr>
                <w:rFonts w:hint="eastAsia" w:ascii="宋体" w:hAnsi="宋体" w:eastAsia="宋体" w:cs="宋体"/>
                <w:i w:val="0"/>
                <w:iCs w:val="0"/>
                <w:snapToGrid w:val="0"/>
                <w:color w:val="auto"/>
                <w:kern w:val="0"/>
                <w:sz w:val="20"/>
                <w:szCs w:val="20"/>
                <w:highlight w:val="none"/>
                <w:u w:val="none"/>
                <w:lang w:val="en-US" w:eastAsia="zh-CN" w:bidi="ar"/>
              </w:rPr>
              <w:t xml:space="preserve"> </w:t>
            </w:r>
            <w:r>
              <w:rPr>
                <w:rFonts w:hint="eastAsia" w:ascii="宋体" w:hAnsi="宋体" w:eastAsia="宋体" w:cs="宋体"/>
                <w:b/>
                <w:bCs/>
                <w:i w:val="0"/>
                <w:iCs w:val="0"/>
                <w:snapToGrid w:val="0"/>
                <w:color w:val="auto"/>
                <w:kern w:val="0"/>
                <w:sz w:val="20"/>
                <w:szCs w:val="20"/>
                <w:highlight w:val="none"/>
                <w:u w:val="none"/>
                <w:lang w:val="en-US" w:eastAsia="zh-CN" w:bidi="ar"/>
              </w:rPr>
              <w:t>准</w:t>
            </w:r>
            <w:r>
              <w:rPr>
                <w:rFonts w:hint="eastAsia" w:ascii="宋体" w:hAnsi="宋体" w:eastAsia="宋体" w:cs="宋体"/>
                <w:i w:val="0"/>
                <w:iCs w:val="0"/>
                <w:snapToGrid w:val="0"/>
                <w:color w:val="auto"/>
                <w:kern w:val="0"/>
                <w:sz w:val="20"/>
                <w:szCs w:val="20"/>
                <w:highlight w:val="none"/>
                <w:u w:val="none"/>
                <w:lang w:val="en-US" w:eastAsia="zh-CN" w:bidi="ar"/>
              </w:rPr>
              <w:t xml:space="preserve"> </w:t>
            </w:r>
            <w:r>
              <w:rPr>
                <w:rFonts w:hint="eastAsia" w:ascii="宋体" w:hAnsi="宋体" w:eastAsia="宋体" w:cs="宋体"/>
                <w:b/>
                <w:bCs/>
                <w:i w:val="0"/>
                <w:iCs w:val="0"/>
                <w:snapToGrid w:val="0"/>
                <w:color w:val="auto"/>
                <w:kern w:val="0"/>
                <w:sz w:val="20"/>
                <w:szCs w:val="20"/>
                <w:highlight w:val="none"/>
                <w:u w:val="none"/>
                <w:lang w:val="en-US" w:eastAsia="zh-CN" w:bidi="ar"/>
              </w:rPr>
              <w:t>名</w:t>
            </w:r>
            <w:r>
              <w:rPr>
                <w:rFonts w:hint="eastAsia" w:ascii="宋体" w:hAnsi="宋体" w:eastAsia="宋体" w:cs="宋体"/>
                <w:i w:val="0"/>
                <w:iCs w:val="0"/>
                <w:snapToGrid w:val="0"/>
                <w:color w:val="auto"/>
                <w:kern w:val="0"/>
                <w:sz w:val="20"/>
                <w:szCs w:val="20"/>
                <w:highlight w:val="none"/>
                <w:u w:val="none"/>
                <w:lang w:val="en-US" w:eastAsia="zh-CN" w:bidi="ar"/>
              </w:rPr>
              <w:t xml:space="preserve"> </w:t>
            </w:r>
            <w:r>
              <w:rPr>
                <w:rFonts w:hint="eastAsia" w:ascii="宋体" w:hAnsi="宋体" w:eastAsia="宋体" w:cs="宋体"/>
                <w:b/>
                <w:bCs/>
                <w:i w:val="0"/>
                <w:iCs w:val="0"/>
                <w:snapToGrid w:val="0"/>
                <w:color w:val="auto"/>
                <w:kern w:val="0"/>
                <w:sz w:val="20"/>
                <w:szCs w:val="20"/>
                <w:highlight w:val="none"/>
                <w:u w:val="none"/>
                <w:lang w:val="en-US" w:eastAsia="zh-CN" w:bidi="ar"/>
              </w:rPr>
              <w:t>称</w:t>
            </w:r>
          </w:p>
        </w:tc>
      </w:tr>
      <w:tr w14:paraId="3D7D2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9" w:type="pct"/>
            <w:tcBorders>
              <w:top w:val="single" w:color="000000" w:sz="4" w:space="0"/>
              <w:left w:val="single" w:color="000000" w:sz="4" w:space="0"/>
              <w:bottom w:val="single" w:color="000000" w:sz="4" w:space="0"/>
              <w:right w:val="single" w:color="000000" w:sz="4" w:space="0"/>
            </w:tcBorders>
            <w:noWrap w:val="0"/>
            <w:vAlign w:val="center"/>
          </w:tcPr>
          <w:p w14:paraId="22241ABD">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1</w:t>
            </w:r>
          </w:p>
        </w:tc>
        <w:tc>
          <w:tcPr>
            <w:tcW w:w="1955" w:type="pct"/>
            <w:tcBorders>
              <w:top w:val="single" w:color="000000" w:sz="4" w:space="0"/>
              <w:left w:val="single" w:color="000000" w:sz="4" w:space="0"/>
              <w:bottom w:val="single" w:color="000000" w:sz="4" w:space="0"/>
              <w:right w:val="single" w:color="000000" w:sz="4" w:space="0"/>
            </w:tcBorders>
            <w:noWrap w:val="0"/>
            <w:vAlign w:val="center"/>
          </w:tcPr>
          <w:p w14:paraId="0830B914">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TSG 21-2016</w:t>
            </w:r>
          </w:p>
        </w:tc>
        <w:tc>
          <w:tcPr>
            <w:tcW w:w="2785" w:type="pct"/>
            <w:tcBorders>
              <w:top w:val="single" w:color="000000" w:sz="4" w:space="0"/>
              <w:left w:val="single" w:color="000000" w:sz="4" w:space="0"/>
              <w:bottom w:val="single" w:color="000000" w:sz="4" w:space="0"/>
              <w:right w:val="single" w:color="000000" w:sz="4" w:space="0"/>
            </w:tcBorders>
            <w:noWrap w:val="0"/>
            <w:vAlign w:val="center"/>
          </w:tcPr>
          <w:p w14:paraId="6D899B5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《固定式压力容器安全技术监察规程》</w:t>
            </w:r>
          </w:p>
        </w:tc>
      </w:tr>
      <w:tr w14:paraId="531E5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9" w:type="pct"/>
            <w:tcBorders>
              <w:top w:val="single" w:color="000000" w:sz="4" w:space="0"/>
              <w:left w:val="single" w:color="000000" w:sz="4" w:space="0"/>
              <w:bottom w:val="single" w:color="000000" w:sz="4" w:space="0"/>
              <w:right w:val="single" w:color="000000" w:sz="4" w:space="0"/>
            </w:tcBorders>
            <w:noWrap w:val="0"/>
            <w:vAlign w:val="center"/>
          </w:tcPr>
          <w:p w14:paraId="6FC71C1D">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2</w:t>
            </w:r>
          </w:p>
        </w:tc>
        <w:tc>
          <w:tcPr>
            <w:tcW w:w="1955" w:type="pct"/>
            <w:tcBorders>
              <w:top w:val="single" w:color="000000" w:sz="4" w:space="0"/>
              <w:left w:val="single" w:color="000000" w:sz="4" w:space="0"/>
              <w:bottom w:val="single" w:color="000000" w:sz="4" w:space="0"/>
              <w:right w:val="single" w:color="000000" w:sz="4" w:space="0"/>
            </w:tcBorders>
            <w:noWrap w:val="0"/>
            <w:vAlign w:val="center"/>
          </w:tcPr>
          <w:p w14:paraId="38DB6BAD">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0"/>
                <w:szCs w:val="20"/>
                <w:highlight w:val="none"/>
                <w:u w:val="none"/>
                <w:lang w:bidi="ar"/>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NB/T 47041</w:t>
            </w:r>
            <w:r>
              <w:rPr>
                <w:rFonts w:ascii="Times New Roman" w:hAnsi="Times New Roman" w:eastAsia="宋体" w:cs="Times New Roman"/>
                <w:snapToGrid w:val="0"/>
                <w:color w:val="auto"/>
                <w:kern w:val="0"/>
                <w:highlight w:val="none"/>
                <w:lang w:val="en-US" w:eastAsia="zh-CN" w:bidi="ar"/>
              </w:rPr>
              <w:t>～</w:t>
            </w:r>
            <w:r>
              <w:rPr>
                <w:rFonts w:hint="default" w:ascii="Times New Roman" w:hAnsi="Times New Roman" w:eastAsia="宋体" w:cs="Times New Roman"/>
                <w:i w:val="0"/>
                <w:iCs w:val="0"/>
                <w:snapToGrid w:val="0"/>
                <w:color w:val="auto"/>
                <w:kern w:val="0"/>
                <w:sz w:val="20"/>
                <w:szCs w:val="20"/>
                <w:highlight w:val="none"/>
                <w:u w:val="none"/>
                <w:lang w:val="en-US" w:eastAsia="zh-CN" w:bidi="ar"/>
              </w:rPr>
              <w:t>47042-2014</w:t>
            </w:r>
          </w:p>
        </w:tc>
        <w:tc>
          <w:tcPr>
            <w:tcW w:w="2785" w:type="pct"/>
            <w:tcBorders>
              <w:top w:val="single" w:color="000000" w:sz="4" w:space="0"/>
              <w:left w:val="single" w:color="000000" w:sz="4" w:space="0"/>
              <w:bottom w:val="single" w:color="000000" w:sz="4" w:space="0"/>
              <w:right w:val="single" w:color="000000" w:sz="4" w:space="0"/>
            </w:tcBorders>
            <w:noWrap w:val="0"/>
            <w:vAlign w:val="center"/>
          </w:tcPr>
          <w:p w14:paraId="42C52FC3">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0"/>
                <w:szCs w:val="20"/>
                <w:highlight w:val="none"/>
                <w:u w:val="none"/>
                <w:lang w:bidi="ar"/>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《塔式容器 卧式容</w:t>
            </w:r>
            <w:r>
              <w:rPr>
                <w:rFonts w:hint="eastAsia" w:ascii="宋体" w:hAnsi="宋体" w:eastAsia="宋体" w:cs="宋体"/>
                <w:i w:val="0"/>
                <w:iCs w:val="0"/>
                <w:snapToGrid w:val="0"/>
                <w:color w:val="auto"/>
                <w:kern w:val="0"/>
                <w:sz w:val="20"/>
                <w:szCs w:val="20"/>
                <w:highlight w:val="none"/>
                <w:u w:val="none"/>
                <w:lang w:val="en-US" w:eastAsia="zh-CN" w:bidi="ar"/>
              </w:rPr>
              <w:t>器</w:t>
            </w:r>
            <w:r>
              <w:rPr>
                <w:rFonts w:hint="default" w:ascii="Times New Roman" w:hAnsi="Times New Roman" w:eastAsia="宋体" w:cs="Times New Roman"/>
                <w:i w:val="0"/>
                <w:iCs w:val="0"/>
                <w:snapToGrid w:val="0"/>
                <w:color w:val="auto"/>
                <w:kern w:val="0"/>
                <w:sz w:val="20"/>
                <w:szCs w:val="20"/>
                <w:highlight w:val="none"/>
                <w:u w:val="none"/>
                <w:lang w:val="en-US" w:eastAsia="zh-CN" w:bidi="ar"/>
              </w:rPr>
              <w:t xml:space="preserve"> (合订本) 》</w:t>
            </w:r>
          </w:p>
        </w:tc>
      </w:tr>
      <w:tr w14:paraId="63F61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14:paraId="49FE6315">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0"/>
                <w:szCs w:val="20"/>
                <w:highlight w:val="none"/>
                <w:u w:val="none"/>
                <w:lang w:val="en-US" w:eastAsia="zh-CN" w:bidi="ar"/>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3</w:t>
            </w:r>
          </w:p>
        </w:tc>
        <w:tc>
          <w:tcPr>
            <w:tcW w:w="1955" w:type="pct"/>
            <w:tcBorders>
              <w:top w:val="single" w:color="000000" w:sz="4" w:space="0"/>
              <w:left w:val="single" w:color="000000" w:sz="4" w:space="0"/>
              <w:bottom w:val="single" w:color="000000" w:sz="4" w:space="0"/>
              <w:right w:val="single" w:color="000000" w:sz="4" w:space="0"/>
            </w:tcBorders>
            <w:noWrap w:val="0"/>
            <w:vAlign w:val="center"/>
          </w:tcPr>
          <w:p w14:paraId="42EAEC7F">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0"/>
                <w:szCs w:val="20"/>
                <w:highlight w:val="none"/>
                <w:u w:val="none"/>
                <w:lang w:val="en-US" w:eastAsia="zh-CN" w:bidi="ar"/>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GB/T 150.1～GB/T 150.4-2024</w:t>
            </w:r>
          </w:p>
        </w:tc>
        <w:tc>
          <w:tcPr>
            <w:tcW w:w="2785" w:type="pct"/>
            <w:tcBorders>
              <w:top w:val="single" w:color="000000" w:sz="4" w:space="0"/>
              <w:left w:val="single" w:color="000000" w:sz="4" w:space="0"/>
              <w:bottom w:val="single" w:color="000000" w:sz="4" w:space="0"/>
              <w:right w:val="single" w:color="000000" w:sz="4" w:space="0"/>
            </w:tcBorders>
            <w:noWrap w:val="0"/>
            <w:vAlign w:val="center"/>
          </w:tcPr>
          <w:p w14:paraId="08BFC000">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《压力容器 (合订本)</w:t>
            </w:r>
            <w:r>
              <w:rPr>
                <w:rFonts w:hint="default" w:ascii="Times New Roman" w:hAnsi="Times New Roman" w:eastAsia="宋体" w:cs="Times New Roman"/>
                <w:i w:val="0"/>
                <w:iCs w:val="0"/>
                <w:snapToGrid w:val="0"/>
                <w:color w:val="auto"/>
                <w:kern w:val="0"/>
                <w:sz w:val="20"/>
                <w:szCs w:val="20"/>
                <w:highlight w:val="none"/>
                <w:u w:val="none"/>
                <w:lang w:val="en-US" w:eastAsia="zh-CN" w:bidi="ar"/>
              </w:rPr>
              <w:t xml:space="preserve"> </w:t>
            </w:r>
            <w:r>
              <w:rPr>
                <w:rFonts w:hint="eastAsia" w:ascii="宋体" w:hAnsi="宋体" w:eastAsia="宋体" w:cs="宋体"/>
                <w:i w:val="0"/>
                <w:iCs w:val="0"/>
                <w:snapToGrid w:val="0"/>
                <w:color w:val="auto"/>
                <w:kern w:val="0"/>
                <w:sz w:val="20"/>
                <w:szCs w:val="20"/>
                <w:highlight w:val="none"/>
                <w:u w:val="none"/>
                <w:lang w:val="en-US" w:eastAsia="zh-CN" w:bidi="ar"/>
              </w:rPr>
              <w:t>》</w:t>
            </w:r>
          </w:p>
        </w:tc>
      </w:tr>
      <w:tr w14:paraId="71EC0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14:paraId="1BABA6AD">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4</w:t>
            </w:r>
          </w:p>
        </w:tc>
        <w:tc>
          <w:tcPr>
            <w:tcW w:w="1955" w:type="pct"/>
            <w:tcBorders>
              <w:top w:val="single" w:color="000000" w:sz="4" w:space="0"/>
              <w:left w:val="single" w:color="000000" w:sz="4" w:space="0"/>
              <w:bottom w:val="single" w:color="000000" w:sz="4" w:space="0"/>
              <w:right w:val="single" w:color="000000" w:sz="4" w:space="0"/>
            </w:tcBorders>
            <w:noWrap w:val="0"/>
            <w:vAlign w:val="center"/>
          </w:tcPr>
          <w:p w14:paraId="685AE8DF">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GB/T 151-2014</w:t>
            </w:r>
          </w:p>
        </w:tc>
        <w:tc>
          <w:tcPr>
            <w:tcW w:w="2785" w:type="pct"/>
            <w:tcBorders>
              <w:top w:val="single" w:color="000000" w:sz="4" w:space="0"/>
              <w:left w:val="single" w:color="000000" w:sz="4" w:space="0"/>
              <w:bottom w:val="single" w:color="000000" w:sz="4" w:space="0"/>
              <w:right w:val="single" w:color="000000" w:sz="4" w:space="0"/>
            </w:tcBorders>
            <w:noWrap w:val="0"/>
            <w:vAlign w:val="center"/>
          </w:tcPr>
          <w:p w14:paraId="5FA9256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《热交换器》</w:t>
            </w:r>
          </w:p>
        </w:tc>
      </w:tr>
      <w:tr w14:paraId="1380C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14:paraId="38949995">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5</w:t>
            </w:r>
          </w:p>
        </w:tc>
        <w:tc>
          <w:tcPr>
            <w:tcW w:w="1955" w:type="pct"/>
            <w:tcBorders>
              <w:top w:val="single" w:color="000000" w:sz="4" w:space="0"/>
              <w:left w:val="single" w:color="000000" w:sz="4" w:space="0"/>
              <w:bottom w:val="single" w:color="000000" w:sz="4" w:space="0"/>
              <w:right w:val="single" w:color="000000" w:sz="4" w:space="0"/>
            </w:tcBorders>
            <w:noWrap w:val="0"/>
            <w:vAlign w:val="center"/>
          </w:tcPr>
          <w:p w14:paraId="1EDE1BB3">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HG/T 20581-2020</w:t>
            </w:r>
          </w:p>
        </w:tc>
        <w:tc>
          <w:tcPr>
            <w:tcW w:w="2785" w:type="pct"/>
            <w:tcBorders>
              <w:top w:val="single" w:color="000000" w:sz="4" w:space="0"/>
              <w:left w:val="single" w:color="000000" w:sz="4" w:space="0"/>
              <w:bottom w:val="single" w:color="000000" w:sz="4" w:space="0"/>
              <w:right w:val="single" w:color="000000" w:sz="4" w:space="0"/>
            </w:tcBorders>
            <w:noWrap w:val="0"/>
            <w:vAlign w:val="center"/>
          </w:tcPr>
          <w:p w14:paraId="6407669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《钢制化工容器材料选用规范》</w:t>
            </w:r>
          </w:p>
        </w:tc>
      </w:tr>
      <w:tr w14:paraId="7A606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14:paraId="5E18C4FA">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6</w:t>
            </w:r>
          </w:p>
        </w:tc>
        <w:tc>
          <w:tcPr>
            <w:tcW w:w="1955" w:type="pct"/>
            <w:tcBorders>
              <w:top w:val="single" w:color="000000" w:sz="4" w:space="0"/>
              <w:left w:val="single" w:color="000000" w:sz="4" w:space="0"/>
              <w:bottom w:val="single" w:color="000000" w:sz="4" w:space="0"/>
              <w:right w:val="single" w:color="000000" w:sz="4" w:space="0"/>
            </w:tcBorders>
            <w:noWrap w:val="0"/>
            <w:vAlign w:val="center"/>
          </w:tcPr>
          <w:p w14:paraId="39BF534D">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HG/T 20583-2020</w:t>
            </w:r>
          </w:p>
        </w:tc>
        <w:tc>
          <w:tcPr>
            <w:tcW w:w="2785" w:type="pct"/>
            <w:tcBorders>
              <w:top w:val="single" w:color="000000" w:sz="4" w:space="0"/>
              <w:left w:val="single" w:color="000000" w:sz="4" w:space="0"/>
              <w:bottom w:val="single" w:color="000000" w:sz="4" w:space="0"/>
              <w:right w:val="single" w:color="000000" w:sz="4" w:space="0"/>
            </w:tcBorders>
            <w:noWrap w:val="0"/>
            <w:vAlign w:val="center"/>
          </w:tcPr>
          <w:p w14:paraId="572E5B7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《钢制化工容器结构设计规范》</w:t>
            </w:r>
          </w:p>
        </w:tc>
      </w:tr>
      <w:tr w14:paraId="7B692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14:paraId="698C83A8">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7</w:t>
            </w:r>
          </w:p>
        </w:tc>
        <w:tc>
          <w:tcPr>
            <w:tcW w:w="1955" w:type="pct"/>
            <w:tcBorders>
              <w:top w:val="single" w:color="000000" w:sz="4" w:space="0"/>
              <w:left w:val="single" w:color="000000" w:sz="4" w:space="0"/>
              <w:bottom w:val="single" w:color="000000" w:sz="4" w:space="0"/>
              <w:right w:val="single" w:color="000000" w:sz="4" w:space="0"/>
            </w:tcBorders>
            <w:noWrap w:val="0"/>
            <w:vAlign w:val="center"/>
          </w:tcPr>
          <w:p w14:paraId="4FE66649">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HG/T 20584-2020</w:t>
            </w:r>
          </w:p>
        </w:tc>
        <w:tc>
          <w:tcPr>
            <w:tcW w:w="2785" w:type="pct"/>
            <w:tcBorders>
              <w:top w:val="single" w:color="000000" w:sz="4" w:space="0"/>
              <w:left w:val="single" w:color="000000" w:sz="4" w:space="0"/>
              <w:bottom w:val="single" w:color="000000" w:sz="4" w:space="0"/>
              <w:right w:val="single" w:color="000000" w:sz="4" w:space="0"/>
            </w:tcBorders>
            <w:noWrap w:val="0"/>
            <w:vAlign w:val="center"/>
          </w:tcPr>
          <w:p w14:paraId="1A0B0CF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《钢制化工容器制造技术规范》</w:t>
            </w:r>
          </w:p>
        </w:tc>
      </w:tr>
      <w:tr w14:paraId="301A7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14:paraId="17FB0693">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8</w:t>
            </w:r>
          </w:p>
        </w:tc>
        <w:tc>
          <w:tcPr>
            <w:tcW w:w="1955" w:type="pct"/>
            <w:tcBorders>
              <w:top w:val="single" w:color="000000" w:sz="4" w:space="0"/>
              <w:left w:val="single" w:color="000000" w:sz="4" w:space="0"/>
              <w:bottom w:val="single" w:color="000000" w:sz="4" w:space="0"/>
              <w:right w:val="single" w:color="000000" w:sz="4" w:space="0"/>
            </w:tcBorders>
            <w:noWrap w:val="0"/>
            <w:vAlign w:val="center"/>
          </w:tcPr>
          <w:p w14:paraId="4E507A9E">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GB/T 713-2023</w:t>
            </w:r>
          </w:p>
        </w:tc>
        <w:tc>
          <w:tcPr>
            <w:tcW w:w="2785" w:type="pct"/>
            <w:tcBorders>
              <w:top w:val="single" w:color="000000" w:sz="4" w:space="0"/>
              <w:left w:val="single" w:color="000000" w:sz="4" w:space="0"/>
              <w:bottom w:val="single" w:color="000000" w:sz="4" w:space="0"/>
              <w:right w:val="single" w:color="000000" w:sz="4" w:space="0"/>
            </w:tcBorders>
            <w:noWrap w:val="0"/>
            <w:vAlign w:val="center"/>
          </w:tcPr>
          <w:p w14:paraId="7A58B63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《承压设备用钢板和钢带》</w:t>
            </w:r>
          </w:p>
        </w:tc>
      </w:tr>
      <w:tr w14:paraId="47261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14:paraId="7DBB4C4A">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9</w:t>
            </w:r>
          </w:p>
        </w:tc>
        <w:tc>
          <w:tcPr>
            <w:tcW w:w="1955" w:type="pct"/>
            <w:tcBorders>
              <w:top w:val="single" w:color="000000" w:sz="4" w:space="0"/>
              <w:left w:val="single" w:color="000000" w:sz="4" w:space="0"/>
              <w:bottom w:val="single" w:color="000000" w:sz="4" w:space="0"/>
              <w:right w:val="single" w:color="000000" w:sz="4" w:space="0"/>
            </w:tcBorders>
            <w:noWrap w:val="0"/>
            <w:vAlign w:val="center"/>
          </w:tcPr>
          <w:p w14:paraId="21D56F9E">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NB/T 47002.1-2019</w:t>
            </w:r>
          </w:p>
        </w:tc>
        <w:tc>
          <w:tcPr>
            <w:tcW w:w="2785" w:type="pct"/>
            <w:tcBorders>
              <w:top w:val="single" w:color="000000" w:sz="4" w:space="0"/>
              <w:left w:val="single" w:color="000000" w:sz="4" w:space="0"/>
              <w:bottom w:val="single" w:color="000000" w:sz="4" w:space="0"/>
              <w:right w:val="single" w:color="000000" w:sz="4" w:space="0"/>
            </w:tcBorders>
            <w:noWrap w:val="0"/>
            <w:vAlign w:val="center"/>
          </w:tcPr>
          <w:p w14:paraId="053F0DB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《压力容器用复合板 第 </w:t>
            </w:r>
            <w:r>
              <w:rPr>
                <w:rFonts w:hint="default" w:ascii="Times New Roman" w:hAnsi="Times New Roman" w:eastAsia="宋体" w:cs="Times New Roman"/>
                <w:i w:val="0"/>
                <w:iCs w:val="0"/>
                <w:snapToGrid w:val="0"/>
                <w:color w:val="auto"/>
                <w:kern w:val="0"/>
                <w:sz w:val="20"/>
                <w:szCs w:val="20"/>
                <w:highlight w:val="none"/>
                <w:u w:val="none"/>
                <w:lang w:val="en-US" w:eastAsia="zh-CN" w:bidi="ar"/>
              </w:rPr>
              <w:t xml:space="preserve">1 </w:t>
            </w:r>
            <w:r>
              <w:rPr>
                <w:rFonts w:hint="eastAsia" w:ascii="宋体" w:hAnsi="宋体" w:eastAsia="宋体" w:cs="宋体"/>
                <w:i w:val="0"/>
                <w:iCs w:val="0"/>
                <w:snapToGrid w:val="0"/>
                <w:color w:val="auto"/>
                <w:kern w:val="0"/>
                <w:sz w:val="20"/>
                <w:szCs w:val="20"/>
                <w:highlight w:val="none"/>
                <w:u w:val="none"/>
                <w:lang w:val="en-US" w:eastAsia="zh-CN" w:bidi="ar"/>
              </w:rPr>
              <w:t>部分：不锈钢</w:t>
            </w:r>
            <w:r>
              <w:rPr>
                <w:rFonts w:hint="default" w:ascii="Times New Roman" w:hAnsi="Times New Roman" w:eastAsia="宋体" w:cs="Times New Roman"/>
                <w:i w:val="0"/>
                <w:iCs w:val="0"/>
                <w:snapToGrid w:val="0"/>
                <w:color w:val="auto"/>
                <w:kern w:val="0"/>
                <w:sz w:val="20"/>
                <w:szCs w:val="20"/>
                <w:highlight w:val="none"/>
                <w:u w:val="none"/>
                <w:lang w:val="en-US" w:eastAsia="zh-CN" w:bidi="ar"/>
              </w:rPr>
              <w:t>-</w:t>
            </w:r>
            <w:r>
              <w:rPr>
                <w:rFonts w:hint="eastAsia" w:ascii="宋体" w:hAnsi="宋体" w:eastAsia="宋体" w:cs="宋体"/>
                <w:i w:val="0"/>
                <w:iCs w:val="0"/>
                <w:snapToGrid w:val="0"/>
                <w:color w:val="auto"/>
                <w:kern w:val="0"/>
                <w:sz w:val="20"/>
                <w:szCs w:val="20"/>
                <w:highlight w:val="none"/>
                <w:u w:val="none"/>
                <w:lang w:val="en-US" w:eastAsia="zh-CN" w:bidi="ar"/>
              </w:rPr>
              <w:t>钢复合板》</w:t>
            </w:r>
          </w:p>
        </w:tc>
      </w:tr>
      <w:tr w14:paraId="1B93D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14:paraId="41339D05">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10</w:t>
            </w:r>
          </w:p>
        </w:tc>
        <w:tc>
          <w:tcPr>
            <w:tcW w:w="1955" w:type="pct"/>
            <w:tcBorders>
              <w:top w:val="single" w:color="000000" w:sz="4" w:space="0"/>
              <w:left w:val="single" w:color="000000" w:sz="4" w:space="0"/>
              <w:bottom w:val="single" w:color="000000" w:sz="4" w:space="0"/>
              <w:right w:val="single" w:color="000000" w:sz="4" w:space="0"/>
            </w:tcBorders>
            <w:noWrap w:val="0"/>
            <w:vAlign w:val="center"/>
          </w:tcPr>
          <w:p w14:paraId="7C3C3758">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NB/T 47008-2017</w:t>
            </w:r>
          </w:p>
        </w:tc>
        <w:tc>
          <w:tcPr>
            <w:tcW w:w="2785" w:type="pct"/>
            <w:tcBorders>
              <w:top w:val="single" w:color="000000" w:sz="4" w:space="0"/>
              <w:left w:val="single" w:color="000000" w:sz="4" w:space="0"/>
              <w:bottom w:val="single" w:color="000000" w:sz="4" w:space="0"/>
              <w:right w:val="single" w:color="000000" w:sz="4" w:space="0"/>
            </w:tcBorders>
            <w:noWrap w:val="0"/>
            <w:vAlign w:val="center"/>
          </w:tcPr>
          <w:p w14:paraId="032CAED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《承压设备用碳素钢和合金钢锻件》</w:t>
            </w:r>
          </w:p>
        </w:tc>
      </w:tr>
      <w:tr w14:paraId="0C372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14:paraId="1E56D58A">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11</w:t>
            </w:r>
          </w:p>
        </w:tc>
        <w:tc>
          <w:tcPr>
            <w:tcW w:w="1955" w:type="pct"/>
            <w:tcBorders>
              <w:top w:val="single" w:color="000000" w:sz="4" w:space="0"/>
              <w:left w:val="single" w:color="000000" w:sz="4" w:space="0"/>
              <w:bottom w:val="single" w:color="000000" w:sz="4" w:space="0"/>
              <w:right w:val="single" w:color="000000" w:sz="4" w:space="0"/>
            </w:tcBorders>
            <w:noWrap w:val="0"/>
            <w:vAlign w:val="center"/>
          </w:tcPr>
          <w:p w14:paraId="0A43ED98">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NB/T 47010-2017</w:t>
            </w:r>
          </w:p>
        </w:tc>
        <w:tc>
          <w:tcPr>
            <w:tcW w:w="2785" w:type="pct"/>
            <w:tcBorders>
              <w:top w:val="single" w:color="000000" w:sz="4" w:space="0"/>
              <w:left w:val="single" w:color="000000" w:sz="4" w:space="0"/>
              <w:bottom w:val="single" w:color="000000" w:sz="4" w:space="0"/>
              <w:right w:val="single" w:color="000000" w:sz="4" w:space="0"/>
            </w:tcBorders>
            <w:noWrap w:val="0"/>
            <w:vAlign w:val="center"/>
          </w:tcPr>
          <w:p w14:paraId="626D348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《承压设备用不锈钢和耐热钢锻件》</w:t>
            </w:r>
          </w:p>
        </w:tc>
      </w:tr>
      <w:tr w14:paraId="63462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14:paraId="1DDFA88D">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12</w:t>
            </w:r>
          </w:p>
        </w:tc>
        <w:tc>
          <w:tcPr>
            <w:tcW w:w="1955" w:type="pct"/>
            <w:tcBorders>
              <w:top w:val="single" w:color="000000" w:sz="4" w:space="0"/>
              <w:left w:val="single" w:color="000000" w:sz="4" w:space="0"/>
              <w:bottom w:val="single" w:color="000000" w:sz="4" w:space="0"/>
              <w:right w:val="single" w:color="000000" w:sz="4" w:space="0"/>
            </w:tcBorders>
            <w:noWrap w:val="0"/>
            <w:vAlign w:val="center"/>
          </w:tcPr>
          <w:p w14:paraId="66A4210A">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GB/T 9948-2013</w:t>
            </w:r>
          </w:p>
        </w:tc>
        <w:tc>
          <w:tcPr>
            <w:tcW w:w="2785" w:type="pct"/>
            <w:tcBorders>
              <w:top w:val="single" w:color="000000" w:sz="4" w:space="0"/>
              <w:left w:val="single" w:color="000000" w:sz="4" w:space="0"/>
              <w:bottom w:val="single" w:color="000000" w:sz="4" w:space="0"/>
              <w:right w:val="single" w:color="000000" w:sz="4" w:space="0"/>
            </w:tcBorders>
            <w:noWrap w:val="0"/>
            <w:vAlign w:val="center"/>
          </w:tcPr>
          <w:p w14:paraId="090F32E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《石油裂化用无缝钢管》</w:t>
            </w:r>
          </w:p>
        </w:tc>
      </w:tr>
      <w:tr w14:paraId="6C4FC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14:paraId="36EB8E26">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13</w:t>
            </w:r>
          </w:p>
        </w:tc>
        <w:tc>
          <w:tcPr>
            <w:tcW w:w="1955" w:type="pct"/>
            <w:tcBorders>
              <w:top w:val="single" w:color="000000" w:sz="4" w:space="0"/>
              <w:left w:val="single" w:color="000000" w:sz="4" w:space="0"/>
              <w:bottom w:val="single" w:color="000000" w:sz="4" w:space="0"/>
              <w:right w:val="single" w:color="000000" w:sz="4" w:space="0"/>
            </w:tcBorders>
            <w:noWrap w:val="0"/>
            <w:vAlign w:val="center"/>
          </w:tcPr>
          <w:p w14:paraId="7AB61703">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GB/T 14976-2012</w:t>
            </w:r>
          </w:p>
        </w:tc>
        <w:tc>
          <w:tcPr>
            <w:tcW w:w="2785" w:type="pct"/>
            <w:tcBorders>
              <w:top w:val="single" w:color="000000" w:sz="4" w:space="0"/>
              <w:left w:val="single" w:color="000000" w:sz="4" w:space="0"/>
              <w:bottom w:val="single" w:color="000000" w:sz="4" w:space="0"/>
              <w:right w:val="single" w:color="000000" w:sz="4" w:space="0"/>
            </w:tcBorders>
            <w:noWrap w:val="0"/>
            <w:vAlign w:val="center"/>
          </w:tcPr>
          <w:p w14:paraId="4864DDA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《流体输送用不锈钢无缝钢管》</w:t>
            </w:r>
          </w:p>
        </w:tc>
      </w:tr>
      <w:tr w14:paraId="056FD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14:paraId="4CA81B5F">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14</w:t>
            </w:r>
          </w:p>
        </w:tc>
        <w:tc>
          <w:tcPr>
            <w:tcW w:w="1955" w:type="pct"/>
            <w:tcBorders>
              <w:top w:val="single" w:color="000000" w:sz="4" w:space="0"/>
              <w:left w:val="single" w:color="000000" w:sz="4" w:space="0"/>
              <w:bottom w:val="single" w:color="000000" w:sz="4" w:space="0"/>
              <w:right w:val="single" w:color="000000" w:sz="4" w:space="0"/>
            </w:tcBorders>
            <w:noWrap w:val="0"/>
            <w:vAlign w:val="center"/>
          </w:tcPr>
          <w:p w14:paraId="23E756DA">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GB/T21833. 1-2020</w:t>
            </w:r>
          </w:p>
        </w:tc>
        <w:tc>
          <w:tcPr>
            <w:tcW w:w="2785" w:type="pct"/>
            <w:tcBorders>
              <w:top w:val="single" w:color="000000" w:sz="4" w:space="0"/>
              <w:left w:val="single" w:color="000000" w:sz="4" w:space="0"/>
              <w:bottom w:val="single" w:color="000000" w:sz="4" w:space="0"/>
              <w:right w:val="single" w:color="000000" w:sz="4" w:space="0"/>
            </w:tcBorders>
            <w:noWrap w:val="0"/>
            <w:vAlign w:val="center"/>
          </w:tcPr>
          <w:p w14:paraId="0D4DE06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《奥氏体-铁素体型双相不锈钢无缝钢管 第1部分：热交换器用管》</w:t>
            </w:r>
          </w:p>
        </w:tc>
      </w:tr>
      <w:tr w14:paraId="08978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14:paraId="2B384FE7">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15</w:t>
            </w:r>
          </w:p>
        </w:tc>
        <w:tc>
          <w:tcPr>
            <w:tcW w:w="1955" w:type="pct"/>
            <w:tcBorders>
              <w:top w:val="single" w:color="000000" w:sz="4" w:space="0"/>
              <w:left w:val="single" w:color="000000" w:sz="4" w:space="0"/>
              <w:bottom w:val="single" w:color="000000" w:sz="4" w:space="0"/>
              <w:right w:val="single" w:color="000000" w:sz="4" w:space="0"/>
            </w:tcBorders>
            <w:noWrap w:val="0"/>
            <w:vAlign w:val="center"/>
          </w:tcPr>
          <w:p w14:paraId="1675152F">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GB/T 21833.2-2020</w:t>
            </w:r>
          </w:p>
        </w:tc>
        <w:tc>
          <w:tcPr>
            <w:tcW w:w="2785" w:type="pct"/>
            <w:tcBorders>
              <w:top w:val="single" w:color="000000" w:sz="4" w:space="0"/>
              <w:left w:val="single" w:color="000000" w:sz="4" w:space="0"/>
              <w:bottom w:val="single" w:color="000000" w:sz="4" w:space="0"/>
              <w:right w:val="single" w:color="000000" w:sz="4" w:space="0"/>
            </w:tcBorders>
            <w:noWrap w:val="0"/>
            <w:vAlign w:val="center"/>
          </w:tcPr>
          <w:p w14:paraId="38A4D7E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《奥氏体-铁素体型双相不锈钢无缝钢管 第2部分：流体输送用管》</w:t>
            </w:r>
          </w:p>
        </w:tc>
      </w:tr>
      <w:tr w14:paraId="204E3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14:paraId="52A369D2">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16</w:t>
            </w:r>
          </w:p>
        </w:tc>
        <w:tc>
          <w:tcPr>
            <w:tcW w:w="1955" w:type="pct"/>
            <w:tcBorders>
              <w:top w:val="single" w:color="000000" w:sz="4" w:space="0"/>
              <w:left w:val="single" w:color="000000" w:sz="4" w:space="0"/>
              <w:bottom w:val="single" w:color="000000" w:sz="4" w:space="0"/>
              <w:right w:val="single" w:color="000000" w:sz="4" w:space="0"/>
            </w:tcBorders>
            <w:noWrap w:val="0"/>
            <w:vAlign w:val="center"/>
          </w:tcPr>
          <w:p w14:paraId="652FC9AB">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GB/T 13296-2023</w:t>
            </w:r>
          </w:p>
        </w:tc>
        <w:tc>
          <w:tcPr>
            <w:tcW w:w="2785" w:type="pct"/>
            <w:tcBorders>
              <w:top w:val="single" w:color="000000" w:sz="4" w:space="0"/>
              <w:left w:val="single" w:color="000000" w:sz="4" w:space="0"/>
              <w:bottom w:val="single" w:color="000000" w:sz="4" w:space="0"/>
              <w:right w:val="single" w:color="000000" w:sz="4" w:space="0"/>
            </w:tcBorders>
            <w:noWrap w:val="0"/>
            <w:vAlign w:val="center"/>
          </w:tcPr>
          <w:p w14:paraId="2C94EE8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《锅炉、热交换器用不锈钢无缝钢管》</w:t>
            </w:r>
          </w:p>
        </w:tc>
      </w:tr>
      <w:tr w14:paraId="11DAC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14:paraId="5C1CEF71">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17</w:t>
            </w:r>
          </w:p>
        </w:tc>
        <w:tc>
          <w:tcPr>
            <w:tcW w:w="1955" w:type="pct"/>
            <w:tcBorders>
              <w:top w:val="single" w:color="000000" w:sz="4" w:space="0"/>
              <w:left w:val="single" w:color="000000" w:sz="4" w:space="0"/>
              <w:bottom w:val="single" w:color="000000" w:sz="4" w:space="0"/>
              <w:right w:val="single" w:color="000000" w:sz="4" w:space="0"/>
            </w:tcBorders>
            <w:noWrap w:val="0"/>
            <w:vAlign w:val="center"/>
          </w:tcPr>
          <w:p w14:paraId="7C1DE482">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NB/T47020~47027-2012</w:t>
            </w:r>
          </w:p>
        </w:tc>
        <w:tc>
          <w:tcPr>
            <w:tcW w:w="2785" w:type="pct"/>
            <w:tcBorders>
              <w:top w:val="single" w:color="000000" w:sz="4" w:space="0"/>
              <w:left w:val="single" w:color="000000" w:sz="4" w:space="0"/>
              <w:bottom w:val="single" w:color="000000" w:sz="4" w:space="0"/>
              <w:right w:val="single" w:color="000000" w:sz="4" w:space="0"/>
            </w:tcBorders>
            <w:noWrap w:val="0"/>
            <w:vAlign w:val="center"/>
          </w:tcPr>
          <w:p w14:paraId="2A16D16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《压力容器法兰、垫片、紧固件》</w:t>
            </w:r>
          </w:p>
        </w:tc>
      </w:tr>
      <w:tr w14:paraId="0FF26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14:paraId="13523BC3">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18</w:t>
            </w:r>
          </w:p>
        </w:tc>
        <w:tc>
          <w:tcPr>
            <w:tcW w:w="1955" w:type="pct"/>
            <w:tcBorders>
              <w:top w:val="single" w:color="000000" w:sz="4" w:space="0"/>
              <w:left w:val="single" w:color="000000" w:sz="4" w:space="0"/>
              <w:bottom w:val="single" w:color="000000" w:sz="4" w:space="0"/>
              <w:right w:val="single" w:color="000000" w:sz="4" w:space="0"/>
            </w:tcBorders>
            <w:noWrap w:val="0"/>
            <w:vAlign w:val="center"/>
          </w:tcPr>
          <w:p w14:paraId="49A1C781">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SH/T 3406-2022</w:t>
            </w:r>
          </w:p>
        </w:tc>
        <w:tc>
          <w:tcPr>
            <w:tcW w:w="2785" w:type="pct"/>
            <w:tcBorders>
              <w:top w:val="single" w:color="000000" w:sz="4" w:space="0"/>
              <w:left w:val="single" w:color="000000" w:sz="4" w:space="0"/>
              <w:bottom w:val="single" w:color="000000" w:sz="4" w:space="0"/>
              <w:right w:val="single" w:color="000000" w:sz="4" w:space="0"/>
            </w:tcBorders>
            <w:noWrap w:val="0"/>
            <w:vAlign w:val="center"/>
          </w:tcPr>
          <w:p w14:paraId="3721435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《石油化工钢制管法兰》</w:t>
            </w:r>
          </w:p>
        </w:tc>
      </w:tr>
      <w:tr w14:paraId="631E6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14:paraId="3C50B79D">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19</w:t>
            </w:r>
          </w:p>
        </w:tc>
        <w:tc>
          <w:tcPr>
            <w:tcW w:w="1955" w:type="pct"/>
            <w:tcBorders>
              <w:top w:val="single" w:color="000000" w:sz="4" w:space="0"/>
              <w:left w:val="single" w:color="000000" w:sz="4" w:space="0"/>
              <w:bottom w:val="single" w:color="000000" w:sz="4" w:space="0"/>
              <w:right w:val="single" w:color="000000" w:sz="4" w:space="0"/>
            </w:tcBorders>
            <w:noWrap w:val="0"/>
            <w:vAlign w:val="center"/>
          </w:tcPr>
          <w:p w14:paraId="4136E32F">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SH/T3401-2013</w:t>
            </w:r>
          </w:p>
        </w:tc>
        <w:tc>
          <w:tcPr>
            <w:tcW w:w="2785" w:type="pct"/>
            <w:tcBorders>
              <w:top w:val="single" w:color="000000" w:sz="4" w:space="0"/>
              <w:left w:val="single" w:color="000000" w:sz="4" w:space="0"/>
              <w:bottom w:val="single" w:color="000000" w:sz="4" w:space="0"/>
              <w:right w:val="single" w:color="000000" w:sz="4" w:space="0"/>
            </w:tcBorders>
            <w:noWrap w:val="0"/>
            <w:vAlign w:val="center"/>
          </w:tcPr>
          <w:p w14:paraId="1A19670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《石油化工钢制管法兰用非金属平垫片》</w:t>
            </w:r>
          </w:p>
        </w:tc>
      </w:tr>
      <w:tr w14:paraId="6DA4B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14:paraId="05C5CE9D">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20</w:t>
            </w:r>
          </w:p>
        </w:tc>
        <w:tc>
          <w:tcPr>
            <w:tcW w:w="1955" w:type="pct"/>
            <w:tcBorders>
              <w:top w:val="single" w:color="000000" w:sz="4" w:space="0"/>
              <w:left w:val="single" w:color="000000" w:sz="4" w:space="0"/>
              <w:bottom w:val="single" w:color="000000" w:sz="4" w:space="0"/>
              <w:right w:val="single" w:color="000000" w:sz="4" w:space="0"/>
            </w:tcBorders>
            <w:noWrap w:val="0"/>
            <w:vAlign w:val="center"/>
          </w:tcPr>
          <w:p w14:paraId="5A46845C">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SH/T 3407-2013</w:t>
            </w:r>
          </w:p>
        </w:tc>
        <w:tc>
          <w:tcPr>
            <w:tcW w:w="2785" w:type="pct"/>
            <w:tcBorders>
              <w:top w:val="single" w:color="000000" w:sz="4" w:space="0"/>
              <w:left w:val="single" w:color="000000" w:sz="4" w:space="0"/>
              <w:bottom w:val="single" w:color="000000" w:sz="4" w:space="0"/>
              <w:right w:val="single" w:color="000000" w:sz="4" w:space="0"/>
            </w:tcBorders>
            <w:noWrap w:val="0"/>
            <w:vAlign w:val="center"/>
          </w:tcPr>
          <w:p w14:paraId="302FFD2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《石油化工钢制管法兰用缠绕式垫片》</w:t>
            </w:r>
          </w:p>
        </w:tc>
      </w:tr>
      <w:tr w14:paraId="63A8B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14:paraId="2E61B40C">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21</w:t>
            </w:r>
          </w:p>
        </w:tc>
        <w:tc>
          <w:tcPr>
            <w:tcW w:w="1955" w:type="pct"/>
            <w:tcBorders>
              <w:top w:val="single" w:color="000000" w:sz="4" w:space="0"/>
              <w:left w:val="single" w:color="000000" w:sz="4" w:space="0"/>
              <w:bottom w:val="single" w:color="000000" w:sz="4" w:space="0"/>
              <w:right w:val="single" w:color="000000" w:sz="4" w:space="0"/>
            </w:tcBorders>
            <w:noWrap w:val="0"/>
            <w:vAlign w:val="center"/>
          </w:tcPr>
          <w:p w14:paraId="60671EAD">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SH/T 3408-2022</w:t>
            </w:r>
          </w:p>
        </w:tc>
        <w:tc>
          <w:tcPr>
            <w:tcW w:w="2785" w:type="pct"/>
            <w:tcBorders>
              <w:top w:val="single" w:color="000000" w:sz="4" w:space="0"/>
              <w:left w:val="single" w:color="000000" w:sz="4" w:space="0"/>
              <w:bottom w:val="single" w:color="000000" w:sz="4" w:space="0"/>
              <w:right w:val="single" w:color="000000" w:sz="4" w:space="0"/>
            </w:tcBorders>
            <w:noWrap w:val="0"/>
            <w:vAlign w:val="center"/>
          </w:tcPr>
          <w:p w14:paraId="285E612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《石油化工钢制对焊管件》</w:t>
            </w:r>
          </w:p>
        </w:tc>
      </w:tr>
      <w:tr w14:paraId="23650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14:paraId="567C45C3">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22</w:t>
            </w:r>
          </w:p>
        </w:tc>
        <w:tc>
          <w:tcPr>
            <w:tcW w:w="1955" w:type="pct"/>
            <w:tcBorders>
              <w:top w:val="single" w:color="000000" w:sz="4" w:space="0"/>
              <w:left w:val="single" w:color="000000" w:sz="4" w:space="0"/>
              <w:bottom w:val="single" w:color="000000" w:sz="4" w:space="0"/>
              <w:right w:val="single" w:color="000000" w:sz="4" w:space="0"/>
            </w:tcBorders>
            <w:noWrap w:val="0"/>
            <w:vAlign w:val="center"/>
          </w:tcPr>
          <w:p w14:paraId="253D3794">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NB/T 47014-2023</w:t>
            </w:r>
          </w:p>
        </w:tc>
        <w:tc>
          <w:tcPr>
            <w:tcW w:w="2785" w:type="pct"/>
            <w:tcBorders>
              <w:top w:val="single" w:color="000000" w:sz="4" w:space="0"/>
              <w:left w:val="single" w:color="000000" w:sz="4" w:space="0"/>
              <w:bottom w:val="single" w:color="000000" w:sz="4" w:space="0"/>
              <w:right w:val="single" w:color="000000" w:sz="4" w:space="0"/>
            </w:tcBorders>
            <w:noWrap w:val="0"/>
            <w:vAlign w:val="center"/>
          </w:tcPr>
          <w:p w14:paraId="2FFC0F0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《承压设备焊接工艺评定》</w:t>
            </w:r>
          </w:p>
        </w:tc>
      </w:tr>
      <w:tr w14:paraId="62D02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14:paraId="54773260">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23</w:t>
            </w:r>
          </w:p>
        </w:tc>
        <w:tc>
          <w:tcPr>
            <w:tcW w:w="1955" w:type="pct"/>
            <w:tcBorders>
              <w:top w:val="single" w:color="000000" w:sz="4" w:space="0"/>
              <w:left w:val="single" w:color="000000" w:sz="4" w:space="0"/>
              <w:bottom w:val="single" w:color="000000" w:sz="4" w:space="0"/>
              <w:right w:val="single" w:color="000000" w:sz="4" w:space="0"/>
            </w:tcBorders>
            <w:noWrap w:val="0"/>
            <w:vAlign w:val="center"/>
          </w:tcPr>
          <w:p w14:paraId="64728FEF">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NB/T 47015-2023</w:t>
            </w:r>
          </w:p>
        </w:tc>
        <w:tc>
          <w:tcPr>
            <w:tcW w:w="2785" w:type="pct"/>
            <w:tcBorders>
              <w:top w:val="single" w:color="000000" w:sz="4" w:space="0"/>
              <w:left w:val="single" w:color="000000" w:sz="4" w:space="0"/>
              <w:bottom w:val="single" w:color="000000" w:sz="4" w:space="0"/>
              <w:right w:val="single" w:color="000000" w:sz="4" w:space="0"/>
            </w:tcBorders>
            <w:noWrap w:val="0"/>
            <w:vAlign w:val="center"/>
          </w:tcPr>
          <w:p w14:paraId="345FC63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《压力容器焊接规程》</w:t>
            </w:r>
          </w:p>
        </w:tc>
      </w:tr>
      <w:tr w14:paraId="10F9C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14:paraId="51A9AFC3">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24</w:t>
            </w:r>
          </w:p>
        </w:tc>
        <w:tc>
          <w:tcPr>
            <w:tcW w:w="1955" w:type="pct"/>
            <w:tcBorders>
              <w:top w:val="single" w:color="000000" w:sz="4" w:space="0"/>
              <w:left w:val="single" w:color="000000" w:sz="4" w:space="0"/>
              <w:bottom w:val="single" w:color="000000" w:sz="4" w:space="0"/>
              <w:right w:val="single" w:color="000000" w:sz="4" w:space="0"/>
            </w:tcBorders>
            <w:noWrap w:val="0"/>
            <w:vAlign w:val="center"/>
          </w:tcPr>
          <w:p w14:paraId="2482EEE7">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NB/T 47016-2023</w:t>
            </w:r>
          </w:p>
        </w:tc>
        <w:tc>
          <w:tcPr>
            <w:tcW w:w="2785" w:type="pct"/>
            <w:tcBorders>
              <w:top w:val="single" w:color="000000" w:sz="4" w:space="0"/>
              <w:left w:val="single" w:color="000000" w:sz="4" w:space="0"/>
              <w:bottom w:val="single" w:color="000000" w:sz="4" w:space="0"/>
              <w:right w:val="single" w:color="000000" w:sz="4" w:space="0"/>
            </w:tcBorders>
            <w:noWrap w:val="0"/>
            <w:vAlign w:val="center"/>
          </w:tcPr>
          <w:p w14:paraId="2AD3410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《承压设备产品焊接试件的力学性能检验》</w:t>
            </w:r>
          </w:p>
        </w:tc>
      </w:tr>
      <w:tr w14:paraId="4667B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14:paraId="4A222FB4">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25</w:t>
            </w:r>
          </w:p>
        </w:tc>
        <w:tc>
          <w:tcPr>
            <w:tcW w:w="1955" w:type="pct"/>
            <w:tcBorders>
              <w:top w:val="single" w:color="000000" w:sz="4" w:space="0"/>
              <w:left w:val="single" w:color="000000" w:sz="4" w:space="0"/>
              <w:bottom w:val="single" w:color="000000" w:sz="4" w:space="0"/>
              <w:right w:val="single" w:color="000000" w:sz="4" w:space="0"/>
            </w:tcBorders>
            <w:noWrap w:val="0"/>
            <w:vAlign w:val="center"/>
          </w:tcPr>
          <w:p w14:paraId="37009469">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NB/T 47019.1~8-2021</w:t>
            </w:r>
          </w:p>
        </w:tc>
        <w:tc>
          <w:tcPr>
            <w:tcW w:w="2785" w:type="pct"/>
            <w:tcBorders>
              <w:top w:val="single" w:color="000000" w:sz="4" w:space="0"/>
              <w:left w:val="single" w:color="000000" w:sz="4" w:space="0"/>
              <w:bottom w:val="single" w:color="000000" w:sz="4" w:space="0"/>
              <w:right w:val="single" w:color="000000" w:sz="4" w:space="0"/>
            </w:tcBorders>
            <w:noWrap w:val="0"/>
            <w:vAlign w:val="center"/>
          </w:tcPr>
          <w:p w14:paraId="7519C5B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《锅炉、热交换器用管订货技术条件》</w:t>
            </w:r>
          </w:p>
        </w:tc>
      </w:tr>
      <w:tr w14:paraId="55103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14:paraId="3161CE53">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26</w:t>
            </w:r>
          </w:p>
        </w:tc>
        <w:tc>
          <w:tcPr>
            <w:tcW w:w="1955" w:type="pct"/>
            <w:tcBorders>
              <w:top w:val="single" w:color="000000" w:sz="4" w:space="0"/>
              <w:left w:val="single" w:color="000000" w:sz="4" w:space="0"/>
              <w:bottom w:val="single" w:color="000000" w:sz="4" w:space="0"/>
              <w:right w:val="single" w:color="000000" w:sz="4" w:space="0"/>
            </w:tcBorders>
            <w:noWrap w:val="0"/>
            <w:vAlign w:val="center"/>
          </w:tcPr>
          <w:p w14:paraId="6F4725FA">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NB/T47018.1~47018.3/47018.5-2017</w:t>
            </w:r>
            <w:r>
              <w:rPr>
                <w:rFonts w:hint="eastAsia" w:ascii="宋体" w:hAnsi="宋体" w:eastAsia="宋体" w:cs="宋体"/>
                <w:i w:val="0"/>
                <w:iCs w:val="0"/>
                <w:snapToGrid w:val="0"/>
                <w:color w:val="auto"/>
                <w:kern w:val="0"/>
                <w:sz w:val="20"/>
                <w:szCs w:val="20"/>
                <w:highlight w:val="none"/>
                <w:u w:val="none"/>
                <w:lang w:val="en-US" w:eastAsia="zh-CN" w:bidi="ar"/>
              </w:rPr>
              <w:t>、</w:t>
            </w:r>
            <w:r>
              <w:rPr>
                <w:rFonts w:hint="default" w:ascii="Times New Roman" w:hAnsi="Times New Roman" w:eastAsia="宋体" w:cs="Times New Roman"/>
                <w:i w:val="0"/>
                <w:iCs w:val="0"/>
                <w:snapToGrid w:val="0"/>
                <w:color w:val="auto"/>
                <w:kern w:val="0"/>
                <w:sz w:val="20"/>
                <w:szCs w:val="20"/>
                <w:highlight w:val="none"/>
                <w:u w:val="none"/>
                <w:lang w:val="en-US" w:eastAsia="zh-CN" w:bidi="ar"/>
              </w:rPr>
              <w:t xml:space="preserve"> NB/T47018.4- 2022</w:t>
            </w:r>
          </w:p>
        </w:tc>
        <w:tc>
          <w:tcPr>
            <w:tcW w:w="2785" w:type="pct"/>
            <w:tcBorders>
              <w:top w:val="single" w:color="000000" w:sz="4" w:space="0"/>
              <w:left w:val="single" w:color="000000" w:sz="4" w:space="0"/>
              <w:bottom w:val="single" w:color="000000" w:sz="4" w:space="0"/>
              <w:right w:val="single" w:color="000000" w:sz="4" w:space="0"/>
            </w:tcBorders>
            <w:noWrap w:val="0"/>
            <w:vAlign w:val="center"/>
          </w:tcPr>
          <w:p w14:paraId="1BA9831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《承压设备用焊接材料订货技术条件》</w:t>
            </w:r>
          </w:p>
        </w:tc>
      </w:tr>
      <w:tr w14:paraId="2BFC1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14:paraId="64107B1F">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27</w:t>
            </w:r>
          </w:p>
        </w:tc>
        <w:tc>
          <w:tcPr>
            <w:tcW w:w="1955" w:type="pct"/>
            <w:tcBorders>
              <w:top w:val="single" w:color="000000" w:sz="4" w:space="0"/>
              <w:left w:val="single" w:color="000000" w:sz="4" w:space="0"/>
              <w:bottom w:val="single" w:color="000000" w:sz="4" w:space="0"/>
              <w:right w:val="single" w:color="000000" w:sz="4" w:space="0"/>
            </w:tcBorders>
            <w:noWrap w:val="0"/>
            <w:vAlign w:val="center"/>
          </w:tcPr>
          <w:p w14:paraId="1987992D">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GB/T 13148-2008</w:t>
            </w:r>
          </w:p>
        </w:tc>
        <w:tc>
          <w:tcPr>
            <w:tcW w:w="2785" w:type="pct"/>
            <w:tcBorders>
              <w:top w:val="single" w:color="000000" w:sz="4" w:space="0"/>
              <w:left w:val="single" w:color="000000" w:sz="4" w:space="0"/>
              <w:bottom w:val="single" w:color="000000" w:sz="4" w:space="0"/>
              <w:right w:val="single" w:color="000000" w:sz="4" w:space="0"/>
            </w:tcBorders>
            <w:noWrap w:val="0"/>
            <w:vAlign w:val="center"/>
          </w:tcPr>
          <w:p w14:paraId="1679D61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《不锈钢复合钢板焊接技术要求》</w:t>
            </w:r>
          </w:p>
        </w:tc>
      </w:tr>
      <w:tr w14:paraId="68BB4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14:paraId="68F3596E">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28</w:t>
            </w:r>
          </w:p>
        </w:tc>
        <w:tc>
          <w:tcPr>
            <w:tcW w:w="1955" w:type="pct"/>
            <w:tcBorders>
              <w:top w:val="single" w:color="000000" w:sz="4" w:space="0"/>
              <w:left w:val="single" w:color="000000" w:sz="4" w:space="0"/>
              <w:bottom w:val="single" w:color="000000" w:sz="4" w:space="0"/>
              <w:right w:val="single" w:color="000000" w:sz="4" w:space="0"/>
            </w:tcBorders>
            <w:noWrap w:val="0"/>
            <w:vAlign w:val="center"/>
          </w:tcPr>
          <w:p w14:paraId="459BE3B4">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GB/T 4334-2020</w:t>
            </w:r>
          </w:p>
        </w:tc>
        <w:tc>
          <w:tcPr>
            <w:tcW w:w="2785" w:type="pct"/>
            <w:tcBorders>
              <w:top w:val="single" w:color="000000" w:sz="4" w:space="0"/>
              <w:left w:val="single" w:color="000000" w:sz="4" w:space="0"/>
              <w:bottom w:val="single" w:color="000000" w:sz="4" w:space="0"/>
              <w:right w:val="single" w:color="000000" w:sz="4" w:space="0"/>
            </w:tcBorders>
            <w:noWrap w:val="0"/>
            <w:vAlign w:val="center"/>
          </w:tcPr>
          <w:p w14:paraId="3AAF741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《金属和合金的腐蚀 奥氏体及铁素体</w:t>
            </w:r>
            <w:r>
              <w:rPr>
                <w:rFonts w:hint="default" w:ascii="Times New Roman" w:hAnsi="Times New Roman" w:eastAsia="宋体" w:cs="Times New Roman"/>
                <w:i w:val="0"/>
                <w:iCs w:val="0"/>
                <w:snapToGrid w:val="0"/>
                <w:color w:val="auto"/>
                <w:kern w:val="0"/>
                <w:sz w:val="20"/>
                <w:szCs w:val="20"/>
                <w:highlight w:val="none"/>
                <w:u w:val="none"/>
                <w:lang w:val="en-US" w:eastAsia="zh-CN" w:bidi="ar"/>
              </w:rPr>
              <w:t>-</w:t>
            </w:r>
            <w:r>
              <w:rPr>
                <w:rFonts w:hint="eastAsia" w:ascii="宋体" w:hAnsi="宋体" w:eastAsia="宋体" w:cs="宋体"/>
                <w:i w:val="0"/>
                <w:iCs w:val="0"/>
                <w:snapToGrid w:val="0"/>
                <w:color w:val="auto"/>
                <w:kern w:val="0"/>
                <w:sz w:val="20"/>
                <w:szCs w:val="20"/>
                <w:highlight w:val="none"/>
                <w:u w:val="none"/>
                <w:lang w:val="en-US" w:eastAsia="zh-CN" w:bidi="ar"/>
              </w:rPr>
              <w:t>奥氏体 （双相）不锈钢晶间腐蚀试验方法》</w:t>
            </w:r>
          </w:p>
        </w:tc>
      </w:tr>
      <w:tr w14:paraId="2C23A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14:paraId="37CC1C95">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29</w:t>
            </w:r>
          </w:p>
        </w:tc>
        <w:tc>
          <w:tcPr>
            <w:tcW w:w="1955" w:type="pct"/>
            <w:tcBorders>
              <w:top w:val="single" w:color="000000" w:sz="4" w:space="0"/>
              <w:left w:val="single" w:color="000000" w:sz="4" w:space="0"/>
              <w:bottom w:val="single" w:color="000000" w:sz="4" w:space="0"/>
              <w:right w:val="single" w:color="000000" w:sz="4" w:space="0"/>
            </w:tcBorders>
            <w:noWrap w:val="0"/>
            <w:vAlign w:val="center"/>
          </w:tcPr>
          <w:p w14:paraId="6649E1B1">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HG/T 20660</w:t>
            </w:r>
          </w:p>
        </w:tc>
        <w:tc>
          <w:tcPr>
            <w:tcW w:w="2785" w:type="pct"/>
            <w:tcBorders>
              <w:top w:val="single" w:color="000000" w:sz="4" w:space="0"/>
              <w:left w:val="single" w:color="000000" w:sz="4" w:space="0"/>
              <w:bottom w:val="single" w:color="000000" w:sz="4" w:space="0"/>
              <w:right w:val="single" w:color="000000" w:sz="4" w:space="0"/>
            </w:tcBorders>
            <w:noWrap w:val="0"/>
            <w:vAlign w:val="center"/>
          </w:tcPr>
          <w:p w14:paraId="3CBFAC4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《压力容器中化学介质毒性危害和爆炸危险程度分 类》</w:t>
            </w:r>
          </w:p>
        </w:tc>
      </w:tr>
      <w:tr w14:paraId="3ABE8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14:paraId="12B86C1A">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30</w:t>
            </w:r>
          </w:p>
        </w:tc>
        <w:tc>
          <w:tcPr>
            <w:tcW w:w="1955" w:type="pct"/>
            <w:tcBorders>
              <w:top w:val="single" w:color="000000" w:sz="4" w:space="0"/>
              <w:left w:val="single" w:color="000000" w:sz="4" w:space="0"/>
              <w:bottom w:val="single" w:color="000000" w:sz="4" w:space="0"/>
              <w:right w:val="single" w:color="000000" w:sz="4" w:space="0"/>
            </w:tcBorders>
            <w:noWrap w:val="0"/>
            <w:vAlign w:val="center"/>
          </w:tcPr>
          <w:p w14:paraId="0779745E">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NB/T 47013.1~2,4~6,10-2015/NB/T47013.3-2023/NB/T47013.7-2012</w:t>
            </w:r>
          </w:p>
        </w:tc>
        <w:tc>
          <w:tcPr>
            <w:tcW w:w="2785" w:type="pct"/>
            <w:tcBorders>
              <w:top w:val="single" w:color="000000" w:sz="4" w:space="0"/>
              <w:left w:val="single" w:color="000000" w:sz="4" w:space="0"/>
              <w:bottom w:val="single" w:color="000000" w:sz="4" w:space="0"/>
              <w:right w:val="single" w:color="000000" w:sz="4" w:space="0"/>
            </w:tcBorders>
            <w:noWrap w:val="0"/>
            <w:vAlign w:val="center"/>
          </w:tcPr>
          <w:p w14:paraId="5D3DAFF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《承压设备无损检测》</w:t>
            </w:r>
          </w:p>
        </w:tc>
      </w:tr>
      <w:tr w14:paraId="52CFF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14:paraId="1DC92EFD">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31</w:t>
            </w:r>
          </w:p>
        </w:tc>
        <w:tc>
          <w:tcPr>
            <w:tcW w:w="1955" w:type="pct"/>
            <w:tcBorders>
              <w:top w:val="single" w:color="000000" w:sz="4" w:space="0"/>
              <w:left w:val="single" w:color="000000" w:sz="4" w:space="0"/>
              <w:bottom w:val="single" w:color="000000" w:sz="4" w:space="0"/>
              <w:right w:val="single" w:color="000000" w:sz="4" w:space="0"/>
            </w:tcBorders>
            <w:noWrap w:val="0"/>
            <w:vAlign w:val="center"/>
          </w:tcPr>
          <w:p w14:paraId="69066909">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GB/T 25198-2023</w:t>
            </w:r>
          </w:p>
        </w:tc>
        <w:tc>
          <w:tcPr>
            <w:tcW w:w="2785" w:type="pct"/>
            <w:tcBorders>
              <w:top w:val="single" w:color="000000" w:sz="4" w:space="0"/>
              <w:left w:val="single" w:color="000000" w:sz="4" w:space="0"/>
              <w:bottom w:val="single" w:color="000000" w:sz="4" w:space="0"/>
              <w:right w:val="single" w:color="000000" w:sz="4" w:space="0"/>
            </w:tcBorders>
            <w:noWrap w:val="0"/>
            <w:vAlign w:val="center"/>
          </w:tcPr>
          <w:p w14:paraId="7C84173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《压力容器封头》</w:t>
            </w:r>
          </w:p>
        </w:tc>
      </w:tr>
      <w:tr w14:paraId="7A789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14:paraId="2C0DBF00">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32</w:t>
            </w:r>
          </w:p>
        </w:tc>
        <w:tc>
          <w:tcPr>
            <w:tcW w:w="1955" w:type="pct"/>
            <w:tcBorders>
              <w:top w:val="single" w:color="000000" w:sz="4" w:space="0"/>
              <w:left w:val="single" w:color="000000" w:sz="4" w:space="0"/>
              <w:bottom w:val="single" w:color="000000" w:sz="4" w:space="0"/>
              <w:right w:val="single" w:color="000000" w:sz="4" w:space="0"/>
            </w:tcBorders>
            <w:noWrap w:val="0"/>
            <w:vAlign w:val="center"/>
          </w:tcPr>
          <w:p w14:paraId="15CE516E">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HG/T 21574-2018</w:t>
            </w:r>
          </w:p>
        </w:tc>
        <w:tc>
          <w:tcPr>
            <w:tcW w:w="2785" w:type="pct"/>
            <w:tcBorders>
              <w:top w:val="single" w:color="000000" w:sz="4" w:space="0"/>
              <w:left w:val="single" w:color="000000" w:sz="4" w:space="0"/>
              <w:bottom w:val="single" w:color="000000" w:sz="4" w:space="0"/>
              <w:right w:val="single" w:color="000000" w:sz="4" w:space="0"/>
            </w:tcBorders>
            <w:noWrap w:val="0"/>
            <w:vAlign w:val="center"/>
          </w:tcPr>
          <w:p w14:paraId="3892813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《化工设备吊耳设计选用规范》</w:t>
            </w:r>
          </w:p>
        </w:tc>
      </w:tr>
      <w:tr w14:paraId="43817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14:paraId="69756C0F">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33</w:t>
            </w:r>
          </w:p>
        </w:tc>
        <w:tc>
          <w:tcPr>
            <w:tcW w:w="1955" w:type="pct"/>
            <w:tcBorders>
              <w:top w:val="single" w:color="000000" w:sz="4" w:space="0"/>
              <w:left w:val="single" w:color="000000" w:sz="4" w:space="0"/>
              <w:bottom w:val="single" w:color="000000" w:sz="4" w:space="0"/>
              <w:right w:val="single" w:color="000000" w:sz="4" w:space="0"/>
            </w:tcBorders>
            <w:noWrap w:val="0"/>
            <w:vAlign w:val="center"/>
          </w:tcPr>
          <w:p w14:paraId="598B5701">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NB/T47065.1~47065.5-2018</w:t>
            </w:r>
          </w:p>
        </w:tc>
        <w:tc>
          <w:tcPr>
            <w:tcW w:w="2785" w:type="pct"/>
            <w:tcBorders>
              <w:top w:val="single" w:color="000000" w:sz="4" w:space="0"/>
              <w:left w:val="single" w:color="000000" w:sz="4" w:space="0"/>
              <w:bottom w:val="single" w:color="000000" w:sz="4" w:space="0"/>
              <w:right w:val="single" w:color="000000" w:sz="4" w:space="0"/>
            </w:tcBorders>
            <w:noWrap w:val="0"/>
            <w:vAlign w:val="center"/>
          </w:tcPr>
          <w:p w14:paraId="0657079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《容器支座》</w:t>
            </w:r>
          </w:p>
        </w:tc>
      </w:tr>
      <w:tr w14:paraId="4D138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14:paraId="0839590E">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34</w:t>
            </w:r>
          </w:p>
        </w:tc>
        <w:tc>
          <w:tcPr>
            <w:tcW w:w="1955" w:type="pct"/>
            <w:tcBorders>
              <w:top w:val="single" w:color="000000" w:sz="4" w:space="0"/>
              <w:left w:val="single" w:color="000000" w:sz="4" w:space="0"/>
              <w:bottom w:val="single" w:color="000000" w:sz="4" w:space="0"/>
              <w:right w:val="single" w:color="000000" w:sz="4" w:space="0"/>
            </w:tcBorders>
            <w:noWrap w:val="0"/>
            <w:vAlign w:val="center"/>
          </w:tcPr>
          <w:p w14:paraId="3BD84F68">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HG/T21514~21535-2014</w:t>
            </w:r>
          </w:p>
        </w:tc>
        <w:tc>
          <w:tcPr>
            <w:tcW w:w="2785" w:type="pct"/>
            <w:tcBorders>
              <w:top w:val="single" w:color="000000" w:sz="4" w:space="0"/>
              <w:left w:val="single" w:color="000000" w:sz="4" w:space="0"/>
              <w:bottom w:val="single" w:color="000000" w:sz="4" w:space="0"/>
              <w:right w:val="single" w:color="000000" w:sz="4" w:space="0"/>
            </w:tcBorders>
            <w:noWrap w:val="0"/>
            <w:vAlign w:val="center"/>
          </w:tcPr>
          <w:p w14:paraId="4E6CC77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《钢制人孔、手孔》</w:t>
            </w:r>
          </w:p>
        </w:tc>
      </w:tr>
      <w:tr w14:paraId="0D523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6" w:type="dxa"/>
            <w:tcBorders>
              <w:top w:val="single" w:color="000000" w:sz="4" w:space="0"/>
              <w:left w:val="single" w:color="000000" w:sz="4" w:space="0"/>
              <w:bottom w:val="single" w:color="000000" w:sz="4" w:space="0"/>
              <w:right w:val="single" w:color="000000" w:sz="4" w:space="0"/>
            </w:tcBorders>
            <w:noWrap w:val="0"/>
            <w:vAlign w:val="center"/>
          </w:tcPr>
          <w:p w14:paraId="2820A15D">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35</w:t>
            </w:r>
          </w:p>
        </w:tc>
        <w:tc>
          <w:tcPr>
            <w:tcW w:w="1955" w:type="pct"/>
            <w:tcBorders>
              <w:top w:val="single" w:color="000000" w:sz="4" w:space="0"/>
              <w:left w:val="single" w:color="000000" w:sz="4" w:space="0"/>
              <w:bottom w:val="single" w:color="000000" w:sz="4" w:space="0"/>
              <w:right w:val="single" w:color="000000" w:sz="4" w:space="0"/>
            </w:tcBorders>
            <w:noWrap w:val="0"/>
            <w:vAlign w:val="center"/>
          </w:tcPr>
          <w:p w14:paraId="6B4B05F7">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NB/T11025-2022</w:t>
            </w:r>
          </w:p>
        </w:tc>
        <w:tc>
          <w:tcPr>
            <w:tcW w:w="2785" w:type="pct"/>
            <w:tcBorders>
              <w:top w:val="single" w:color="000000" w:sz="4" w:space="0"/>
              <w:left w:val="single" w:color="000000" w:sz="4" w:space="0"/>
              <w:bottom w:val="single" w:color="000000" w:sz="4" w:space="0"/>
              <w:right w:val="single" w:color="000000" w:sz="4" w:space="0"/>
            </w:tcBorders>
            <w:noWrap w:val="0"/>
            <w:vAlign w:val="center"/>
          </w:tcPr>
          <w:p w14:paraId="78192EB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《补强圈》</w:t>
            </w:r>
          </w:p>
        </w:tc>
      </w:tr>
      <w:tr w14:paraId="06469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9" w:type="pct"/>
            <w:tcBorders>
              <w:top w:val="single" w:color="000000" w:sz="4" w:space="0"/>
              <w:left w:val="single" w:color="000000" w:sz="4" w:space="0"/>
              <w:bottom w:val="single" w:color="000000" w:sz="4" w:space="0"/>
              <w:right w:val="single" w:color="000000" w:sz="4" w:space="0"/>
            </w:tcBorders>
            <w:noWrap w:val="0"/>
            <w:vAlign w:val="center"/>
          </w:tcPr>
          <w:p w14:paraId="2B0DB3FD">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3</w:t>
            </w:r>
            <w:r>
              <w:rPr>
                <w:rFonts w:hint="eastAsia" w:ascii="Times New Roman" w:hAnsi="Times New Roman" w:eastAsia="宋体" w:cs="Times New Roman"/>
                <w:i w:val="0"/>
                <w:iCs w:val="0"/>
                <w:snapToGrid w:val="0"/>
                <w:color w:val="auto"/>
                <w:kern w:val="0"/>
                <w:sz w:val="20"/>
                <w:szCs w:val="20"/>
                <w:highlight w:val="none"/>
                <w:u w:val="none"/>
                <w:lang w:val="en-US" w:eastAsia="zh-CN" w:bidi="ar"/>
              </w:rPr>
              <w:t>6</w:t>
            </w:r>
          </w:p>
        </w:tc>
        <w:tc>
          <w:tcPr>
            <w:tcW w:w="1955" w:type="pct"/>
            <w:tcBorders>
              <w:top w:val="single" w:color="000000" w:sz="4" w:space="0"/>
              <w:left w:val="single" w:color="000000" w:sz="4" w:space="0"/>
              <w:bottom w:val="single" w:color="000000" w:sz="4" w:space="0"/>
              <w:right w:val="single" w:color="000000" w:sz="4" w:space="0"/>
            </w:tcBorders>
            <w:noWrap w:val="0"/>
            <w:vAlign w:val="center"/>
          </w:tcPr>
          <w:p w14:paraId="48410E63">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snapToGrid w:val="0"/>
                <w:color w:val="auto"/>
                <w:kern w:val="0"/>
                <w:sz w:val="20"/>
                <w:szCs w:val="20"/>
                <w:highlight w:val="none"/>
                <w:u w:val="none"/>
                <w:lang w:val="en-US" w:eastAsia="zh-CN" w:bidi="ar"/>
              </w:rPr>
              <w:t>NB/T 10558-2021</w:t>
            </w:r>
          </w:p>
        </w:tc>
        <w:tc>
          <w:tcPr>
            <w:tcW w:w="2785" w:type="pct"/>
            <w:tcBorders>
              <w:top w:val="single" w:color="000000" w:sz="4" w:space="0"/>
              <w:left w:val="single" w:color="000000" w:sz="4" w:space="0"/>
              <w:bottom w:val="single" w:color="000000" w:sz="4" w:space="0"/>
              <w:right w:val="single" w:color="000000" w:sz="4" w:space="0"/>
            </w:tcBorders>
            <w:noWrap w:val="0"/>
            <w:vAlign w:val="center"/>
          </w:tcPr>
          <w:p w14:paraId="364E4DB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《压力容器涂敷与运输包装》</w:t>
            </w:r>
          </w:p>
        </w:tc>
      </w:tr>
      <w:tr w14:paraId="3F9FF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9" w:type="pct"/>
            <w:tcBorders>
              <w:top w:val="single" w:color="000000" w:sz="4" w:space="0"/>
              <w:left w:val="single" w:color="000000" w:sz="4" w:space="0"/>
              <w:bottom w:val="single" w:color="000000" w:sz="4" w:space="0"/>
              <w:right w:val="single" w:color="000000" w:sz="4" w:space="0"/>
            </w:tcBorders>
            <w:noWrap w:val="0"/>
            <w:vAlign w:val="center"/>
          </w:tcPr>
          <w:p w14:paraId="00068EF0">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0"/>
                <w:szCs w:val="20"/>
                <w:highlight w:val="none"/>
                <w:u w:val="none"/>
                <w:lang w:val="en-US" w:eastAsia="zh-CN" w:bidi="ar"/>
              </w:rPr>
            </w:pPr>
            <w:r>
              <w:rPr>
                <w:rFonts w:hint="eastAsia" w:ascii="Times New Roman" w:hAnsi="Times New Roman" w:eastAsia="宋体" w:cs="Times New Roman"/>
                <w:i w:val="0"/>
                <w:iCs w:val="0"/>
                <w:snapToGrid w:val="0"/>
                <w:color w:val="auto"/>
                <w:kern w:val="0"/>
                <w:sz w:val="20"/>
                <w:szCs w:val="20"/>
                <w:highlight w:val="none"/>
                <w:u w:val="none"/>
                <w:lang w:val="en-US" w:eastAsia="zh-CN" w:bidi="ar"/>
              </w:rPr>
              <w:t>37</w:t>
            </w:r>
          </w:p>
        </w:tc>
        <w:tc>
          <w:tcPr>
            <w:tcW w:w="1955" w:type="pct"/>
            <w:tcBorders>
              <w:top w:val="single" w:color="000000" w:sz="4" w:space="0"/>
              <w:left w:val="single" w:color="000000" w:sz="4" w:space="0"/>
              <w:bottom w:val="single" w:color="000000" w:sz="4" w:space="0"/>
              <w:right w:val="single" w:color="000000" w:sz="4" w:space="0"/>
            </w:tcBorders>
            <w:noWrap w:val="0"/>
            <w:vAlign w:val="center"/>
          </w:tcPr>
          <w:p w14:paraId="32F6CB2B">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20"/>
                <w:szCs w:val="20"/>
                <w:highlight w:val="none"/>
                <w:u w:val="none"/>
                <w:lang w:val="en-US" w:eastAsia="zh-CN" w:bidi="ar"/>
              </w:rPr>
            </w:pPr>
          </w:p>
        </w:tc>
        <w:tc>
          <w:tcPr>
            <w:tcW w:w="2785" w:type="pct"/>
            <w:tcBorders>
              <w:top w:val="single" w:color="000000" w:sz="4" w:space="0"/>
              <w:left w:val="single" w:color="000000" w:sz="4" w:space="0"/>
              <w:bottom w:val="single" w:color="000000" w:sz="4" w:space="0"/>
              <w:right w:val="single" w:color="000000" w:sz="4" w:space="0"/>
            </w:tcBorders>
            <w:noWrap w:val="0"/>
            <w:vAlign w:val="center"/>
          </w:tcPr>
          <w:p w14:paraId="6A404F22">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cs="宋体"/>
                <w:i w:val="0"/>
                <w:iCs w:val="0"/>
                <w:snapToGrid w:val="0"/>
                <w:color w:val="auto"/>
                <w:kern w:val="0"/>
                <w:sz w:val="20"/>
                <w:szCs w:val="20"/>
                <w:highlight w:val="none"/>
                <w:u w:val="none"/>
                <w:lang w:val="en-US" w:eastAsia="zh-CN" w:bidi="ar"/>
              </w:rPr>
              <w:t>采购</w:t>
            </w:r>
            <w:r>
              <w:rPr>
                <w:rFonts w:hint="eastAsia" w:ascii="宋体" w:hAnsi="宋体" w:eastAsia="宋体" w:cs="宋体"/>
                <w:i w:val="0"/>
                <w:iCs w:val="0"/>
                <w:snapToGrid w:val="0"/>
                <w:color w:val="auto"/>
                <w:kern w:val="0"/>
                <w:sz w:val="20"/>
                <w:szCs w:val="20"/>
                <w:highlight w:val="none"/>
                <w:u w:val="none"/>
                <w:lang w:val="en-US" w:eastAsia="zh-CN" w:bidi="ar"/>
              </w:rPr>
              <w:t>方其他技术要求</w:t>
            </w:r>
          </w:p>
        </w:tc>
      </w:tr>
    </w:tbl>
    <w:p w14:paraId="614946CF">
      <w:pPr>
        <w:pStyle w:val="5"/>
        <w:rPr>
          <w:color w:val="auto"/>
          <w:sz w:val="21"/>
          <w:highlight w:val="none"/>
          <w:lang w:eastAsia="zh-CN"/>
        </w:rPr>
      </w:pPr>
    </w:p>
    <w:p w14:paraId="2930838E">
      <w:pPr>
        <w:keepNext w:val="0"/>
        <w:keepLines w:val="0"/>
        <w:pageBreakBefore w:val="0"/>
        <w:widowControl/>
        <w:kinsoku w:val="0"/>
        <w:wordWrap/>
        <w:overflowPunct/>
        <w:topLinePunct w:val="0"/>
        <w:autoSpaceDE w:val="0"/>
        <w:autoSpaceDN w:val="0"/>
        <w:bidi w:val="0"/>
        <w:adjustRightInd w:val="0"/>
        <w:snapToGrid w:val="0"/>
        <w:spacing w:before="171" w:line="420" w:lineRule="exact"/>
        <w:ind w:left="34"/>
        <w:textAlignment w:val="baseline"/>
        <w:outlineLvl w:val="0"/>
        <w:rPr>
          <w:rFonts w:hint="eastAsia" w:ascii="宋体" w:hAnsi="宋体" w:eastAsia="宋体" w:cs="宋体"/>
          <w:color w:val="auto"/>
          <w:sz w:val="28"/>
          <w:szCs w:val="28"/>
          <w:highlight w:val="none"/>
          <w:lang w:eastAsia="zh-CN"/>
        </w:rPr>
      </w:pPr>
      <w:bookmarkStart w:id="4" w:name="bookmark3"/>
      <w:bookmarkEnd w:id="4"/>
      <w:r>
        <w:rPr>
          <w:rFonts w:hint="eastAsia" w:ascii="宋体" w:hAnsi="宋体" w:eastAsia="宋体" w:cs="宋体"/>
          <w:b/>
          <w:bCs/>
          <w:color w:val="auto"/>
          <w:spacing w:val="5"/>
          <w:sz w:val="28"/>
          <w:szCs w:val="28"/>
          <w:highlight w:val="none"/>
          <w:lang w:eastAsia="zh-CN"/>
        </w:rPr>
        <w:t>3、供货范围和工作范围</w:t>
      </w:r>
    </w:p>
    <w:p w14:paraId="6AF0F762">
      <w:pPr>
        <w:keepNext w:val="0"/>
        <w:keepLines w:val="0"/>
        <w:pageBreakBefore w:val="0"/>
        <w:widowControl/>
        <w:kinsoku w:val="0"/>
        <w:wordWrap/>
        <w:overflowPunct/>
        <w:topLinePunct w:val="0"/>
        <w:autoSpaceDE w:val="0"/>
        <w:autoSpaceDN w:val="0"/>
        <w:bidi w:val="0"/>
        <w:adjustRightInd w:val="0"/>
        <w:snapToGrid w:val="0"/>
        <w:spacing w:before="1" w:line="420" w:lineRule="exact"/>
        <w:ind w:left="523"/>
        <w:textAlignment w:val="baseline"/>
        <w:rPr>
          <w:rFonts w:ascii="宋体" w:hAnsi="宋体" w:eastAsia="宋体" w:cs="宋体"/>
          <w:color w:val="auto"/>
          <w:spacing w:val="-1"/>
          <w:sz w:val="24"/>
          <w:szCs w:val="24"/>
          <w:highlight w:val="none"/>
          <w:lang w:eastAsia="zh-CN"/>
        </w:rPr>
      </w:pPr>
      <w:r>
        <w:rPr>
          <w:rFonts w:ascii="宋体" w:hAnsi="宋体" w:eastAsia="宋体" w:cs="宋体"/>
          <w:color w:val="auto"/>
          <w:spacing w:val="-1"/>
          <w:sz w:val="24"/>
          <w:szCs w:val="24"/>
          <w:highlight w:val="none"/>
          <w:lang w:eastAsia="zh-CN"/>
        </w:rPr>
        <w:t>3.1</w:t>
      </w:r>
      <w:r>
        <w:rPr>
          <w:rFonts w:hint="eastAsia" w:ascii="宋体" w:hAnsi="宋体" w:eastAsia="宋体" w:cs="宋体"/>
          <w:color w:val="auto"/>
          <w:spacing w:val="-1"/>
          <w:sz w:val="24"/>
          <w:szCs w:val="24"/>
          <w:highlight w:val="none"/>
          <w:lang w:val="en-US" w:eastAsia="zh-CN"/>
        </w:rPr>
        <w:t xml:space="preserve"> </w:t>
      </w:r>
      <w:r>
        <w:rPr>
          <w:rFonts w:ascii="宋体" w:hAnsi="宋体" w:eastAsia="宋体" w:cs="宋体"/>
          <w:color w:val="auto"/>
          <w:spacing w:val="-1"/>
          <w:sz w:val="24"/>
          <w:szCs w:val="24"/>
          <w:highlight w:val="none"/>
          <w:lang w:eastAsia="zh-CN"/>
        </w:rPr>
        <w:t>总体范围要求</w:t>
      </w:r>
    </w:p>
    <w:p w14:paraId="42E93326">
      <w:pPr>
        <w:widowControl/>
        <w:kinsoku w:val="0"/>
        <w:autoSpaceDE w:val="0"/>
        <w:autoSpaceDN w:val="0"/>
        <w:adjustRightInd w:val="0"/>
        <w:snapToGrid w:val="0"/>
        <w:spacing w:before="0" w:line="440" w:lineRule="exact"/>
        <w:ind w:left="42" w:right="0" w:firstLine="478"/>
        <w:textAlignment w:val="baseline"/>
        <w:rPr>
          <w:rFonts w:ascii="宋体" w:hAnsi="宋体" w:eastAsia="宋体" w:cs="宋体"/>
          <w:color w:val="auto"/>
          <w:spacing w:val="-2"/>
          <w:sz w:val="24"/>
          <w:szCs w:val="24"/>
          <w:highlight w:val="none"/>
          <w:lang w:eastAsia="zh-CN"/>
        </w:rPr>
      </w:pPr>
      <w:r>
        <w:rPr>
          <w:rFonts w:ascii="宋体" w:hAnsi="宋体" w:eastAsia="宋体" w:cs="宋体"/>
          <w:color w:val="auto"/>
          <w:spacing w:val="-2"/>
          <w:sz w:val="24"/>
          <w:szCs w:val="24"/>
          <w:highlight w:val="none"/>
          <w:lang w:eastAsia="zh-CN"/>
        </w:rPr>
        <w:t>拟采购设备的设计、材料、制造、检验、试验、运输、售后服务等均属于</w:t>
      </w:r>
      <w:r>
        <w:rPr>
          <w:rFonts w:hint="eastAsia" w:ascii="宋体" w:hAnsi="宋体" w:cs="宋体"/>
          <w:color w:val="auto"/>
          <w:spacing w:val="-2"/>
          <w:sz w:val="24"/>
          <w:szCs w:val="24"/>
          <w:highlight w:val="none"/>
          <w:lang w:eastAsia="zh-CN"/>
        </w:rPr>
        <w:t>报价</w:t>
      </w:r>
      <w:r>
        <w:rPr>
          <w:rFonts w:hint="default" w:ascii="宋体" w:hAnsi="宋体" w:eastAsia="宋体" w:cs="宋体"/>
          <w:color w:val="auto"/>
          <w:spacing w:val="-2"/>
          <w:sz w:val="24"/>
          <w:szCs w:val="24"/>
          <w:highlight w:val="none"/>
          <w:lang w:eastAsia="zh-CN"/>
        </w:rPr>
        <w:t>方</w:t>
      </w:r>
      <w:r>
        <w:rPr>
          <w:rFonts w:ascii="宋体" w:hAnsi="宋体" w:eastAsia="宋体" w:cs="宋体"/>
          <w:color w:val="auto"/>
          <w:spacing w:val="-2"/>
          <w:sz w:val="24"/>
          <w:szCs w:val="24"/>
          <w:highlight w:val="none"/>
          <w:lang w:eastAsia="zh-CN"/>
        </w:rPr>
        <w:t>的</w:t>
      </w:r>
      <w:r>
        <w:rPr>
          <w:rFonts w:hint="eastAsia" w:ascii="宋体" w:hAnsi="宋体" w:eastAsia="宋体" w:cs="宋体"/>
          <w:color w:val="auto"/>
          <w:spacing w:val="-2"/>
          <w:sz w:val="24"/>
          <w:szCs w:val="24"/>
          <w:highlight w:val="none"/>
          <w:lang w:eastAsia="zh-CN"/>
        </w:rPr>
        <w:t>供货</w:t>
      </w:r>
      <w:r>
        <w:rPr>
          <w:rFonts w:ascii="宋体" w:hAnsi="宋体" w:eastAsia="宋体" w:cs="宋体"/>
          <w:color w:val="auto"/>
          <w:spacing w:val="-2"/>
          <w:sz w:val="24"/>
          <w:szCs w:val="24"/>
          <w:highlight w:val="none"/>
          <w:lang w:eastAsia="zh-CN"/>
        </w:rPr>
        <w:t>范围。</w:t>
      </w:r>
    </w:p>
    <w:p w14:paraId="36F500BB">
      <w:pPr>
        <w:widowControl/>
        <w:kinsoku w:val="0"/>
        <w:autoSpaceDE w:val="0"/>
        <w:autoSpaceDN w:val="0"/>
        <w:adjustRightInd w:val="0"/>
        <w:snapToGrid w:val="0"/>
        <w:spacing w:before="0" w:line="440" w:lineRule="exact"/>
        <w:ind w:left="42" w:right="0" w:firstLine="478"/>
        <w:textAlignment w:val="baseline"/>
        <w:rPr>
          <w:rFonts w:ascii="宋体" w:hAnsi="宋体" w:eastAsia="宋体" w:cs="宋体"/>
          <w:color w:val="auto"/>
          <w:spacing w:val="-2"/>
          <w:sz w:val="24"/>
          <w:szCs w:val="24"/>
          <w:highlight w:val="none"/>
          <w:lang w:eastAsia="zh-CN"/>
        </w:rPr>
      </w:pPr>
      <w:r>
        <w:rPr>
          <w:rFonts w:hint="default" w:ascii="宋体" w:hAnsi="宋体" w:eastAsia="宋体" w:cs="宋体"/>
          <w:color w:val="auto"/>
          <w:spacing w:val="-2"/>
          <w:sz w:val="24"/>
          <w:szCs w:val="24"/>
          <w:highlight w:val="none"/>
          <w:lang w:eastAsia="zh-CN"/>
        </w:rPr>
        <w:t>拟采购设备的工程图设计由</w:t>
      </w:r>
      <w:r>
        <w:rPr>
          <w:rFonts w:hint="eastAsia" w:ascii="宋体" w:hAnsi="宋体" w:cs="宋体"/>
          <w:color w:val="auto"/>
          <w:spacing w:val="-2"/>
          <w:sz w:val="24"/>
          <w:szCs w:val="24"/>
          <w:highlight w:val="none"/>
          <w:lang w:eastAsia="zh-CN"/>
        </w:rPr>
        <w:t>采购</w:t>
      </w:r>
      <w:r>
        <w:rPr>
          <w:rFonts w:hint="default" w:ascii="宋体" w:hAnsi="宋体" w:eastAsia="宋体" w:cs="宋体"/>
          <w:color w:val="auto"/>
          <w:spacing w:val="-2"/>
          <w:sz w:val="24"/>
          <w:szCs w:val="24"/>
          <w:highlight w:val="none"/>
          <w:lang w:eastAsia="zh-CN"/>
        </w:rPr>
        <w:t>方设计院负责，</w:t>
      </w:r>
      <w:r>
        <w:rPr>
          <w:rFonts w:hint="eastAsia" w:ascii="宋体" w:hAnsi="宋体" w:cs="宋体"/>
          <w:color w:val="auto"/>
          <w:spacing w:val="-2"/>
          <w:sz w:val="24"/>
          <w:szCs w:val="24"/>
          <w:highlight w:val="none"/>
          <w:lang w:eastAsia="zh-CN"/>
        </w:rPr>
        <w:t>中选</w:t>
      </w:r>
      <w:r>
        <w:rPr>
          <w:rFonts w:hint="default" w:ascii="宋体" w:hAnsi="宋体" w:eastAsia="宋体" w:cs="宋体"/>
          <w:color w:val="auto"/>
          <w:spacing w:val="-2"/>
          <w:sz w:val="24"/>
          <w:szCs w:val="24"/>
          <w:highlight w:val="none"/>
          <w:lang w:eastAsia="zh-CN"/>
        </w:rPr>
        <w:t>单位</w:t>
      </w:r>
      <w:r>
        <w:rPr>
          <w:rFonts w:hint="eastAsia" w:ascii="宋体" w:hAnsi="宋体" w:eastAsia="宋体" w:cs="宋体"/>
          <w:color w:val="auto"/>
          <w:spacing w:val="-2"/>
          <w:sz w:val="24"/>
          <w:szCs w:val="24"/>
          <w:highlight w:val="none"/>
          <w:lang w:val="en-US" w:eastAsia="zh-CN"/>
        </w:rPr>
        <w:t>严格参照工程图设计</w:t>
      </w:r>
      <w:r>
        <w:rPr>
          <w:rFonts w:hint="default" w:ascii="宋体" w:hAnsi="宋体" w:eastAsia="宋体" w:cs="宋体"/>
          <w:color w:val="auto"/>
          <w:spacing w:val="-2"/>
          <w:sz w:val="24"/>
          <w:szCs w:val="24"/>
          <w:highlight w:val="none"/>
          <w:lang w:eastAsia="zh-CN"/>
        </w:rPr>
        <w:t>最终施工图，需交于</w:t>
      </w:r>
      <w:r>
        <w:rPr>
          <w:rFonts w:hint="eastAsia" w:ascii="宋体" w:hAnsi="宋体" w:cs="宋体"/>
          <w:color w:val="auto"/>
          <w:spacing w:val="-2"/>
          <w:sz w:val="24"/>
          <w:szCs w:val="24"/>
          <w:highlight w:val="none"/>
          <w:lang w:eastAsia="zh-CN"/>
        </w:rPr>
        <w:t>采购</w:t>
      </w:r>
      <w:r>
        <w:rPr>
          <w:rFonts w:hint="default" w:ascii="宋体" w:hAnsi="宋体" w:eastAsia="宋体" w:cs="宋体"/>
          <w:color w:val="auto"/>
          <w:spacing w:val="-2"/>
          <w:sz w:val="24"/>
          <w:szCs w:val="24"/>
          <w:highlight w:val="none"/>
          <w:lang w:eastAsia="zh-CN"/>
        </w:rPr>
        <w:t>方</w:t>
      </w:r>
      <w:r>
        <w:rPr>
          <w:rFonts w:hint="eastAsia" w:ascii="宋体" w:hAnsi="宋体" w:eastAsia="宋体" w:cs="宋体"/>
          <w:color w:val="auto"/>
          <w:spacing w:val="-2"/>
          <w:sz w:val="24"/>
          <w:szCs w:val="24"/>
          <w:highlight w:val="none"/>
          <w:lang w:val="en-US" w:eastAsia="zh-CN"/>
        </w:rPr>
        <w:t>/</w:t>
      </w:r>
      <w:r>
        <w:rPr>
          <w:rFonts w:hint="default" w:ascii="宋体" w:hAnsi="宋体" w:eastAsia="宋体" w:cs="宋体"/>
          <w:color w:val="auto"/>
          <w:spacing w:val="-2"/>
          <w:sz w:val="24"/>
          <w:szCs w:val="24"/>
          <w:highlight w:val="none"/>
          <w:lang w:eastAsia="zh-CN"/>
        </w:rPr>
        <w:t>设计院审核确认后方可施工，竣工资料（含竣工图）的编制由</w:t>
      </w:r>
      <w:r>
        <w:rPr>
          <w:rFonts w:hint="eastAsia" w:ascii="宋体" w:hAnsi="宋体" w:cs="宋体"/>
          <w:color w:val="auto"/>
          <w:spacing w:val="-2"/>
          <w:sz w:val="24"/>
          <w:szCs w:val="24"/>
          <w:highlight w:val="none"/>
          <w:lang w:eastAsia="zh-CN"/>
        </w:rPr>
        <w:t>报价</w:t>
      </w:r>
      <w:r>
        <w:rPr>
          <w:rFonts w:hint="default" w:ascii="宋体" w:hAnsi="宋体" w:eastAsia="宋体" w:cs="宋体"/>
          <w:color w:val="auto"/>
          <w:spacing w:val="-2"/>
          <w:sz w:val="24"/>
          <w:szCs w:val="24"/>
          <w:highlight w:val="none"/>
          <w:lang w:eastAsia="zh-CN"/>
        </w:rPr>
        <w:t>方负责</w:t>
      </w:r>
      <w:r>
        <w:rPr>
          <w:rFonts w:hint="eastAsia" w:ascii="宋体" w:hAnsi="宋体" w:eastAsia="宋体" w:cs="宋体"/>
          <w:color w:val="auto"/>
          <w:spacing w:val="-2"/>
          <w:sz w:val="24"/>
          <w:szCs w:val="24"/>
          <w:highlight w:val="none"/>
          <w:lang w:eastAsia="zh-CN"/>
        </w:rPr>
        <w:t>。</w:t>
      </w:r>
    </w:p>
    <w:p w14:paraId="4D5EE47A">
      <w:pPr>
        <w:widowControl/>
        <w:kinsoku w:val="0"/>
        <w:autoSpaceDE w:val="0"/>
        <w:autoSpaceDN w:val="0"/>
        <w:adjustRightInd w:val="0"/>
        <w:snapToGrid w:val="0"/>
        <w:spacing w:before="0" w:line="440" w:lineRule="exact"/>
        <w:ind w:left="42" w:right="0" w:firstLine="478"/>
        <w:textAlignment w:val="baseline"/>
        <w:rPr>
          <w:rFonts w:ascii="宋体" w:hAnsi="宋体" w:eastAsia="宋体" w:cs="宋体"/>
          <w:color w:val="auto"/>
          <w:spacing w:val="-2"/>
          <w:sz w:val="24"/>
          <w:szCs w:val="24"/>
          <w:highlight w:val="none"/>
          <w:lang w:eastAsia="zh-CN"/>
        </w:rPr>
      </w:pPr>
      <w:r>
        <w:rPr>
          <w:rFonts w:ascii="宋体" w:hAnsi="宋体" w:eastAsia="宋体" w:cs="宋体"/>
          <w:color w:val="auto"/>
          <w:spacing w:val="-2"/>
          <w:sz w:val="24"/>
          <w:szCs w:val="24"/>
          <w:highlight w:val="none"/>
          <w:lang w:eastAsia="zh-CN"/>
        </w:rPr>
        <w:t>鞍座滑动端底板与基础之间的预埋钢板属于</w:t>
      </w:r>
      <w:r>
        <w:rPr>
          <w:rFonts w:hint="eastAsia" w:ascii="宋体" w:hAnsi="宋体" w:cs="宋体"/>
          <w:color w:val="auto"/>
          <w:spacing w:val="-2"/>
          <w:sz w:val="24"/>
          <w:szCs w:val="24"/>
          <w:highlight w:val="none"/>
          <w:lang w:eastAsia="zh-CN"/>
        </w:rPr>
        <w:t>报价</w:t>
      </w:r>
      <w:r>
        <w:rPr>
          <w:rFonts w:hint="default" w:ascii="宋体" w:hAnsi="宋体" w:eastAsia="宋体" w:cs="宋体"/>
          <w:color w:val="auto"/>
          <w:spacing w:val="-2"/>
          <w:sz w:val="24"/>
          <w:szCs w:val="24"/>
          <w:highlight w:val="none"/>
          <w:lang w:eastAsia="zh-CN"/>
        </w:rPr>
        <w:t>方</w:t>
      </w:r>
      <w:r>
        <w:rPr>
          <w:rFonts w:ascii="宋体" w:hAnsi="宋体" w:eastAsia="宋体" w:cs="宋体"/>
          <w:color w:val="auto"/>
          <w:spacing w:val="-2"/>
          <w:sz w:val="24"/>
          <w:szCs w:val="24"/>
          <w:highlight w:val="none"/>
          <w:lang w:eastAsia="zh-CN"/>
        </w:rPr>
        <w:t>的供货范围，预埋钢板的尺寸与鞍</w:t>
      </w:r>
      <w:r>
        <w:rPr>
          <w:rFonts w:ascii="宋体" w:hAnsi="宋体" w:eastAsia="宋体" w:cs="宋体"/>
          <w:color w:val="auto"/>
          <w:spacing w:val="-2"/>
          <w:sz w:val="24"/>
          <w:szCs w:val="24"/>
          <w:highlight w:val="none"/>
          <w:lang w:eastAsia="zh-CN"/>
        </w:rPr>
        <w:drawing>
          <wp:anchor distT="0" distB="0" distL="114300" distR="114300" simplePos="0" relativeHeight="251664384" behindDoc="0" locked="0" layoutInCell="0" allowOverlap="1">
            <wp:simplePos x="0" y="0"/>
            <wp:positionH relativeFrom="page">
              <wp:posOffset>895350</wp:posOffset>
            </wp:positionH>
            <wp:positionV relativeFrom="page">
              <wp:posOffset>703580</wp:posOffset>
            </wp:positionV>
            <wp:extent cx="5769610" cy="8890"/>
            <wp:effectExtent l="0" t="0" r="0" b="0"/>
            <wp:wrapNone/>
            <wp:docPr id="2" name="IM 18"/>
            <wp:cNvGraphicFramePr/>
            <a:graphic xmlns:a="http://schemas.openxmlformats.org/drawingml/2006/main">
              <a:graphicData uri="http://schemas.openxmlformats.org/drawingml/2006/picture">
                <pic:pic xmlns:pic="http://schemas.openxmlformats.org/drawingml/2006/picture">
                  <pic:nvPicPr>
                    <pic:cNvPr id="2" name="IM 18"/>
                    <pic:cNvPicPr/>
                  </pic:nvPicPr>
                  <pic:blipFill>
                    <a:blip r:embed="rId4"/>
                    <a:stretch>
                      <a:fillRect/>
                    </a:stretch>
                  </pic:blipFill>
                  <pic:spPr>
                    <a:xfrm>
                      <a:off x="0" y="0"/>
                      <a:ext cx="5769610" cy="8890"/>
                    </a:xfrm>
                    <a:prstGeom prst="rect">
                      <a:avLst/>
                    </a:prstGeom>
                    <a:noFill/>
                    <a:ln>
                      <a:noFill/>
                    </a:ln>
                  </pic:spPr>
                </pic:pic>
              </a:graphicData>
            </a:graphic>
          </wp:anchor>
        </w:drawing>
      </w:r>
      <w:r>
        <w:rPr>
          <w:rFonts w:ascii="宋体" w:hAnsi="宋体" w:eastAsia="宋体" w:cs="宋体"/>
          <w:color w:val="auto"/>
          <w:spacing w:val="-2"/>
          <w:sz w:val="24"/>
          <w:szCs w:val="24"/>
          <w:highlight w:val="none"/>
          <w:lang w:eastAsia="zh-CN"/>
        </w:rPr>
        <w:t>座底板相同，详细图纸由</w:t>
      </w:r>
      <w:r>
        <w:rPr>
          <w:rFonts w:hint="eastAsia" w:ascii="宋体" w:hAnsi="宋体" w:cs="宋体"/>
          <w:color w:val="auto"/>
          <w:spacing w:val="-2"/>
          <w:sz w:val="24"/>
          <w:szCs w:val="24"/>
          <w:highlight w:val="none"/>
          <w:lang w:eastAsia="zh-CN"/>
        </w:rPr>
        <w:t>采购</w:t>
      </w:r>
      <w:r>
        <w:rPr>
          <w:rFonts w:hint="default" w:ascii="宋体" w:hAnsi="宋体" w:eastAsia="宋体" w:cs="宋体"/>
          <w:color w:val="auto"/>
          <w:spacing w:val="-2"/>
          <w:sz w:val="24"/>
          <w:szCs w:val="24"/>
          <w:highlight w:val="none"/>
          <w:lang w:eastAsia="zh-CN"/>
        </w:rPr>
        <w:t>方</w:t>
      </w:r>
      <w:r>
        <w:rPr>
          <w:rFonts w:ascii="宋体" w:hAnsi="宋体" w:eastAsia="宋体" w:cs="宋体"/>
          <w:color w:val="auto"/>
          <w:spacing w:val="-2"/>
          <w:sz w:val="24"/>
          <w:szCs w:val="24"/>
          <w:highlight w:val="none"/>
          <w:lang w:eastAsia="zh-CN"/>
        </w:rPr>
        <w:t>后续提供。</w:t>
      </w:r>
    </w:p>
    <w:p w14:paraId="1650BF32">
      <w:pPr>
        <w:keepNext w:val="0"/>
        <w:keepLines w:val="0"/>
        <w:pageBreakBefore w:val="0"/>
        <w:widowControl/>
        <w:kinsoku w:val="0"/>
        <w:wordWrap/>
        <w:overflowPunct/>
        <w:topLinePunct w:val="0"/>
        <w:autoSpaceDE w:val="0"/>
        <w:autoSpaceDN w:val="0"/>
        <w:bidi w:val="0"/>
        <w:adjustRightInd w:val="0"/>
        <w:snapToGrid w:val="0"/>
        <w:spacing w:before="0" w:line="440" w:lineRule="exact"/>
        <w:ind w:left="42" w:right="0" w:firstLine="478" w:firstLineChars="0"/>
        <w:textAlignment w:val="baseline"/>
        <w:rPr>
          <w:rFonts w:hint="default" w:ascii="宋体" w:hAnsi="宋体" w:eastAsia="宋体" w:cs="宋体"/>
          <w:color w:val="auto"/>
          <w:spacing w:val="-2"/>
          <w:sz w:val="24"/>
          <w:szCs w:val="24"/>
          <w:highlight w:val="none"/>
          <w:lang w:eastAsia="zh-CN"/>
        </w:rPr>
      </w:pPr>
      <w:r>
        <w:rPr>
          <w:rFonts w:hint="default" w:ascii="宋体" w:hAnsi="宋体" w:eastAsia="宋体" w:cs="宋体"/>
          <w:color w:val="auto"/>
          <w:spacing w:val="-2"/>
          <w:sz w:val="24"/>
          <w:szCs w:val="24"/>
          <w:highlight w:val="none"/>
          <w:lang w:eastAsia="zh-CN"/>
        </w:rPr>
        <w:t>设备运输用</w:t>
      </w:r>
      <w:r>
        <w:rPr>
          <w:rFonts w:hint="eastAsia" w:ascii="宋体" w:hAnsi="宋体" w:eastAsia="宋体" w:cs="宋体"/>
          <w:color w:val="auto"/>
          <w:spacing w:val="-2"/>
          <w:sz w:val="24"/>
          <w:szCs w:val="24"/>
          <w:highlight w:val="none"/>
          <w:lang w:eastAsia="zh-CN"/>
        </w:rPr>
        <w:t>的</w:t>
      </w:r>
      <w:r>
        <w:rPr>
          <w:rFonts w:hint="default" w:ascii="宋体" w:hAnsi="宋体" w:eastAsia="宋体" w:cs="宋体"/>
          <w:color w:val="auto"/>
          <w:spacing w:val="-2"/>
          <w:sz w:val="24"/>
          <w:szCs w:val="24"/>
          <w:highlight w:val="none"/>
          <w:lang w:eastAsia="zh-CN"/>
        </w:rPr>
        <w:t>鞍座（含垫木等）</w:t>
      </w:r>
      <w:bookmarkStart w:id="5" w:name="OLE_LINK2"/>
      <w:r>
        <w:rPr>
          <w:rFonts w:hint="default" w:ascii="宋体" w:hAnsi="宋体" w:eastAsia="宋体" w:cs="宋体"/>
          <w:color w:val="auto"/>
          <w:spacing w:val="-2"/>
          <w:sz w:val="24"/>
          <w:szCs w:val="24"/>
          <w:highlight w:val="none"/>
          <w:lang w:eastAsia="zh-CN"/>
        </w:rPr>
        <w:t>属于</w:t>
      </w:r>
      <w:r>
        <w:rPr>
          <w:rFonts w:hint="eastAsia" w:ascii="宋体" w:hAnsi="宋体" w:cs="宋体"/>
          <w:color w:val="auto"/>
          <w:spacing w:val="-2"/>
          <w:sz w:val="24"/>
          <w:szCs w:val="24"/>
          <w:highlight w:val="none"/>
          <w:lang w:eastAsia="zh-CN"/>
        </w:rPr>
        <w:t>报价</w:t>
      </w:r>
      <w:r>
        <w:rPr>
          <w:rFonts w:hint="default" w:ascii="宋体" w:hAnsi="宋体" w:eastAsia="宋体" w:cs="宋体"/>
          <w:color w:val="auto"/>
          <w:spacing w:val="-2"/>
          <w:sz w:val="24"/>
          <w:szCs w:val="24"/>
          <w:highlight w:val="none"/>
          <w:lang w:eastAsia="zh-CN"/>
        </w:rPr>
        <w:t>方的供货范围</w:t>
      </w:r>
      <w:bookmarkEnd w:id="5"/>
      <w:r>
        <w:rPr>
          <w:rFonts w:hint="default" w:ascii="宋体" w:hAnsi="宋体" w:eastAsia="宋体" w:cs="宋体"/>
          <w:color w:val="auto"/>
          <w:spacing w:val="-2"/>
          <w:sz w:val="24"/>
          <w:szCs w:val="24"/>
          <w:highlight w:val="none"/>
          <w:lang w:eastAsia="zh-CN"/>
        </w:rPr>
        <w:t>，设备现场卸车后一并交给</w:t>
      </w:r>
      <w:r>
        <w:rPr>
          <w:rFonts w:hint="eastAsia" w:ascii="宋体" w:hAnsi="宋体" w:cs="宋体"/>
          <w:color w:val="auto"/>
          <w:spacing w:val="-2"/>
          <w:sz w:val="24"/>
          <w:szCs w:val="24"/>
          <w:highlight w:val="none"/>
          <w:lang w:eastAsia="zh-CN"/>
        </w:rPr>
        <w:t>采购</w:t>
      </w:r>
      <w:r>
        <w:rPr>
          <w:rFonts w:hint="default" w:ascii="宋体" w:hAnsi="宋体" w:eastAsia="宋体" w:cs="宋体"/>
          <w:color w:val="auto"/>
          <w:spacing w:val="-2"/>
          <w:sz w:val="24"/>
          <w:szCs w:val="24"/>
          <w:highlight w:val="none"/>
          <w:lang w:eastAsia="zh-CN"/>
        </w:rPr>
        <w:t>方。</w:t>
      </w:r>
    </w:p>
    <w:p w14:paraId="14217105">
      <w:pPr>
        <w:keepNext w:val="0"/>
        <w:keepLines w:val="0"/>
        <w:pageBreakBefore w:val="0"/>
        <w:widowControl/>
        <w:kinsoku w:val="0"/>
        <w:wordWrap/>
        <w:overflowPunct/>
        <w:topLinePunct w:val="0"/>
        <w:autoSpaceDE w:val="0"/>
        <w:autoSpaceDN w:val="0"/>
        <w:bidi w:val="0"/>
        <w:adjustRightInd w:val="0"/>
        <w:snapToGrid w:val="0"/>
        <w:spacing w:before="0" w:line="440" w:lineRule="exact"/>
        <w:ind w:left="42" w:right="0" w:firstLine="478" w:firstLineChars="0"/>
        <w:textAlignment w:val="baseline"/>
        <w:rPr>
          <w:rFonts w:ascii="宋体" w:hAnsi="宋体" w:eastAsia="宋体" w:cs="宋体"/>
          <w:color w:val="auto"/>
          <w:spacing w:val="-2"/>
          <w:sz w:val="24"/>
          <w:szCs w:val="24"/>
          <w:highlight w:val="none"/>
          <w:lang w:eastAsia="zh-CN"/>
        </w:rPr>
      </w:pPr>
      <w:r>
        <w:rPr>
          <w:rFonts w:hint="default" w:ascii="宋体" w:hAnsi="宋体" w:eastAsia="宋体" w:cs="宋体"/>
          <w:b/>
          <w:bCs/>
          <w:color w:val="auto"/>
          <w:spacing w:val="-2"/>
          <w:sz w:val="24"/>
          <w:szCs w:val="24"/>
          <w:highlight w:val="none"/>
          <w:lang w:eastAsia="zh-CN"/>
        </w:rPr>
        <w:t>基础模板、地脚螺栓、螺母属于</w:t>
      </w:r>
      <w:r>
        <w:rPr>
          <w:rFonts w:hint="eastAsia" w:ascii="宋体" w:hAnsi="宋体" w:cs="宋体"/>
          <w:b/>
          <w:bCs/>
          <w:color w:val="auto"/>
          <w:spacing w:val="-2"/>
          <w:sz w:val="24"/>
          <w:szCs w:val="24"/>
          <w:highlight w:val="none"/>
          <w:lang w:eastAsia="zh-CN"/>
        </w:rPr>
        <w:t>报价</w:t>
      </w:r>
      <w:r>
        <w:rPr>
          <w:rFonts w:hint="default" w:ascii="宋体" w:hAnsi="宋体" w:eastAsia="宋体" w:cs="宋体"/>
          <w:b/>
          <w:bCs/>
          <w:color w:val="auto"/>
          <w:spacing w:val="-2"/>
          <w:sz w:val="24"/>
          <w:szCs w:val="24"/>
          <w:highlight w:val="none"/>
          <w:lang w:eastAsia="zh-CN"/>
        </w:rPr>
        <w:t>方的供货范围</w:t>
      </w:r>
      <w:r>
        <w:rPr>
          <w:rFonts w:hint="default" w:ascii="宋体" w:hAnsi="宋体" w:eastAsia="宋体" w:cs="宋体"/>
          <w:color w:val="auto"/>
          <w:spacing w:val="-2"/>
          <w:sz w:val="24"/>
          <w:szCs w:val="24"/>
          <w:highlight w:val="none"/>
          <w:lang w:eastAsia="zh-CN"/>
        </w:rPr>
        <w:t>，应在</w:t>
      </w:r>
      <w:r>
        <w:rPr>
          <w:rFonts w:hint="eastAsia" w:ascii="宋体" w:hAnsi="宋体" w:cs="宋体"/>
          <w:color w:val="auto"/>
          <w:spacing w:val="-2"/>
          <w:sz w:val="24"/>
          <w:szCs w:val="24"/>
          <w:highlight w:val="none"/>
          <w:lang w:eastAsia="zh-CN"/>
        </w:rPr>
        <w:t>采购</w:t>
      </w:r>
      <w:r>
        <w:rPr>
          <w:rFonts w:hint="default" w:ascii="宋体" w:hAnsi="宋体" w:eastAsia="宋体" w:cs="宋体"/>
          <w:color w:val="auto"/>
          <w:spacing w:val="-2"/>
          <w:sz w:val="24"/>
          <w:szCs w:val="24"/>
          <w:highlight w:val="none"/>
          <w:lang w:eastAsia="zh-CN"/>
        </w:rPr>
        <w:t>方规定日期发运至</w:t>
      </w:r>
      <w:r>
        <w:rPr>
          <w:rFonts w:hint="eastAsia" w:ascii="宋体" w:hAnsi="宋体" w:cs="宋体"/>
          <w:color w:val="auto"/>
          <w:spacing w:val="-2"/>
          <w:sz w:val="24"/>
          <w:szCs w:val="24"/>
          <w:highlight w:val="none"/>
          <w:lang w:eastAsia="zh-CN"/>
        </w:rPr>
        <w:t>采购</w:t>
      </w:r>
      <w:r>
        <w:rPr>
          <w:rFonts w:hint="default" w:ascii="宋体" w:hAnsi="宋体" w:eastAsia="宋体" w:cs="宋体"/>
          <w:color w:val="auto"/>
          <w:spacing w:val="-2"/>
          <w:sz w:val="24"/>
          <w:szCs w:val="24"/>
          <w:highlight w:val="none"/>
          <w:lang w:eastAsia="zh-CN"/>
        </w:rPr>
        <w:t>方项目现场。</w:t>
      </w:r>
    </w:p>
    <w:p w14:paraId="06B79018">
      <w:pPr>
        <w:keepNext w:val="0"/>
        <w:keepLines w:val="0"/>
        <w:pageBreakBefore w:val="0"/>
        <w:widowControl/>
        <w:kinsoku w:val="0"/>
        <w:wordWrap/>
        <w:overflowPunct/>
        <w:topLinePunct w:val="0"/>
        <w:autoSpaceDE w:val="0"/>
        <w:autoSpaceDN w:val="0"/>
        <w:bidi w:val="0"/>
        <w:adjustRightInd w:val="0"/>
        <w:snapToGrid w:val="0"/>
        <w:spacing w:before="0" w:line="440" w:lineRule="exact"/>
        <w:ind w:left="42" w:right="0" w:firstLine="478" w:firstLineChars="0"/>
        <w:textAlignment w:val="baseline"/>
        <w:rPr>
          <w:rFonts w:hint="eastAsia" w:ascii="宋体" w:hAnsi="宋体" w:eastAsia="宋体" w:cs="宋体"/>
          <w:color w:val="auto"/>
          <w:sz w:val="24"/>
          <w:szCs w:val="24"/>
          <w:highlight w:val="none"/>
          <w:lang w:eastAsia="zh-CN"/>
        </w:rPr>
      </w:pPr>
      <w:r>
        <w:rPr>
          <w:rFonts w:hint="default" w:ascii="宋体" w:hAnsi="宋体" w:eastAsia="宋体" w:cs="宋体"/>
          <w:color w:val="auto"/>
          <w:spacing w:val="-2"/>
          <w:sz w:val="24"/>
          <w:szCs w:val="24"/>
          <w:highlight w:val="none"/>
          <w:lang w:eastAsia="zh-CN"/>
        </w:rPr>
        <w:t>设备</w:t>
      </w:r>
      <w:r>
        <w:rPr>
          <w:rFonts w:hint="default" w:ascii="宋体" w:hAnsi="宋体" w:eastAsia="宋体" w:cs="宋体"/>
          <w:color w:val="auto"/>
          <w:spacing w:val="-2"/>
          <w:sz w:val="24"/>
          <w:szCs w:val="24"/>
          <w:highlight w:val="none"/>
          <w:lang w:val="en-US" w:eastAsia="zh-CN"/>
        </w:rPr>
        <w:t>本体外</w:t>
      </w:r>
      <w:r>
        <w:rPr>
          <w:rFonts w:hint="default" w:ascii="宋体" w:hAnsi="宋体" w:eastAsia="宋体" w:cs="宋体"/>
          <w:color w:val="auto"/>
          <w:spacing w:val="-2"/>
          <w:sz w:val="24"/>
          <w:szCs w:val="24"/>
          <w:highlight w:val="none"/>
          <w:lang w:eastAsia="zh-CN"/>
        </w:rPr>
        <w:t>的爬梯、平台、设备上的保温（保冷）材料不在</w:t>
      </w:r>
      <w:r>
        <w:rPr>
          <w:rFonts w:hint="eastAsia" w:ascii="宋体" w:hAnsi="宋体" w:cs="宋体"/>
          <w:color w:val="auto"/>
          <w:spacing w:val="-2"/>
          <w:sz w:val="24"/>
          <w:szCs w:val="24"/>
          <w:highlight w:val="none"/>
          <w:lang w:eastAsia="zh-CN"/>
        </w:rPr>
        <w:t>报价</w:t>
      </w:r>
      <w:r>
        <w:rPr>
          <w:rFonts w:hint="default" w:ascii="宋体" w:hAnsi="宋体" w:eastAsia="宋体" w:cs="宋体"/>
          <w:color w:val="auto"/>
          <w:spacing w:val="-2"/>
          <w:sz w:val="24"/>
          <w:szCs w:val="24"/>
          <w:highlight w:val="none"/>
          <w:lang w:eastAsia="zh-CN"/>
        </w:rPr>
        <w:t>方供货范围之内，但</w:t>
      </w:r>
      <w:r>
        <w:rPr>
          <w:rFonts w:hint="default" w:ascii="宋体" w:hAnsi="宋体" w:eastAsia="宋体" w:cs="宋体"/>
          <w:color w:val="auto"/>
          <w:spacing w:val="-2"/>
          <w:sz w:val="24"/>
          <w:szCs w:val="24"/>
          <w:highlight w:val="none"/>
          <w:lang w:val="en-US" w:eastAsia="zh-CN"/>
        </w:rPr>
        <w:t>对应</w:t>
      </w:r>
      <w:r>
        <w:rPr>
          <w:rFonts w:hint="default" w:ascii="宋体" w:hAnsi="宋体" w:eastAsia="宋体" w:cs="宋体"/>
          <w:color w:val="auto"/>
          <w:spacing w:val="-2"/>
          <w:sz w:val="24"/>
          <w:szCs w:val="24"/>
          <w:highlight w:val="none"/>
          <w:lang w:eastAsia="zh-CN"/>
        </w:rPr>
        <w:t>预焊件（包括平台、爬梯、保温（冷）、管道等）的材料、加工与焊接</w:t>
      </w:r>
      <w:r>
        <w:rPr>
          <w:rFonts w:hint="eastAsia" w:ascii="宋体" w:hAnsi="宋体" w:eastAsia="宋体" w:cs="宋体"/>
          <w:color w:val="auto"/>
          <w:sz w:val="24"/>
          <w:szCs w:val="24"/>
          <w:highlight w:val="none"/>
          <w:lang w:eastAsia="zh-CN"/>
        </w:rPr>
        <w:t>在</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lang w:eastAsia="zh-CN"/>
        </w:rPr>
        <w:t>方的范围之内，</w:t>
      </w:r>
      <w:r>
        <w:rPr>
          <w:rFonts w:hint="eastAsia" w:ascii="宋体" w:hAnsi="宋体" w:eastAsia="宋体" w:cs="宋体"/>
          <w:color w:val="auto"/>
          <w:sz w:val="24"/>
          <w:szCs w:val="24"/>
          <w:highlight w:val="none"/>
          <w:lang w:val="en-US" w:eastAsia="zh-CN"/>
        </w:rPr>
        <w:t>设备制造厂负责焊接完成预埋板+支耳（其余交由后期现场安装单位施工）</w:t>
      </w:r>
      <w:r>
        <w:rPr>
          <w:rFonts w:hint="eastAsia" w:ascii="宋体" w:hAnsi="宋体" w:eastAsia="宋体" w:cs="宋体"/>
          <w:color w:val="auto"/>
          <w:sz w:val="24"/>
          <w:szCs w:val="24"/>
          <w:highlight w:val="none"/>
          <w:lang w:eastAsia="zh-CN"/>
        </w:rPr>
        <w:t>。</w:t>
      </w:r>
      <w:r>
        <w:rPr>
          <w:rFonts w:ascii="宋体" w:hAnsi="宋体" w:eastAsia="宋体" w:cs="宋体"/>
          <w:color w:val="auto"/>
          <w:spacing w:val="-9"/>
          <w:sz w:val="24"/>
          <w:szCs w:val="24"/>
          <w:highlight w:val="none"/>
          <w:lang w:eastAsia="zh-CN"/>
        </w:rPr>
        <w:t>所有设备的</w:t>
      </w:r>
      <w:r>
        <w:rPr>
          <w:rFonts w:ascii="宋体" w:hAnsi="宋体" w:eastAsia="宋体" w:cs="宋体"/>
          <w:color w:val="auto"/>
          <w:spacing w:val="-10"/>
          <w:sz w:val="24"/>
          <w:szCs w:val="24"/>
          <w:highlight w:val="none"/>
          <w:lang w:eastAsia="zh-CN"/>
        </w:rPr>
        <w:t>保温</w:t>
      </w:r>
      <w:r>
        <w:rPr>
          <w:rFonts w:ascii="宋体" w:hAnsi="宋体" w:eastAsia="宋体" w:cs="宋体"/>
          <w:color w:val="auto"/>
          <w:spacing w:val="-1"/>
          <w:sz w:val="24"/>
          <w:szCs w:val="24"/>
          <w:highlight w:val="none"/>
          <w:lang w:eastAsia="zh-CN"/>
        </w:rPr>
        <w:t>（保冷）支撑圈</w:t>
      </w:r>
      <w:r>
        <w:rPr>
          <w:rFonts w:hint="eastAsia" w:ascii="宋体" w:hAnsi="宋体" w:eastAsia="宋体" w:cs="宋体"/>
          <w:color w:val="auto"/>
          <w:spacing w:val="-1"/>
          <w:sz w:val="24"/>
          <w:szCs w:val="24"/>
          <w:highlight w:val="none"/>
          <w:lang w:eastAsia="zh-CN"/>
        </w:rPr>
        <w:t>或钩钉</w:t>
      </w:r>
      <w:r>
        <w:rPr>
          <w:rFonts w:ascii="宋体" w:hAnsi="宋体" w:eastAsia="宋体" w:cs="宋体"/>
          <w:color w:val="auto"/>
          <w:spacing w:val="-1"/>
          <w:sz w:val="24"/>
          <w:szCs w:val="24"/>
          <w:highlight w:val="none"/>
          <w:lang w:eastAsia="zh-CN"/>
        </w:rPr>
        <w:t>的设计</w:t>
      </w:r>
      <w:r>
        <w:rPr>
          <w:rFonts w:hint="eastAsia" w:ascii="宋体" w:hAnsi="宋体" w:eastAsia="宋体" w:cs="宋体"/>
          <w:color w:val="auto"/>
          <w:spacing w:val="-1"/>
          <w:sz w:val="24"/>
          <w:szCs w:val="24"/>
          <w:highlight w:val="none"/>
          <w:lang w:eastAsia="zh-CN"/>
        </w:rPr>
        <w:t>、材料、加工与焊接</w:t>
      </w:r>
      <w:r>
        <w:rPr>
          <w:rFonts w:ascii="宋体" w:hAnsi="宋体" w:eastAsia="宋体" w:cs="宋体"/>
          <w:color w:val="auto"/>
          <w:spacing w:val="-1"/>
          <w:sz w:val="24"/>
          <w:szCs w:val="24"/>
          <w:highlight w:val="none"/>
          <w:lang w:eastAsia="zh-CN"/>
        </w:rPr>
        <w:t>均在</w:t>
      </w:r>
      <w:r>
        <w:rPr>
          <w:rFonts w:hint="eastAsia" w:ascii="宋体" w:hAnsi="宋体" w:cs="宋体"/>
          <w:color w:val="auto"/>
          <w:spacing w:val="-1"/>
          <w:sz w:val="24"/>
          <w:szCs w:val="24"/>
          <w:highlight w:val="none"/>
          <w:lang w:eastAsia="zh-CN"/>
        </w:rPr>
        <w:t>报价</w:t>
      </w:r>
      <w:r>
        <w:rPr>
          <w:rFonts w:hint="eastAsia" w:ascii="宋体" w:hAnsi="宋体" w:eastAsia="宋体" w:cs="宋体"/>
          <w:color w:val="auto"/>
          <w:spacing w:val="-1"/>
          <w:sz w:val="24"/>
          <w:szCs w:val="24"/>
          <w:highlight w:val="none"/>
          <w:lang w:eastAsia="zh-CN"/>
        </w:rPr>
        <w:t>方</w:t>
      </w:r>
      <w:r>
        <w:rPr>
          <w:rFonts w:ascii="宋体" w:hAnsi="宋体" w:eastAsia="宋体" w:cs="宋体"/>
          <w:color w:val="auto"/>
          <w:spacing w:val="-1"/>
          <w:sz w:val="24"/>
          <w:szCs w:val="24"/>
          <w:highlight w:val="none"/>
          <w:lang w:eastAsia="zh-CN"/>
        </w:rPr>
        <w:t>的工作范围。</w:t>
      </w:r>
    </w:p>
    <w:p w14:paraId="06A8FA42">
      <w:pPr>
        <w:spacing w:before="1" w:line="218" w:lineRule="auto"/>
        <w:ind w:firstLine="476" w:firstLineChars="200"/>
        <w:rPr>
          <w:rFonts w:ascii="宋体" w:hAnsi="宋体" w:eastAsia="宋体" w:cs="宋体"/>
          <w:color w:val="auto"/>
          <w:spacing w:val="-1"/>
          <w:sz w:val="24"/>
          <w:szCs w:val="24"/>
          <w:highlight w:val="none"/>
          <w:lang w:eastAsia="zh-CN"/>
        </w:rPr>
      </w:pPr>
      <w:r>
        <w:rPr>
          <w:rFonts w:ascii="宋体" w:hAnsi="宋体" w:eastAsia="宋体" w:cs="宋体"/>
          <w:color w:val="auto"/>
          <w:spacing w:val="-1"/>
          <w:sz w:val="24"/>
          <w:szCs w:val="24"/>
          <w:highlight w:val="none"/>
          <w:lang w:eastAsia="zh-CN"/>
        </w:rPr>
        <w:t>设备上应有铭牌，采用不锈钢制作。</w:t>
      </w:r>
    </w:p>
    <w:p w14:paraId="07338903">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设备本体外部预计总体焊接材料重量分别暂估算如下为，</w:t>
      </w:r>
      <w:r>
        <w:rPr>
          <w:rFonts w:hint="eastAsia" w:ascii="宋体" w:hAnsi="宋体" w:cs="宋体"/>
          <w:color w:val="auto"/>
          <w:sz w:val="24"/>
          <w:szCs w:val="24"/>
          <w:highlight w:val="none"/>
          <w:lang w:val="en-US" w:eastAsia="zh-CN"/>
        </w:rPr>
        <w:t>报价</w:t>
      </w:r>
      <w:r>
        <w:rPr>
          <w:rFonts w:hint="eastAsia" w:ascii="宋体" w:hAnsi="宋体" w:eastAsia="宋体" w:cs="宋体"/>
          <w:color w:val="auto"/>
          <w:sz w:val="24"/>
          <w:szCs w:val="24"/>
          <w:highlight w:val="none"/>
          <w:lang w:val="en-US" w:eastAsia="zh-CN"/>
        </w:rPr>
        <w:t>单位分别在“</w:t>
      </w:r>
      <w:r>
        <w:rPr>
          <w:rFonts w:hint="eastAsia" w:ascii="宋体" w:hAnsi="宋体"/>
          <w:color w:val="auto"/>
          <w:sz w:val="24"/>
          <w:szCs w:val="24"/>
          <w:highlight w:val="none"/>
        </w:rPr>
        <w:t>分项价格汇总表(含税)</w:t>
      </w:r>
      <w:r>
        <w:rPr>
          <w:rFonts w:hint="eastAsia" w:ascii="宋体" w:hAnsi="宋体" w:eastAsia="宋体" w:cs="宋体"/>
          <w:color w:val="auto"/>
          <w:sz w:val="24"/>
          <w:szCs w:val="24"/>
          <w:highlight w:val="none"/>
          <w:lang w:val="en-US" w:eastAsia="zh-CN"/>
        </w:rPr>
        <w:t>”中填写综合单价，并按照暂估重量计算总价，纳入到</w:t>
      </w:r>
      <w:r>
        <w:rPr>
          <w:rFonts w:hint="eastAsia" w:ascii="宋体" w:hAnsi="宋体" w:cs="宋体"/>
          <w:color w:val="auto"/>
          <w:sz w:val="24"/>
          <w:szCs w:val="24"/>
          <w:highlight w:val="none"/>
          <w:lang w:val="en-US" w:eastAsia="zh-CN"/>
        </w:rPr>
        <w:t>报价</w:t>
      </w:r>
      <w:r>
        <w:rPr>
          <w:rFonts w:hint="eastAsia" w:ascii="宋体" w:hAnsi="宋体" w:eastAsia="宋体" w:cs="宋体"/>
          <w:color w:val="auto"/>
          <w:sz w:val="24"/>
          <w:szCs w:val="24"/>
          <w:highlight w:val="none"/>
          <w:lang w:val="en-US" w:eastAsia="zh-CN"/>
        </w:rPr>
        <w:t>总价中。</w:t>
      </w:r>
    </w:p>
    <w:tbl>
      <w:tblPr>
        <w:tblStyle w:val="1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
        <w:gridCol w:w="3451"/>
        <w:gridCol w:w="1885"/>
        <w:gridCol w:w="2331"/>
      </w:tblGrid>
      <w:tr w14:paraId="46BC1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00" w:type="pct"/>
            <w:tcBorders>
              <w:top w:val="single" w:color="000000" w:sz="4" w:space="0"/>
              <w:left w:val="single" w:color="000000" w:sz="4" w:space="0"/>
              <w:bottom w:val="single" w:color="000000" w:sz="4" w:space="0"/>
              <w:right w:val="single" w:color="000000" w:sz="4" w:space="0"/>
            </w:tcBorders>
            <w:noWrap w:val="0"/>
            <w:vAlign w:val="center"/>
          </w:tcPr>
          <w:p w14:paraId="4F27E77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2025" w:type="pct"/>
            <w:tcBorders>
              <w:top w:val="single" w:color="000000" w:sz="4" w:space="0"/>
              <w:left w:val="single" w:color="000000" w:sz="4" w:space="0"/>
              <w:bottom w:val="single" w:color="000000" w:sz="4" w:space="0"/>
              <w:right w:val="single" w:color="000000" w:sz="4" w:space="0"/>
            </w:tcBorders>
            <w:noWrap w:val="0"/>
            <w:vAlign w:val="center"/>
          </w:tcPr>
          <w:p w14:paraId="230BAA7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设备名称</w:t>
            </w:r>
          </w:p>
        </w:tc>
        <w:tc>
          <w:tcPr>
            <w:tcW w:w="1106" w:type="pct"/>
            <w:tcBorders>
              <w:top w:val="single" w:color="000000" w:sz="4" w:space="0"/>
              <w:left w:val="single" w:color="000000" w:sz="4" w:space="0"/>
              <w:bottom w:val="single" w:color="000000" w:sz="4" w:space="0"/>
              <w:right w:val="single" w:color="000000" w:sz="4" w:space="0"/>
            </w:tcBorders>
            <w:noWrap w:val="0"/>
            <w:vAlign w:val="center"/>
          </w:tcPr>
          <w:p w14:paraId="502214A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设备位号</w:t>
            </w:r>
          </w:p>
        </w:tc>
        <w:tc>
          <w:tcPr>
            <w:tcW w:w="1368" w:type="pct"/>
            <w:tcBorders>
              <w:top w:val="single" w:color="000000" w:sz="4" w:space="0"/>
              <w:left w:val="single" w:color="000000" w:sz="4" w:space="0"/>
              <w:bottom w:val="single" w:color="000000" w:sz="4" w:space="0"/>
              <w:right w:val="single" w:color="000000" w:sz="4" w:space="0"/>
            </w:tcBorders>
            <w:noWrap w:val="0"/>
            <w:vAlign w:val="center"/>
          </w:tcPr>
          <w:p w14:paraId="623E653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设备本体外部焊接件暂估重量（kg）</w:t>
            </w:r>
          </w:p>
        </w:tc>
      </w:tr>
      <w:tr w14:paraId="5219B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 w:type="pct"/>
            <w:tcBorders>
              <w:top w:val="single" w:color="000000" w:sz="4" w:space="0"/>
              <w:left w:val="single" w:color="000000" w:sz="4" w:space="0"/>
              <w:bottom w:val="single" w:color="000000" w:sz="4" w:space="0"/>
              <w:right w:val="single" w:color="000000" w:sz="4" w:space="0"/>
            </w:tcBorders>
            <w:noWrap/>
            <w:vAlign w:val="center"/>
          </w:tcPr>
          <w:p w14:paraId="2498ED0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0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DBC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贫富液换热器</w:t>
            </w:r>
          </w:p>
        </w:tc>
        <w:tc>
          <w:tcPr>
            <w:tcW w:w="11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05D7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E-222</w:t>
            </w:r>
          </w:p>
        </w:tc>
        <w:tc>
          <w:tcPr>
            <w:tcW w:w="1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6C04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50</w:t>
            </w:r>
          </w:p>
        </w:tc>
      </w:tr>
      <w:tr w14:paraId="343C0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 w:type="pct"/>
            <w:tcBorders>
              <w:top w:val="single" w:color="000000" w:sz="4" w:space="0"/>
              <w:left w:val="single" w:color="000000" w:sz="4" w:space="0"/>
              <w:bottom w:val="single" w:color="000000" w:sz="4" w:space="0"/>
              <w:right w:val="single" w:color="000000" w:sz="4" w:space="0"/>
            </w:tcBorders>
            <w:noWrap/>
            <w:vAlign w:val="center"/>
          </w:tcPr>
          <w:p w14:paraId="5DA6C1A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20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DF3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煮沸器I</w:t>
            </w:r>
          </w:p>
        </w:tc>
        <w:tc>
          <w:tcPr>
            <w:tcW w:w="11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153D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E-232</w:t>
            </w:r>
          </w:p>
        </w:tc>
        <w:tc>
          <w:tcPr>
            <w:tcW w:w="1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37E5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220</w:t>
            </w:r>
          </w:p>
        </w:tc>
      </w:tr>
      <w:tr w14:paraId="2733E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 w:type="pct"/>
            <w:tcBorders>
              <w:top w:val="single" w:color="000000" w:sz="4" w:space="0"/>
              <w:left w:val="single" w:color="000000" w:sz="4" w:space="0"/>
              <w:bottom w:val="single" w:color="000000" w:sz="4" w:space="0"/>
              <w:right w:val="single" w:color="000000" w:sz="4" w:space="0"/>
            </w:tcBorders>
            <w:noWrap/>
            <w:vAlign w:val="center"/>
          </w:tcPr>
          <w:p w14:paraId="6914D26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20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8BA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煮沸器II</w:t>
            </w:r>
          </w:p>
        </w:tc>
        <w:tc>
          <w:tcPr>
            <w:tcW w:w="11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2BAE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E-242</w:t>
            </w:r>
          </w:p>
        </w:tc>
        <w:tc>
          <w:tcPr>
            <w:tcW w:w="1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F356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200</w:t>
            </w:r>
          </w:p>
        </w:tc>
      </w:tr>
    </w:tbl>
    <w:p w14:paraId="57A798A1">
      <w:pPr>
        <w:keepNext w:val="0"/>
        <w:keepLines w:val="0"/>
        <w:pageBreakBefore w:val="0"/>
        <w:widowControl/>
        <w:kinsoku w:val="0"/>
        <w:wordWrap/>
        <w:overflowPunct/>
        <w:topLinePunct w:val="0"/>
        <w:autoSpaceDE w:val="0"/>
        <w:autoSpaceDN w:val="0"/>
        <w:bidi w:val="0"/>
        <w:adjustRightInd w:val="0"/>
        <w:snapToGrid w:val="0"/>
        <w:spacing w:before="0" w:line="420" w:lineRule="exact"/>
        <w:ind w:left="0" w:firstLine="480" w:firstLineChars="200"/>
        <w:textAlignment w:val="baseline"/>
        <w:rPr>
          <w:rFonts w:ascii="宋体" w:hAnsi="宋体" w:eastAsia="宋体" w:cs="宋体"/>
          <w:color w:val="auto"/>
          <w:spacing w:val="-1"/>
          <w:sz w:val="24"/>
          <w:szCs w:val="24"/>
          <w:highlight w:val="none"/>
          <w:lang w:eastAsia="zh-CN"/>
        </w:rPr>
      </w:pPr>
      <w:r>
        <w:rPr>
          <w:rFonts w:hint="eastAsia" w:ascii="宋体" w:hAnsi="宋体" w:eastAsia="宋体" w:cs="宋体"/>
          <w:color w:val="auto"/>
          <w:sz w:val="24"/>
          <w:szCs w:val="24"/>
          <w:highlight w:val="none"/>
          <w:lang w:val="en-US" w:eastAsia="zh-CN"/>
        </w:rPr>
        <w:t>所有需要在设备出厂前焊接完成的预焊件和部件（包括支撑件、爬梯平台预焊件、保温（冷）预焊件、管道支撑预焊件等）焊接完毕后，</w:t>
      </w:r>
      <w:r>
        <w:rPr>
          <w:rFonts w:hint="eastAsia" w:ascii="宋体" w:hAnsi="宋体" w:cs="宋体"/>
          <w:color w:val="auto"/>
          <w:sz w:val="24"/>
          <w:szCs w:val="24"/>
          <w:highlight w:val="none"/>
          <w:lang w:val="en-US" w:eastAsia="zh-CN"/>
        </w:rPr>
        <w:t>报价</w:t>
      </w:r>
      <w:r>
        <w:rPr>
          <w:rFonts w:hint="eastAsia" w:ascii="宋体" w:hAnsi="宋体" w:eastAsia="宋体" w:cs="宋体"/>
          <w:color w:val="auto"/>
          <w:sz w:val="24"/>
          <w:szCs w:val="24"/>
          <w:highlight w:val="none"/>
          <w:lang w:val="en-US" w:eastAsia="zh-CN"/>
        </w:rPr>
        <w:t>方应通知</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lang w:val="en-US" w:eastAsia="zh-CN"/>
        </w:rPr>
        <w:t>方组织设计方到厂共同书面确认。若不通知</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lang w:val="en-US" w:eastAsia="zh-CN"/>
        </w:rPr>
        <w:t>方组织确认，设备壳体发货到现场后有任何遗漏等问题，均由</w:t>
      </w:r>
      <w:r>
        <w:rPr>
          <w:rFonts w:hint="eastAsia" w:ascii="宋体" w:hAnsi="宋体" w:cs="宋体"/>
          <w:color w:val="auto"/>
          <w:sz w:val="24"/>
          <w:szCs w:val="24"/>
          <w:highlight w:val="none"/>
          <w:lang w:val="en-US" w:eastAsia="zh-CN"/>
        </w:rPr>
        <w:t>报价</w:t>
      </w:r>
      <w:r>
        <w:rPr>
          <w:rFonts w:hint="eastAsia" w:ascii="宋体" w:hAnsi="宋体" w:eastAsia="宋体" w:cs="宋体"/>
          <w:color w:val="auto"/>
          <w:sz w:val="24"/>
          <w:szCs w:val="24"/>
          <w:highlight w:val="none"/>
          <w:lang w:val="en-US" w:eastAsia="zh-CN"/>
        </w:rPr>
        <w:t>方承担全部责任。</w:t>
      </w:r>
    </w:p>
    <w:p w14:paraId="6913F0C3">
      <w:pPr>
        <w:keepNext w:val="0"/>
        <w:keepLines w:val="0"/>
        <w:pageBreakBefore w:val="0"/>
        <w:widowControl/>
        <w:kinsoku w:val="0"/>
        <w:wordWrap/>
        <w:overflowPunct/>
        <w:topLinePunct w:val="0"/>
        <w:autoSpaceDE w:val="0"/>
        <w:autoSpaceDN w:val="0"/>
        <w:bidi w:val="0"/>
        <w:adjustRightInd w:val="0"/>
        <w:snapToGrid w:val="0"/>
        <w:spacing w:before="1" w:line="420" w:lineRule="exact"/>
        <w:ind w:left="523"/>
        <w:textAlignment w:val="baseline"/>
        <w:rPr>
          <w:rFonts w:ascii="宋体" w:hAnsi="宋体" w:eastAsia="宋体" w:cs="宋体"/>
          <w:color w:val="auto"/>
          <w:spacing w:val="-1"/>
          <w:sz w:val="24"/>
          <w:szCs w:val="24"/>
          <w:highlight w:val="none"/>
          <w:lang w:eastAsia="zh-CN"/>
        </w:rPr>
      </w:pPr>
      <w:r>
        <w:rPr>
          <w:rFonts w:ascii="宋体" w:hAnsi="宋体" w:eastAsia="宋体" w:cs="宋体"/>
          <w:color w:val="auto"/>
          <w:spacing w:val="-1"/>
          <w:sz w:val="24"/>
          <w:szCs w:val="24"/>
          <w:highlight w:val="none"/>
          <w:lang w:eastAsia="zh-CN"/>
        </w:rPr>
        <w:t>3.2 设计</w:t>
      </w:r>
    </w:p>
    <w:p w14:paraId="3C1CB1D9">
      <w:pPr>
        <w:keepNext w:val="0"/>
        <w:keepLines w:val="0"/>
        <w:pageBreakBefore w:val="0"/>
        <w:widowControl/>
        <w:kinsoku w:val="0"/>
        <w:wordWrap/>
        <w:overflowPunct/>
        <w:topLinePunct w:val="0"/>
        <w:autoSpaceDE w:val="0"/>
        <w:autoSpaceDN w:val="0"/>
        <w:bidi w:val="0"/>
        <w:adjustRightInd w:val="0"/>
        <w:snapToGrid w:val="0"/>
        <w:spacing w:before="1" w:line="420" w:lineRule="exact"/>
        <w:ind w:left="523"/>
        <w:textAlignment w:val="baseline"/>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拟采购设备的施工图设计由</w:t>
      </w:r>
      <w:r>
        <w:rPr>
          <w:rFonts w:hint="eastAsia" w:ascii="宋体" w:hAnsi="宋体" w:cs="宋体"/>
          <w:color w:val="auto"/>
          <w:spacing w:val="-1"/>
          <w:sz w:val="24"/>
          <w:szCs w:val="24"/>
          <w:highlight w:val="none"/>
          <w:lang w:eastAsia="zh-CN"/>
        </w:rPr>
        <w:t>报价</w:t>
      </w:r>
      <w:r>
        <w:rPr>
          <w:rFonts w:hint="eastAsia" w:ascii="宋体" w:hAnsi="宋体" w:eastAsia="宋体" w:cs="宋体"/>
          <w:color w:val="auto"/>
          <w:spacing w:val="-1"/>
          <w:sz w:val="24"/>
          <w:szCs w:val="24"/>
          <w:highlight w:val="none"/>
          <w:lang w:eastAsia="zh-CN"/>
        </w:rPr>
        <w:t>方</w:t>
      </w:r>
      <w:r>
        <w:rPr>
          <w:rFonts w:ascii="宋体" w:hAnsi="宋体" w:eastAsia="宋体" w:cs="宋体"/>
          <w:color w:val="auto"/>
          <w:spacing w:val="-1"/>
          <w:sz w:val="24"/>
          <w:szCs w:val="24"/>
          <w:highlight w:val="none"/>
          <w:lang w:eastAsia="zh-CN"/>
        </w:rPr>
        <w:t>负责</w:t>
      </w:r>
      <w:r>
        <w:rPr>
          <w:rFonts w:hint="eastAsia" w:ascii="宋体" w:hAnsi="宋体" w:cs="宋体"/>
          <w:color w:val="auto"/>
          <w:spacing w:val="-1"/>
          <w:sz w:val="24"/>
          <w:szCs w:val="24"/>
          <w:highlight w:val="none"/>
          <w:lang w:eastAsia="zh-CN"/>
        </w:rPr>
        <w:t>报价</w:t>
      </w:r>
      <w:r>
        <w:rPr>
          <w:rFonts w:hint="eastAsia" w:ascii="宋体" w:hAnsi="宋体" w:eastAsia="宋体" w:cs="宋体"/>
          <w:color w:val="auto"/>
          <w:spacing w:val="-1"/>
          <w:sz w:val="24"/>
          <w:szCs w:val="24"/>
          <w:highlight w:val="none"/>
          <w:lang w:eastAsia="zh-CN"/>
        </w:rPr>
        <w:t>方</w:t>
      </w:r>
      <w:r>
        <w:rPr>
          <w:rFonts w:ascii="宋体" w:hAnsi="宋体" w:eastAsia="宋体" w:cs="宋体"/>
          <w:color w:val="auto"/>
          <w:spacing w:val="-1"/>
          <w:sz w:val="24"/>
          <w:szCs w:val="24"/>
          <w:highlight w:val="none"/>
          <w:lang w:eastAsia="zh-CN"/>
        </w:rPr>
        <w:t>应按</w:t>
      </w:r>
      <w:r>
        <w:rPr>
          <w:rFonts w:hint="eastAsia" w:ascii="宋体" w:hAnsi="宋体" w:cs="宋体"/>
          <w:color w:val="auto"/>
          <w:spacing w:val="-1"/>
          <w:sz w:val="24"/>
          <w:szCs w:val="24"/>
          <w:highlight w:val="none"/>
          <w:lang w:eastAsia="zh-CN"/>
        </w:rPr>
        <w:t>采购</w:t>
      </w:r>
      <w:r>
        <w:rPr>
          <w:rFonts w:hint="eastAsia" w:ascii="宋体" w:hAnsi="宋体" w:eastAsia="宋体" w:cs="宋体"/>
          <w:color w:val="auto"/>
          <w:spacing w:val="-1"/>
          <w:sz w:val="24"/>
          <w:szCs w:val="24"/>
          <w:highlight w:val="none"/>
          <w:lang w:eastAsia="zh-CN"/>
        </w:rPr>
        <w:t>方</w:t>
      </w:r>
      <w:r>
        <w:rPr>
          <w:rFonts w:ascii="宋体" w:hAnsi="宋体" w:eastAsia="宋体" w:cs="宋体"/>
          <w:color w:val="auto"/>
          <w:spacing w:val="-1"/>
          <w:sz w:val="24"/>
          <w:szCs w:val="24"/>
          <w:highlight w:val="none"/>
          <w:lang w:eastAsia="zh-CN"/>
        </w:rPr>
        <w:t>提供的</w:t>
      </w:r>
      <w:r>
        <w:rPr>
          <w:rFonts w:ascii="宋体" w:hAnsi="宋体" w:eastAsia="宋体" w:cs="宋体"/>
          <w:color w:val="auto"/>
          <w:spacing w:val="-3"/>
          <w:sz w:val="24"/>
          <w:szCs w:val="24"/>
          <w:highlight w:val="none"/>
          <w:lang w:eastAsia="zh-CN"/>
        </w:rPr>
        <w:t>设备设计统一规定、工程图以及相应的标准规范进行设备的强度计</w:t>
      </w:r>
      <w:r>
        <w:rPr>
          <w:rFonts w:ascii="宋体" w:hAnsi="宋体" w:eastAsia="宋体" w:cs="宋体"/>
          <w:color w:val="auto"/>
          <w:spacing w:val="-2"/>
          <w:sz w:val="24"/>
          <w:szCs w:val="24"/>
          <w:highlight w:val="none"/>
          <w:lang w:eastAsia="zh-CN"/>
        </w:rPr>
        <w:t>算及详细图纸设计。</w:t>
      </w:r>
    </w:p>
    <w:p w14:paraId="40F92877">
      <w:pPr>
        <w:keepNext w:val="0"/>
        <w:keepLines w:val="0"/>
        <w:pageBreakBefore w:val="0"/>
        <w:widowControl/>
        <w:kinsoku w:val="0"/>
        <w:wordWrap/>
        <w:overflowPunct/>
        <w:topLinePunct w:val="0"/>
        <w:autoSpaceDE w:val="0"/>
        <w:autoSpaceDN w:val="0"/>
        <w:bidi w:val="0"/>
        <w:adjustRightInd w:val="0"/>
        <w:snapToGrid w:val="0"/>
        <w:spacing w:before="4" w:line="440" w:lineRule="exact"/>
        <w:ind w:left="40" w:right="86" w:firstLine="479"/>
        <w:jc w:val="both"/>
        <w:textAlignment w:val="baseline"/>
        <w:rPr>
          <w:rFonts w:ascii="宋体" w:hAnsi="宋体" w:eastAsia="宋体" w:cs="宋体"/>
          <w:color w:val="auto"/>
          <w:sz w:val="24"/>
          <w:szCs w:val="24"/>
          <w:highlight w:val="none"/>
          <w:lang w:eastAsia="zh-CN"/>
        </w:rPr>
      </w:pPr>
      <w:r>
        <w:rPr>
          <w:rFonts w:hint="eastAsia" w:ascii="宋体" w:hAnsi="宋体" w:cs="宋体"/>
          <w:color w:val="auto"/>
          <w:spacing w:val="-3"/>
          <w:sz w:val="24"/>
          <w:szCs w:val="24"/>
          <w:highlight w:val="none"/>
          <w:lang w:eastAsia="zh-CN"/>
        </w:rPr>
        <w:t>报价</w:t>
      </w:r>
      <w:r>
        <w:rPr>
          <w:rFonts w:hint="eastAsia" w:ascii="宋体" w:hAnsi="宋体" w:eastAsia="宋体" w:cs="宋体"/>
          <w:color w:val="auto"/>
          <w:spacing w:val="-3"/>
          <w:sz w:val="24"/>
          <w:szCs w:val="24"/>
          <w:highlight w:val="none"/>
          <w:lang w:eastAsia="zh-CN"/>
        </w:rPr>
        <w:t>方</w:t>
      </w:r>
      <w:r>
        <w:rPr>
          <w:rFonts w:ascii="宋体" w:hAnsi="宋体" w:eastAsia="宋体" w:cs="宋体"/>
          <w:color w:val="auto"/>
          <w:spacing w:val="-3"/>
          <w:sz w:val="24"/>
          <w:szCs w:val="24"/>
          <w:highlight w:val="none"/>
          <w:lang w:eastAsia="zh-CN"/>
        </w:rPr>
        <w:t>设计文件上的图签、签字、盖章均由</w:t>
      </w:r>
      <w:r>
        <w:rPr>
          <w:rFonts w:hint="eastAsia" w:ascii="宋体" w:hAnsi="宋体" w:cs="宋体"/>
          <w:color w:val="auto"/>
          <w:spacing w:val="-3"/>
          <w:sz w:val="24"/>
          <w:szCs w:val="24"/>
          <w:highlight w:val="none"/>
          <w:lang w:eastAsia="zh-CN"/>
        </w:rPr>
        <w:t>报价</w:t>
      </w:r>
      <w:r>
        <w:rPr>
          <w:rFonts w:hint="eastAsia" w:ascii="宋体" w:hAnsi="宋体" w:eastAsia="宋体" w:cs="宋体"/>
          <w:color w:val="auto"/>
          <w:spacing w:val="-3"/>
          <w:sz w:val="24"/>
          <w:szCs w:val="24"/>
          <w:highlight w:val="none"/>
          <w:lang w:eastAsia="zh-CN"/>
        </w:rPr>
        <w:t>方</w:t>
      </w:r>
      <w:r>
        <w:rPr>
          <w:rFonts w:ascii="宋体" w:hAnsi="宋体" w:eastAsia="宋体" w:cs="宋体"/>
          <w:color w:val="auto"/>
          <w:spacing w:val="-3"/>
          <w:sz w:val="24"/>
          <w:szCs w:val="24"/>
          <w:highlight w:val="none"/>
          <w:lang w:eastAsia="zh-CN"/>
        </w:rPr>
        <w:t>负责。</w:t>
      </w:r>
    </w:p>
    <w:p w14:paraId="4A82931D">
      <w:pPr>
        <w:keepNext w:val="0"/>
        <w:keepLines w:val="0"/>
        <w:pageBreakBefore w:val="0"/>
        <w:widowControl/>
        <w:kinsoku w:val="0"/>
        <w:wordWrap/>
        <w:overflowPunct/>
        <w:topLinePunct w:val="0"/>
        <w:autoSpaceDE w:val="0"/>
        <w:autoSpaceDN w:val="0"/>
        <w:bidi w:val="0"/>
        <w:adjustRightInd w:val="0"/>
        <w:snapToGrid w:val="0"/>
        <w:spacing w:before="5" w:line="440" w:lineRule="exact"/>
        <w:ind w:left="39" w:right="86" w:firstLine="479"/>
        <w:jc w:val="both"/>
        <w:textAlignment w:val="baseline"/>
        <w:rPr>
          <w:rFonts w:ascii="宋体" w:hAnsi="宋体" w:eastAsia="宋体" w:cs="宋体"/>
          <w:color w:val="auto"/>
          <w:sz w:val="24"/>
          <w:szCs w:val="24"/>
          <w:highlight w:val="none"/>
          <w:lang w:eastAsia="zh-CN"/>
        </w:rPr>
      </w:pPr>
      <w:r>
        <w:rPr>
          <w:rFonts w:hint="eastAsia" w:ascii="宋体" w:hAnsi="宋体" w:cs="宋体"/>
          <w:color w:val="auto"/>
          <w:spacing w:val="-1"/>
          <w:sz w:val="24"/>
          <w:szCs w:val="24"/>
          <w:highlight w:val="none"/>
          <w:lang w:eastAsia="zh-CN"/>
        </w:rPr>
        <w:t>报价</w:t>
      </w:r>
      <w:r>
        <w:rPr>
          <w:rFonts w:hint="eastAsia" w:ascii="宋体" w:hAnsi="宋体" w:eastAsia="宋体" w:cs="宋体"/>
          <w:color w:val="auto"/>
          <w:spacing w:val="-1"/>
          <w:sz w:val="24"/>
          <w:szCs w:val="24"/>
          <w:highlight w:val="none"/>
          <w:lang w:eastAsia="zh-CN"/>
        </w:rPr>
        <w:t>方</w:t>
      </w:r>
      <w:r>
        <w:rPr>
          <w:rFonts w:ascii="宋体" w:hAnsi="宋体" w:eastAsia="宋体" w:cs="宋体"/>
          <w:color w:val="auto"/>
          <w:spacing w:val="-1"/>
          <w:sz w:val="24"/>
          <w:szCs w:val="24"/>
          <w:highlight w:val="none"/>
          <w:lang w:eastAsia="zh-CN"/>
        </w:rPr>
        <w:t xml:space="preserve">使用的计算软件为 </w:t>
      </w:r>
      <w:r>
        <w:rPr>
          <w:rFonts w:ascii="Times New Roman" w:hAnsi="Times New Roman" w:eastAsia="Times New Roman" w:cs="Times New Roman"/>
          <w:color w:val="auto"/>
          <w:spacing w:val="-1"/>
          <w:sz w:val="24"/>
          <w:szCs w:val="24"/>
          <w:highlight w:val="none"/>
          <w:lang w:eastAsia="zh-CN"/>
        </w:rPr>
        <w:t xml:space="preserve">SW5.0 </w:t>
      </w:r>
      <w:r>
        <w:rPr>
          <w:rFonts w:ascii="宋体" w:hAnsi="宋体" w:eastAsia="宋体" w:cs="宋体"/>
          <w:color w:val="auto"/>
          <w:spacing w:val="-1"/>
          <w:sz w:val="24"/>
          <w:szCs w:val="24"/>
          <w:highlight w:val="none"/>
          <w:lang w:eastAsia="zh-CN"/>
        </w:rPr>
        <w:t>或以上版本，</w:t>
      </w:r>
      <w:r>
        <w:rPr>
          <w:rFonts w:hint="eastAsia" w:ascii="宋体" w:hAnsi="宋体" w:cs="宋体"/>
          <w:color w:val="auto"/>
          <w:spacing w:val="-1"/>
          <w:sz w:val="24"/>
          <w:szCs w:val="24"/>
          <w:highlight w:val="none"/>
          <w:lang w:eastAsia="zh-CN"/>
        </w:rPr>
        <w:t>报价</w:t>
      </w:r>
      <w:r>
        <w:rPr>
          <w:rFonts w:hint="eastAsia" w:ascii="宋体" w:hAnsi="宋体" w:eastAsia="宋体" w:cs="宋体"/>
          <w:color w:val="auto"/>
          <w:spacing w:val="-1"/>
          <w:sz w:val="24"/>
          <w:szCs w:val="24"/>
          <w:highlight w:val="none"/>
          <w:lang w:eastAsia="zh-CN"/>
        </w:rPr>
        <w:t>方</w:t>
      </w:r>
      <w:r>
        <w:rPr>
          <w:rFonts w:ascii="宋体" w:hAnsi="宋体" w:eastAsia="宋体" w:cs="宋体"/>
          <w:color w:val="auto"/>
          <w:spacing w:val="-1"/>
          <w:sz w:val="24"/>
          <w:szCs w:val="24"/>
          <w:highlight w:val="none"/>
          <w:lang w:eastAsia="zh-CN"/>
        </w:rPr>
        <w:t>设计的壁厚不得小于工</w:t>
      </w:r>
      <w:r>
        <w:rPr>
          <w:rFonts w:ascii="宋体" w:hAnsi="宋体" w:eastAsia="宋体" w:cs="宋体"/>
          <w:color w:val="auto"/>
          <w:spacing w:val="-2"/>
          <w:sz w:val="24"/>
          <w:szCs w:val="24"/>
          <w:highlight w:val="none"/>
          <w:lang w:eastAsia="zh-CN"/>
        </w:rPr>
        <w:t>程图图面</w:t>
      </w:r>
      <w:r>
        <w:rPr>
          <w:rFonts w:ascii="宋体" w:hAnsi="宋体" w:eastAsia="宋体" w:cs="宋体"/>
          <w:color w:val="auto"/>
          <w:spacing w:val="-3"/>
          <w:sz w:val="24"/>
          <w:szCs w:val="24"/>
          <w:highlight w:val="none"/>
          <w:lang w:eastAsia="zh-CN"/>
        </w:rPr>
        <w:t>标注壁厚，技术要求不得低于本采购技术说明书的技术要求。工程图不得用于设备的材料采购、加工和制造。</w:t>
      </w:r>
      <w:r>
        <w:rPr>
          <w:rFonts w:hint="eastAsia" w:ascii="宋体" w:hAnsi="宋体" w:cs="宋体"/>
          <w:color w:val="auto"/>
          <w:spacing w:val="-3"/>
          <w:sz w:val="24"/>
          <w:szCs w:val="24"/>
          <w:highlight w:val="none"/>
          <w:lang w:eastAsia="zh-CN"/>
        </w:rPr>
        <w:t>报价</w:t>
      </w:r>
      <w:r>
        <w:rPr>
          <w:rFonts w:hint="eastAsia" w:ascii="宋体" w:hAnsi="宋体" w:eastAsia="宋体" w:cs="宋体"/>
          <w:color w:val="auto"/>
          <w:spacing w:val="-3"/>
          <w:sz w:val="24"/>
          <w:szCs w:val="24"/>
          <w:highlight w:val="none"/>
          <w:lang w:eastAsia="zh-CN"/>
        </w:rPr>
        <w:t>方</w:t>
      </w:r>
      <w:r>
        <w:rPr>
          <w:rFonts w:hint="eastAsia" w:ascii="宋体" w:hAnsi="宋体" w:cs="宋体"/>
          <w:color w:val="auto"/>
          <w:spacing w:val="-3"/>
          <w:sz w:val="24"/>
          <w:szCs w:val="24"/>
          <w:highlight w:val="none"/>
          <w:lang w:val="en-US" w:eastAsia="zh-CN"/>
        </w:rPr>
        <w:t>中选</w:t>
      </w:r>
      <w:r>
        <w:rPr>
          <w:rFonts w:hint="eastAsia" w:ascii="宋体" w:hAnsi="宋体" w:eastAsia="宋体" w:cs="宋体"/>
          <w:color w:val="auto"/>
          <w:spacing w:val="-3"/>
          <w:sz w:val="24"/>
          <w:szCs w:val="24"/>
          <w:highlight w:val="none"/>
          <w:lang w:val="en-US" w:eastAsia="zh-CN"/>
        </w:rPr>
        <w:t>后</w:t>
      </w:r>
      <w:r>
        <w:rPr>
          <w:rFonts w:ascii="宋体" w:hAnsi="宋体" w:eastAsia="宋体" w:cs="宋体"/>
          <w:color w:val="auto"/>
          <w:spacing w:val="-3"/>
          <w:sz w:val="24"/>
          <w:szCs w:val="24"/>
          <w:highlight w:val="none"/>
          <w:lang w:eastAsia="zh-CN"/>
        </w:rPr>
        <w:t>须提供全套设计图纸和计算书供</w:t>
      </w:r>
      <w:r>
        <w:rPr>
          <w:rFonts w:hint="eastAsia" w:ascii="宋体" w:hAnsi="宋体" w:cs="宋体"/>
          <w:color w:val="auto"/>
          <w:spacing w:val="-3"/>
          <w:sz w:val="24"/>
          <w:szCs w:val="24"/>
          <w:highlight w:val="none"/>
          <w:lang w:eastAsia="zh-CN"/>
        </w:rPr>
        <w:t>采购</w:t>
      </w:r>
      <w:r>
        <w:rPr>
          <w:rFonts w:hint="eastAsia" w:ascii="宋体" w:hAnsi="宋体" w:eastAsia="宋体" w:cs="宋体"/>
          <w:color w:val="auto"/>
          <w:spacing w:val="-3"/>
          <w:sz w:val="24"/>
          <w:szCs w:val="24"/>
          <w:highlight w:val="none"/>
          <w:lang w:eastAsia="zh-CN"/>
        </w:rPr>
        <w:t>方</w:t>
      </w:r>
      <w:r>
        <w:rPr>
          <w:rFonts w:ascii="宋体" w:hAnsi="宋体" w:eastAsia="宋体" w:cs="宋体"/>
          <w:color w:val="auto"/>
          <w:spacing w:val="-3"/>
          <w:sz w:val="24"/>
          <w:szCs w:val="24"/>
          <w:highlight w:val="none"/>
          <w:lang w:eastAsia="zh-CN"/>
        </w:rPr>
        <w:t>审查，经</w:t>
      </w:r>
      <w:r>
        <w:rPr>
          <w:rFonts w:hint="eastAsia" w:ascii="宋体" w:hAnsi="宋体" w:cs="宋体"/>
          <w:color w:val="auto"/>
          <w:spacing w:val="-3"/>
          <w:sz w:val="24"/>
          <w:szCs w:val="24"/>
          <w:highlight w:val="none"/>
          <w:lang w:eastAsia="zh-CN"/>
        </w:rPr>
        <w:t>采购</w:t>
      </w:r>
      <w:r>
        <w:rPr>
          <w:rFonts w:hint="eastAsia" w:ascii="宋体" w:hAnsi="宋体" w:eastAsia="宋体" w:cs="宋体"/>
          <w:color w:val="auto"/>
          <w:spacing w:val="-3"/>
          <w:sz w:val="24"/>
          <w:szCs w:val="24"/>
          <w:highlight w:val="none"/>
          <w:lang w:eastAsia="zh-CN"/>
        </w:rPr>
        <w:t>方</w:t>
      </w:r>
      <w:r>
        <w:rPr>
          <w:rFonts w:ascii="宋体" w:hAnsi="宋体" w:eastAsia="宋体" w:cs="宋体"/>
          <w:color w:val="auto"/>
          <w:spacing w:val="-3"/>
          <w:sz w:val="24"/>
          <w:szCs w:val="24"/>
          <w:highlight w:val="none"/>
          <w:lang w:eastAsia="zh-CN"/>
        </w:rPr>
        <w:t>审查确认</w:t>
      </w:r>
      <w:r>
        <w:rPr>
          <w:rFonts w:ascii="宋体" w:hAnsi="宋体" w:eastAsia="宋体" w:cs="宋体"/>
          <w:color w:val="auto"/>
          <w:spacing w:val="-1"/>
          <w:sz w:val="24"/>
          <w:szCs w:val="24"/>
          <w:highlight w:val="none"/>
          <w:lang w:eastAsia="zh-CN"/>
        </w:rPr>
        <w:t>无误后，</w:t>
      </w:r>
      <w:r>
        <w:rPr>
          <w:rFonts w:hint="eastAsia" w:ascii="宋体" w:hAnsi="宋体" w:cs="宋体"/>
          <w:color w:val="auto"/>
          <w:spacing w:val="-1"/>
          <w:sz w:val="24"/>
          <w:szCs w:val="24"/>
          <w:highlight w:val="none"/>
          <w:lang w:eastAsia="zh-CN"/>
        </w:rPr>
        <w:t>报价</w:t>
      </w:r>
      <w:r>
        <w:rPr>
          <w:rFonts w:hint="eastAsia" w:ascii="宋体" w:hAnsi="宋体" w:eastAsia="宋体" w:cs="宋体"/>
          <w:color w:val="auto"/>
          <w:spacing w:val="-1"/>
          <w:sz w:val="24"/>
          <w:szCs w:val="24"/>
          <w:highlight w:val="none"/>
          <w:lang w:eastAsia="zh-CN"/>
        </w:rPr>
        <w:t>方</w:t>
      </w:r>
      <w:r>
        <w:rPr>
          <w:rFonts w:ascii="宋体" w:hAnsi="宋体" w:eastAsia="宋体" w:cs="宋体"/>
          <w:color w:val="auto"/>
          <w:spacing w:val="-1"/>
          <w:sz w:val="24"/>
          <w:szCs w:val="24"/>
          <w:highlight w:val="none"/>
          <w:lang w:eastAsia="zh-CN"/>
        </w:rPr>
        <w:t>方可进行设备的材料采购、加工制造等工作内容。</w:t>
      </w:r>
    </w:p>
    <w:p w14:paraId="79F2782E">
      <w:pPr>
        <w:keepNext w:val="0"/>
        <w:keepLines w:val="0"/>
        <w:pageBreakBefore w:val="0"/>
        <w:widowControl/>
        <w:kinsoku w:val="0"/>
        <w:wordWrap/>
        <w:overflowPunct/>
        <w:topLinePunct w:val="0"/>
        <w:autoSpaceDE w:val="0"/>
        <w:autoSpaceDN w:val="0"/>
        <w:bidi w:val="0"/>
        <w:adjustRightInd w:val="0"/>
        <w:snapToGrid w:val="0"/>
        <w:spacing w:before="5" w:line="420" w:lineRule="exact"/>
        <w:ind w:left="37" w:right="8" w:firstLine="482"/>
        <w:jc w:val="both"/>
        <w:textAlignment w:val="baseline"/>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本采购技术说明书所附工程图中的机械设计（例如壳体厚度、连接和配合尺寸等）</w:t>
      </w:r>
      <w:r>
        <w:rPr>
          <w:rFonts w:ascii="宋体" w:hAnsi="宋体" w:eastAsia="宋体" w:cs="宋体"/>
          <w:color w:val="auto"/>
          <w:spacing w:val="-3"/>
          <w:sz w:val="24"/>
          <w:szCs w:val="24"/>
          <w:highlight w:val="none"/>
          <w:lang w:eastAsia="zh-CN"/>
        </w:rPr>
        <w:t>仅作为指导，</w:t>
      </w:r>
      <w:r>
        <w:rPr>
          <w:rFonts w:hint="eastAsia" w:ascii="宋体" w:hAnsi="宋体" w:cs="宋体"/>
          <w:color w:val="auto"/>
          <w:spacing w:val="-3"/>
          <w:sz w:val="24"/>
          <w:szCs w:val="24"/>
          <w:highlight w:val="none"/>
          <w:lang w:eastAsia="zh-CN"/>
        </w:rPr>
        <w:t>报价</w:t>
      </w:r>
      <w:r>
        <w:rPr>
          <w:rFonts w:hint="eastAsia" w:ascii="宋体" w:hAnsi="宋体" w:eastAsia="宋体" w:cs="宋体"/>
          <w:color w:val="auto"/>
          <w:spacing w:val="-3"/>
          <w:sz w:val="24"/>
          <w:szCs w:val="24"/>
          <w:highlight w:val="none"/>
          <w:lang w:eastAsia="zh-CN"/>
        </w:rPr>
        <w:t>方</w:t>
      </w:r>
      <w:r>
        <w:rPr>
          <w:rFonts w:ascii="宋体" w:hAnsi="宋体" w:eastAsia="宋体" w:cs="宋体"/>
          <w:color w:val="auto"/>
          <w:spacing w:val="-3"/>
          <w:sz w:val="24"/>
          <w:szCs w:val="24"/>
          <w:highlight w:val="none"/>
          <w:lang w:eastAsia="zh-CN"/>
        </w:rPr>
        <w:t>应依据设计标准、工程图要求对设备结构、强度、设备重量进行复核和确认，并考虑风载荷、地震载荷、集中载荷、偏心载荷、管道载荷、运输和吊装等方</w:t>
      </w:r>
      <w:r>
        <w:rPr>
          <w:rFonts w:ascii="宋体" w:hAnsi="宋体" w:eastAsia="宋体" w:cs="宋体"/>
          <w:color w:val="auto"/>
          <w:spacing w:val="-2"/>
          <w:sz w:val="24"/>
          <w:szCs w:val="24"/>
          <w:highlight w:val="none"/>
          <w:lang w:eastAsia="zh-CN"/>
        </w:rPr>
        <w:t>面的影响。</w:t>
      </w:r>
    </w:p>
    <w:p w14:paraId="333A5BEE">
      <w:pPr>
        <w:keepNext w:val="0"/>
        <w:keepLines w:val="0"/>
        <w:pageBreakBefore w:val="0"/>
        <w:widowControl/>
        <w:kinsoku w:val="0"/>
        <w:wordWrap/>
        <w:overflowPunct/>
        <w:topLinePunct w:val="0"/>
        <w:autoSpaceDE w:val="0"/>
        <w:autoSpaceDN w:val="0"/>
        <w:bidi w:val="0"/>
        <w:adjustRightInd w:val="0"/>
        <w:snapToGrid w:val="0"/>
        <w:spacing w:before="4" w:line="420" w:lineRule="exact"/>
        <w:ind w:left="40" w:firstLine="480"/>
        <w:jc w:val="both"/>
        <w:textAlignment w:val="baseline"/>
        <w:rPr>
          <w:rFonts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本技术规范所附工程图为</w:t>
      </w:r>
      <w:r>
        <w:rPr>
          <w:rFonts w:hint="eastAsia" w:ascii="宋体" w:hAnsi="宋体" w:cs="宋体"/>
          <w:color w:val="auto"/>
          <w:spacing w:val="-3"/>
          <w:sz w:val="24"/>
          <w:szCs w:val="24"/>
          <w:highlight w:val="none"/>
          <w:lang w:eastAsia="zh-CN"/>
        </w:rPr>
        <w:t>报价</w:t>
      </w:r>
      <w:r>
        <w:rPr>
          <w:rFonts w:hint="eastAsia" w:ascii="宋体" w:hAnsi="宋体" w:eastAsia="宋体" w:cs="宋体"/>
          <w:color w:val="auto"/>
          <w:spacing w:val="-3"/>
          <w:sz w:val="24"/>
          <w:szCs w:val="24"/>
          <w:highlight w:val="none"/>
          <w:lang w:eastAsia="zh-CN"/>
        </w:rPr>
        <w:t>方</w:t>
      </w:r>
      <w:r>
        <w:rPr>
          <w:rFonts w:ascii="宋体" w:hAnsi="宋体" w:eastAsia="宋体" w:cs="宋体"/>
          <w:color w:val="auto"/>
          <w:spacing w:val="-3"/>
          <w:sz w:val="24"/>
          <w:szCs w:val="24"/>
          <w:highlight w:val="none"/>
          <w:lang w:eastAsia="zh-CN"/>
        </w:rPr>
        <w:t>选材、设计、</w:t>
      </w:r>
      <w:r>
        <w:rPr>
          <w:rFonts w:hint="eastAsia" w:ascii="宋体" w:hAnsi="宋体" w:cs="宋体"/>
          <w:color w:val="auto"/>
          <w:spacing w:val="-3"/>
          <w:sz w:val="24"/>
          <w:szCs w:val="24"/>
          <w:highlight w:val="none"/>
          <w:lang w:eastAsia="zh-CN"/>
        </w:rPr>
        <w:t>报价</w:t>
      </w:r>
      <w:r>
        <w:rPr>
          <w:rFonts w:ascii="宋体" w:hAnsi="宋体" w:eastAsia="宋体" w:cs="宋体"/>
          <w:color w:val="auto"/>
          <w:spacing w:val="-3"/>
          <w:sz w:val="24"/>
          <w:szCs w:val="24"/>
          <w:highlight w:val="none"/>
          <w:lang w:eastAsia="zh-CN"/>
        </w:rPr>
        <w:t>报价的依据，工程图中给出的设计</w:t>
      </w:r>
      <w:r>
        <w:rPr>
          <w:rFonts w:ascii="宋体" w:hAnsi="宋体" w:eastAsia="宋体" w:cs="宋体"/>
          <w:color w:val="auto"/>
          <w:spacing w:val="3"/>
          <w:sz w:val="24"/>
          <w:szCs w:val="24"/>
          <w:highlight w:val="none"/>
          <w:lang w:eastAsia="zh-CN"/>
        </w:rPr>
        <w:t xml:space="preserve"> </w:t>
      </w:r>
      <w:r>
        <w:rPr>
          <w:rFonts w:ascii="宋体" w:hAnsi="宋体" w:eastAsia="宋体" w:cs="宋体"/>
          <w:color w:val="auto"/>
          <w:spacing w:val="-12"/>
          <w:sz w:val="24"/>
          <w:szCs w:val="24"/>
          <w:highlight w:val="none"/>
          <w:lang w:eastAsia="zh-CN"/>
        </w:rPr>
        <w:t>规格（包括：设计参数、设计规范、材料规范、</w:t>
      </w:r>
      <w:r>
        <w:rPr>
          <w:rFonts w:ascii="宋体" w:hAnsi="宋体" w:eastAsia="宋体" w:cs="宋体"/>
          <w:color w:val="auto"/>
          <w:spacing w:val="-13"/>
          <w:sz w:val="24"/>
          <w:szCs w:val="24"/>
          <w:highlight w:val="none"/>
          <w:lang w:eastAsia="zh-CN"/>
        </w:rPr>
        <w:t>材料选材、相关规格尺寸和典型节点等、</w:t>
      </w:r>
      <w:r>
        <w:rPr>
          <w:rFonts w:ascii="宋体" w:hAnsi="宋体" w:eastAsia="宋体" w:cs="宋体"/>
          <w:color w:val="auto"/>
          <w:spacing w:val="-3"/>
          <w:sz w:val="24"/>
          <w:szCs w:val="24"/>
          <w:highlight w:val="none"/>
          <w:lang w:eastAsia="zh-CN"/>
        </w:rPr>
        <w:t>制造、检验要求等均</w:t>
      </w:r>
      <w:r>
        <w:rPr>
          <w:rFonts w:hint="eastAsia" w:ascii="宋体" w:hAnsi="宋体" w:cs="宋体"/>
          <w:color w:val="auto"/>
          <w:spacing w:val="-3"/>
          <w:sz w:val="24"/>
          <w:szCs w:val="24"/>
          <w:highlight w:val="none"/>
          <w:lang w:eastAsia="zh-CN"/>
        </w:rPr>
        <w:t>报价</w:t>
      </w:r>
      <w:r>
        <w:rPr>
          <w:rFonts w:hint="eastAsia" w:ascii="宋体" w:hAnsi="宋体" w:eastAsia="宋体" w:cs="宋体"/>
          <w:color w:val="auto"/>
          <w:spacing w:val="-3"/>
          <w:sz w:val="24"/>
          <w:szCs w:val="24"/>
          <w:highlight w:val="none"/>
          <w:lang w:eastAsia="zh-CN"/>
        </w:rPr>
        <w:t>方</w:t>
      </w:r>
      <w:r>
        <w:rPr>
          <w:rFonts w:ascii="宋体" w:hAnsi="宋体" w:eastAsia="宋体" w:cs="宋体"/>
          <w:color w:val="auto"/>
          <w:spacing w:val="-3"/>
          <w:sz w:val="24"/>
          <w:szCs w:val="24"/>
          <w:highlight w:val="none"/>
          <w:lang w:eastAsia="zh-CN"/>
        </w:rPr>
        <w:t>的报价基础，</w:t>
      </w:r>
      <w:r>
        <w:rPr>
          <w:rFonts w:hint="eastAsia" w:ascii="宋体" w:hAnsi="宋体" w:cs="宋体"/>
          <w:color w:val="auto"/>
          <w:spacing w:val="-3"/>
          <w:sz w:val="24"/>
          <w:szCs w:val="24"/>
          <w:highlight w:val="none"/>
          <w:lang w:eastAsia="zh-CN"/>
        </w:rPr>
        <w:t>报价</w:t>
      </w:r>
      <w:r>
        <w:rPr>
          <w:rFonts w:hint="eastAsia" w:ascii="宋体" w:hAnsi="宋体" w:eastAsia="宋体" w:cs="宋体"/>
          <w:color w:val="auto"/>
          <w:spacing w:val="-3"/>
          <w:sz w:val="24"/>
          <w:szCs w:val="24"/>
          <w:highlight w:val="none"/>
          <w:lang w:eastAsia="zh-CN"/>
        </w:rPr>
        <w:t>方</w:t>
      </w:r>
      <w:r>
        <w:rPr>
          <w:rFonts w:ascii="宋体" w:hAnsi="宋体" w:eastAsia="宋体" w:cs="宋体"/>
          <w:color w:val="auto"/>
          <w:spacing w:val="-3"/>
          <w:sz w:val="24"/>
          <w:szCs w:val="24"/>
          <w:highlight w:val="none"/>
          <w:lang w:eastAsia="zh-CN"/>
        </w:rPr>
        <w:t>在报价前必须进行复核确认，如有疑义，应</w:t>
      </w:r>
      <w:r>
        <w:rPr>
          <w:color w:val="auto"/>
          <w:highlight w:val="none"/>
          <w:lang w:eastAsia="zh-CN"/>
        </w:rPr>
        <w:drawing>
          <wp:anchor distT="0" distB="0" distL="114300" distR="114300" simplePos="0" relativeHeight="251661312" behindDoc="0" locked="0" layoutInCell="0" allowOverlap="1">
            <wp:simplePos x="0" y="0"/>
            <wp:positionH relativeFrom="page">
              <wp:posOffset>895350</wp:posOffset>
            </wp:positionH>
            <wp:positionV relativeFrom="page">
              <wp:posOffset>703580</wp:posOffset>
            </wp:positionV>
            <wp:extent cx="5769610" cy="8890"/>
            <wp:effectExtent l="0" t="0" r="0" b="0"/>
            <wp:wrapNone/>
            <wp:docPr id="3" name="IM 20"/>
            <wp:cNvGraphicFramePr/>
            <a:graphic xmlns:a="http://schemas.openxmlformats.org/drawingml/2006/main">
              <a:graphicData uri="http://schemas.openxmlformats.org/drawingml/2006/picture">
                <pic:pic xmlns:pic="http://schemas.openxmlformats.org/drawingml/2006/picture">
                  <pic:nvPicPr>
                    <pic:cNvPr id="3" name="IM 20"/>
                    <pic:cNvPicPr/>
                  </pic:nvPicPr>
                  <pic:blipFill>
                    <a:blip r:embed="rId4"/>
                    <a:stretch>
                      <a:fillRect/>
                    </a:stretch>
                  </pic:blipFill>
                  <pic:spPr>
                    <a:xfrm>
                      <a:off x="0" y="0"/>
                      <a:ext cx="5769610" cy="8890"/>
                    </a:xfrm>
                    <a:prstGeom prst="rect">
                      <a:avLst/>
                    </a:prstGeom>
                    <a:noFill/>
                    <a:ln>
                      <a:noFill/>
                    </a:ln>
                  </pic:spPr>
                </pic:pic>
              </a:graphicData>
            </a:graphic>
          </wp:anchor>
        </w:drawing>
      </w:r>
      <w:r>
        <w:rPr>
          <w:rFonts w:ascii="宋体" w:hAnsi="宋体" w:eastAsia="宋体" w:cs="宋体"/>
          <w:color w:val="auto"/>
          <w:spacing w:val="-1"/>
          <w:sz w:val="24"/>
          <w:szCs w:val="24"/>
          <w:highlight w:val="none"/>
          <w:lang w:eastAsia="zh-CN"/>
        </w:rPr>
        <w:t>在报价前书面告知</w:t>
      </w:r>
      <w:r>
        <w:rPr>
          <w:rFonts w:hint="eastAsia" w:ascii="宋体" w:hAnsi="宋体" w:cs="宋体"/>
          <w:color w:val="auto"/>
          <w:spacing w:val="-1"/>
          <w:sz w:val="24"/>
          <w:szCs w:val="24"/>
          <w:highlight w:val="none"/>
          <w:lang w:eastAsia="zh-CN"/>
        </w:rPr>
        <w:t>采购</w:t>
      </w:r>
      <w:r>
        <w:rPr>
          <w:rFonts w:hint="eastAsia" w:ascii="宋体" w:hAnsi="宋体" w:eastAsia="宋体" w:cs="宋体"/>
          <w:color w:val="auto"/>
          <w:spacing w:val="-1"/>
          <w:sz w:val="24"/>
          <w:szCs w:val="24"/>
          <w:highlight w:val="none"/>
          <w:lang w:eastAsia="zh-CN"/>
        </w:rPr>
        <w:t>方</w:t>
      </w:r>
      <w:r>
        <w:rPr>
          <w:rFonts w:ascii="宋体" w:hAnsi="宋体" w:eastAsia="宋体" w:cs="宋体"/>
          <w:color w:val="auto"/>
          <w:spacing w:val="-1"/>
          <w:sz w:val="24"/>
          <w:szCs w:val="24"/>
          <w:highlight w:val="none"/>
          <w:lang w:eastAsia="zh-CN"/>
        </w:rPr>
        <w:t>供确认。</w:t>
      </w:r>
    </w:p>
    <w:p w14:paraId="1DE96D07">
      <w:pPr>
        <w:keepNext w:val="0"/>
        <w:keepLines w:val="0"/>
        <w:pageBreakBefore w:val="0"/>
        <w:widowControl/>
        <w:kinsoku w:val="0"/>
        <w:wordWrap/>
        <w:overflowPunct/>
        <w:topLinePunct w:val="0"/>
        <w:autoSpaceDE w:val="0"/>
        <w:autoSpaceDN w:val="0"/>
        <w:bidi w:val="0"/>
        <w:adjustRightInd w:val="0"/>
        <w:snapToGrid w:val="0"/>
        <w:spacing w:before="1" w:line="420" w:lineRule="exact"/>
        <w:ind w:left="523"/>
        <w:textAlignment w:val="baseline"/>
        <w:rPr>
          <w:rFonts w:ascii="宋体" w:hAnsi="宋体" w:eastAsia="宋体" w:cs="宋体"/>
          <w:color w:val="auto"/>
          <w:spacing w:val="-1"/>
          <w:sz w:val="24"/>
          <w:szCs w:val="24"/>
          <w:highlight w:val="none"/>
          <w:lang w:eastAsia="zh-CN"/>
        </w:rPr>
      </w:pPr>
      <w:r>
        <w:rPr>
          <w:rFonts w:ascii="宋体" w:hAnsi="宋体" w:eastAsia="宋体" w:cs="宋体"/>
          <w:color w:val="auto"/>
          <w:spacing w:val="-1"/>
          <w:sz w:val="24"/>
          <w:szCs w:val="24"/>
          <w:highlight w:val="none"/>
          <w:lang w:eastAsia="zh-CN"/>
        </w:rPr>
        <w:t>3.3  材料</w:t>
      </w:r>
    </w:p>
    <w:p w14:paraId="444F7EA0">
      <w:pPr>
        <w:keepNext w:val="0"/>
        <w:keepLines w:val="0"/>
        <w:pageBreakBefore w:val="0"/>
        <w:widowControl/>
        <w:kinsoku w:val="0"/>
        <w:wordWrap/>
        <w:overflowPunct/>
        <w:topLinePunct w:val="0"/>
        <w:autoSpaceDE w:val="0"/>
        <w:autoSpaceDN w:val="0"/>
        <w:bidi w:val="0"/>
        <w:adjustRightInd w:val="0"/>
        <w:snapToGrid w:val="0"/>
        <w:spacing w:before="4" w:line="420" w:lineRule="exact"/>
        <w:ind w:left="40" w:firstLine="480"/>
        <w:jc w:val="both"/>
        <w:textAlignment w:val="baseline"/>
        <w:rPr>
          <w:rFonts w:ascii="宋体" w:hAnsi="宋体" w:eastAsia="宋体" w:cs="宋体"/>
          <w:color w:val="auto"/>
          <w:spacing w:val="-3"/>
          <w:sz w:val="24"/>
          <w:szCs w:val="24"/>
          <w:highlight w:val="none"/>
          <w:lang w:eastAsia="zh-CN"/>
        </w:rPr>
      </w:pPr>
      <w:r>
        <w:rPr>
          <w:rFonts w:ascii="宋体" w:hAnsi="宋体" w:eastAsia="宋体" w:cs="宋体"/>
          <w:color w:val="auto"/>
          <w:spacing w:val="-3"/>
          <w:sz w:val="24"/>
          <w:szCs w:val="24"/>
          <w:highlight w:val="none"/>
          <w:lang w:eastAsia="zh-CN"/>
        </w:rPr>
        <w:t>材料的标准及基本要求</w:t>
      </w:r>
    </w:p>
    <w:p w14:paraId="75F287A6">
      <w:pPr>
        <w:keepNext w:val="0"/>
        <w:keepLines w:val="0"/>
        <w:pageBreakBefore w:val="0"/>
        <w:widowControl/>
        <w:kinsoku w:val="0"/>
        <w:wordWrap/>
        <w:overflowPunct/>
        <w:topLinePunct w:val="0"/>
        <w:autoSpaceDE w:val="0"/>
        <w:autoSpaceDN w:val="0"/>
        <w:bidi w:val="0"/>
        <w:adjustRightInd w:val="0"/>
        <w:snapToGrid w:val="0"/>
        <w:spacing w:before="4" w:line="420" w:lineRule="exact"/>
        <w:ind w:left="40" w:firstLine="480"/>
        <w:jc w:val="both"/>
        <w:textAlignment w:val="baseline"/>
        <w:rPr>
          <w:rFonts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换热器</w:t>
      </w:r>
      <w:r>
        <w:rPr>
          <w:rFonts w:ascii="宋体" w:hAnsi="宋体" w:eastAsia="宋体" w:cs="宋体"/>
          <w:color w:val="auto"/>
          <w:spacing w:val="-3"/>
          <w:sz w:val="24"/>
          <w:szCs w:val="24"/>
          <w:highlight w:val="none"/>
          <w:lang w:eastAsia="zh-CN"/>
        </w:rPr>
        <w:t>所用材料应符合设计</w:t>
      </w:r>
      <w:r>
        <w:rPr>
          <w:rFonts w:hint="eastAsia" w:ascii="宋体" w:hAnsi="宋体" w:eastAsia="宋体" w:cs="宋体"/>
          <w:color w:val="auto"/>
          <w:spacing w:val="-3"/>
          <w:sz w:val="24"/>
          <w:szCs w:val="24"/>
          <w:highlight w:val="none"/>
          <w:lang w:val="en-US" w:eastAsia="zh-CN"/>
        </w:rPr>
        <w:t>工程图</w:t>
      </w:r>
      <w:r>
        <w:rPr>
          <w:rFonts w:ascii="宋体" w:hAnsi="宋体" w:eastAsia="宋体" w:cs="宋体"/>
          <w:color w:val="auto"/>
          <w:spacing w:val="-3"/>
          <w:sz w:val="24"/>
          <w:szCs w:val="24"/>
          <w:highlight w:val="none"/>
          <w:lang w:eastAsia="zh-CN"/>
        </w:rPr>
        <w:t>、采购技术说明书的要求，并符合相应的安全技术规范、建造标准和材料标准的要求。对</w:t>
      </w:r>
      <w:r>
        <w:rPr>
          <w:rFonts w:hint="eastAsia" w:ascii="宋体" w:hAnsi="宋体" w:cs="宋体"/>
          <w:color w:val="auto"/>
          <w:spacing w:val="-3"/>
          <w:sz w:val="24"/>
          <w:szCs w:val="24"/>
          <w:highlight w:val="none"/>
          <w:lang w:eastAsia="zh-CN"/>
        </w:rPr>
        <w:t>采购</w:t>
      </w:r>
      <w:r>
        <w:rPr>
          <w:rFonts w:hint="eastAsia" w:ascii="宋体" w:hAnsi="宋体" w:eastAsia="宋体" w:cs="宋体"/>
          <w:color w:val="auto"/>
          <w:spacing w:val="-3"/>
          <w:sz w:val="24"/>
          <w:szCs w:val="24"/>
          <w:highlight w:val="none"/>
          <w:lang w:eastAsia="zh-CN"/>
        </w:rPr>
        <w:t>方</w:t>
      </w:r>
      <w:r>
        <w:rPr>
          <w:rFonts w:ascii="宋体" w:hAnsi="宋体" w:eastAsia="宋体" w:cs="宋体"/>
          <w:color w:val="auto"/>
          <w:spacing w:val="-3"/>
          <w:sz w:val="24"/>
          <w:szCs w:val="24"/>
          <w:highlight w:val="none"/>
          <w:lang w:eastAsia="zh-CN"/>
        </w:rPr>
        <w:t>（技术文件）未作规定的材料，应符合中国国家（或行业）的相关标准的要求，或提请</w:t>
      </w:r>
      <w:r>
        <w:rPr>
          <w:rFonts w:hint="eastAsia" w:ascii="宋体" w:hAnsi="宋体" w:cs="宋体"/>
          <w:color w:val="auto"/>
          <w:spacing w:val="-3"/>
          <w:sz w:val="24"/>
          <w:szCs w:val="24"/>
          <w:highlight w:val="none"/>
          <w:lang w:eastAsia="zh-CN"/>
        </w:rPr>
        <w:t>采购</w:t>
      </w:r>
      <w:r>
        <w:rPr>
          <w:rFonts w:hint="eastAsia" w:ascii="宋体" w:hAnsi="宋体" w:eastAsia="宋体" w:cs="宋体"/>
          <w:color w:val="auto"/>
          <w:spacing w:val="-3"/>
          <w:sz w:val="24"/>
          <w:szCs w:val="24"/>
          <w:highlight w:val="none"/>
          <w:lang w:eastAsia="zh-CN"/>
        </w:rPr>
        <w:t>方</w:t>
      </w:r>
      <w:r>
        <w:rPr>
          <w:rFonts w:ascii="宋体" w:hAnsi="宋体" w:eastAsia="宋体" w:cs="宋体"/>
          <w:color w:val="auto"/>
          <w:spacing w:val="-3"/>
          <w:sz w:val="24"/>
          <w:szCs w:val="24"/>
          <w:highlight w:val="none"/>
          <w:lang w:eastAsia="zh-CN"/>
        </w:rPr>
        <w:t>认可的标准、规范或技术要求。</w:t>
      </w:r>
    </w:p>
    <w:p w14:paraId="4E8A8580">
      <w:pPr>
        <w:keepNext w:val="0"/>
        <w:keepLines w:val="0"/>
        <w:pageBreakBefore w:val="0"/>
        <w:widowControl/>
        <w:kinsoku w:val="0"/>
        <w:wordWrap/>
        <w:overflowPunct/>
        <w:topLinePunct w:val="0"/>
        <w:autoSpaceDE w:val="0"/>
        <w:autoSpaceDN w:val="0"/>
        <w:bidi w:val="0"/>
        <w:adjustRightInd w:val="0"/>
        <w:snapToGrid w:val="0"/>
        <w:spacing w:before="4" w:line="420" w:lineRule="exact"/>
        <w:ind w:left="40" w:firstLine="480"/>
        <w:jc w:val="both"/>
        <w:textAlignment w:val="baseline"/>
        <w:rPr>
          <w:rFonts w:ascii="宋体" w:hAnsi="宋体" w:eastAsia="宋体" w:cs="宋体"/>
          <w:color w:val="auto"/>
          <w:spacing w:val="-3"/>
          <w:sz w:val="24"/>
          <w:szCs w:val="24"/>
          <w:highlight w:val="none"/>
          <w:lang w:eastAsia="zh-CN"/>
        </w:rPr>
      </w:pPr>
      <w:r>
        <w:rPr>
          <w:rFonts w:ascii="宋体" w:hAnsi="宋体" w:eastAsia="宋体" w:cs="宋体"/>
          <w:color w:val="auto"/>
          <w:spacing w:val="-3"/>
          <w:sz w:val="24"/>
          <w:szCs w:val="24"/>
          <w:highlight w:val="none"/>
          <w:lang w:eastAsia="zh-CN"/>
        </w:rPr>
        <w:t>制造过程中的任何材料代用以及其它对图纸的更改，均必须事先取得</w:t>
      </w:r>
      <w:r>
        <w:rPr>
          <w:rFonts w:hint="eastAsia" w:ascii="宋体" w:hAnsi="宋体" w:cs="宋体"/>
          <w:color w:val="auto"/>
          <w:spacing w:val="-3"/>
          <w:sz w:val="24"/>
          <w:szCs w:val="24"/>
          <w:highlight w:val="none"/>
          <w:lang w:eastAsia="zh-CN"/>
        </w:rPr>
        <w:t>采购</w:t>
      </w:r>
      <w:r>
        <w:rPr>
          <w:rFonts w:hint="eastAsia" w:ascii="宋体" w:hAnsi="宋体" w:eastAsia="宋体" w:cs="宋体"/>
          <w:color w:val="auto"/>
          <w:spacing w:val="-3"/>
          <w:sz w:val="24"/>
          <w:szCs w:val="24"/>
          <w:highlight w:val="none"/>
          <w:lang w:eastAsia="zh-CN"/>
        </w:rPr>
        <w:t>方</w:t>
      </w:r>
      <w:r>
        <w:rPr>
          <w:rFonts w:ascii="宋体" w:hAnsi="宋体" w:eastAsia="宋体" w:cs="宋体"/>
          <w:color w:val="auto"/>
          <w:spacing w:val="-3"/>
          <w:sz w:val="24"/>
          <w:szCs w:val="24"/>
          <w:highlight w:val="none"/>
          <w:lang w:eastAsia="zh-CN"/>
        </w:rPr>
        <w:t>的书面同意后方可进行。</w:t>
      </w:r>
    </w:p>
    <w:p w14:paraId="31525D02">
      <w:pPr>
        <w:keepNext w:val="0"/>
        <w:keepLines w:val="0"/>
        <w:pageBreakBefore w:val="0"/>
        <w:widowControl/>
        <w:kinsoku w:val="0"/>
        <w:wordWrap/>
        <w:overflowPunct/>
        <w:topLinePunct w:val="0"/>
        <w:autoSpaceDE w:val="0"/>
        <w:autoSpaceDN w:val="0"/>
        <w:bidi w:val="0"/>
        <w:adjustRightInd w:val="0"/>
        <w:snapToGrid w:val="0"/>
        <w:spacing w:before="4" w:line="420" w:lineRule="exact"/>
        <w:ind w:left="40" w:right="0" w:firstLine="480"/>
        <w:textAlignment w:val="baseline"/>
        <w:rPr>
          <w:rFonts w:ascii="宋体" w:hAnsi="宋体" w:eastAsia="宋体" w:cs="宋体"/>
          <w:color w:val="auto"/>
          <w:spacing w:val="-3"/>
          <w:sz w:val="24"/>
          <w:szCs w:val="24"/>
          <w:highlight w:val="none"/>
          <w:lang w:eastAsia="zh-CN"/>
        </w:rPr>
      </w:pPr>
      <w:r>
        <w:rPr>
          <w:rFonts w:ascii="宋体" w:hAnsi="宋体" w:eastAsia="宋体" w:cs="宋体"/>
          <w:color w:val="auto"/>
          <w:spacing w:val="-3"/>
          <w:sz w:val="24"/>
          <w:szCs w:val="24"/>
          <w:highlight w:val="none"/>
          <w:lang w:eastAsia="zh-CN"/>
        </w:rPr>
        <w:t>所有材料均应为未使用过的全新材料，具有与实物标记相符的质量合格证明书，质量证明书中的项目数据应齐全、准确，且符合相应标准的要求。</w:t>
      </w:r>
    </w:p>
    <w:p w14:paraId="3065AB5E">
      <w:pPr>
        <w:widowControl/>
        <w:kinsoku w:val="0"/>
        <w:autoSpaceDE w:val="0"/>
        <w:autoSpaceDN w:val="0"/>
        <w:adjustRightInd w:val="0"/>
        <w:snapToGrid w:val="0"/>
        <w:spacing w:before="4" w:line="420" w:lineRule="exact"/>
        <w:ind w:left="40" w:right="0" w:firstLine="480"/>
        <w:textAlignment w:val="baseline"/>
        <w:rPr>
          <w:rFonts w:ascii="宋体" w:hAnsi="宋体" w:eastAsia="宋体" w:cs="宋体"/>
          <w:color w:val="auto"/>
          <w:spacing w:val="-3"/>
          <w:sz w:val="24"/>
          <w:szCs w:val="24"/>
          <w:highlight w:val="none"/>
          <w:lang w:eastAsia="zh-CN"/>
        </w:rPr>
      </w:pPr>
      <w:r>
        <w:rPr>
          <w:rFonts w:ascii="宋体" w:hAnsi="宋体" w:eastAsia="宋体" w:cs="宋体"/>
          <w:color w:val="auto"/>
          <w:spacing w:val="-3"/>
          <w:sz w:val="24"/>
          <w:szCs w:val="24"/>
          <w:highlight w:val="none"/>
          <w:lang w:eastAsia="zh-CN"/>
        </w:rPr>
        <w:t>设备的主要受压元件在使用前应进行光谱分析（PMI）检查确认，</w:t>
      </w:r>
      <w:r>
        <w:rPr>
          <w:rFonts w:hint="default" w:ascii="宋体" w:hAnsi="宋体" w:eastAsia="宋体" w:cs="宋体"/>
          <w:color w:val="auto"/>
          <w:spacing w:val="-3"/>
          <w:sz w:val="24"/>
          <w:szCs w:val="24"/>
          <w:highlight w:val="none"/>
          <w:lang w:eastAsia="zh-CN"/>
        </w:rPr>
        <w:t>且有材料标记。</w:t>
      </w:r>
      <w:r>
        <w:rPr>
          <w:rFonts w:ascii="宋体" w:hAnsi="宋体" w:eastAsia="宋体" w:cs="宋体"/>
          <w:color w:val="auto"/>
          <w:spacing w:val="-3"/>
          <w:sz w:val="24"/>
          <w:szCs w:val="24"/>
          <w:highlight w:val="none"/>
          <w:lang w:eastAsia="zh-CN"/>
        </w:rPr>
        <w:t>按设计文件规定对材料进行必要的复验</w:t>
      </w:r>
      <w:r>
        <w:rPr>
          <w:rFonts w:hint="default" w:ascii="宋体" w:hAnsi="宋体" w:eastAsia="宋体" w:cs="宋体"/>
          <w:color w:val="auto"/>
          <w:spacing w:val="-3"/>
          <w:sz w:val="24"/>
          <w:szCs w:val="24"/>
          <w:highlight w:val="none"/>
          <w:lang w:eastAsia="zh-CN"/>
        </w:rPr>
        <w:t>，出具可追踪的检（复）验报告</w:t>
      </w:r>
      <w:r>
        <w:rPr>
          <w:rFonts w:ascii="宋体" w:hAnsi="宋体" w:eastAsia="宋体" w:cs="宋体"/>
          <w:color w:val="auto"/>
          <w:spacing w:val="-3"/>
          <w:sz w:val="24"/>
          <w:szCs w:val="24"/>
          <w:highlight w:val="none"/>
          <w:lang w:eastAsia="zh-CN"/>
        </w:rPr>
        <w:t>。</w:t>
      </w:r>
    </w:p>
    <w:p w14:paraId="0C10BC44">
      <w:pPr>
        <w:keepNext w:val="0"/>
        <w:keepLines w:val="0"/>
        <w:pageBreakBefore w:val="0"/>
        <w:widowControl/>
        <w:kinsoku w:val="0"/>
        <w:wordWrap/>
        <w:overflowPunct/>
        <w:topLinePunct w:val="0"/>
        <w:autoSpaceDE w:val="0"/>
        <w:autoSpaceDN w:val="0"/>
        <w:bidi w:val="0"/>
        <w:adjustRightInd w:val="0"/>
        <w:snapToGrid w:val="0"/>
        <w:spacing w:before="4" w:line="420" w:lineRule="exact"/>
        <w:ind w:left="40" w:right="0" w:firstLine="480"/>
        <w:textAlignment w:val="baseline"/>
        <w:rPr>
          <w:rFonts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不锈钢材料在购买、周转、储存、运输和下料、加工和制造等全过程中，必须采取预防铁离子和其它有害杂质的污染</w:t>
      </w:r>
      <w:r>
        <w:rPr>
          <w:rFonts w:ascii="宋体" w:hAnsi="宋体" w:eastAsia="宋体" w:cs="宋体"/>
          <w:color w:val="auto"/>
          <w:spacing w:val="-1"/>
          <w:sz w:val="24"/>
          <w:szCs w:val="24"/>
          <w:highlight w:val="none"/>
          <w:lang w:eastAsia="zh-CN"/>
        </w:rPr>
        <w:t>的措施。</w:t>
      </w:r>
    </w:p>
    <w:p w14:paraId="0AFF64BE">
      <w:pPr>
        <w:keepNext w:val="0"/>
        <w:keepLines w:val="0"/>
        <w:pageBreakBefore w:val="0"/>
        <w:widowControl/>
        <w:kinsoku w:val="0"/>
        <w:wordWrap/>
        <w:overflowPunct/>
        <w:topLinePunct w:val="0"/>
        <w:autoSpaceDE w:val="0"/>
        <w:autoSpaceDN w:val="0"/>
        <w:bidi w:val="0"/>
        <w:adjustRightInd w:val="0"/>
        <w:snapToGrid w:val="0"/>
        <w:spacing w:before="1" w:line="420" w:lineRule="exact"/>
        <w:ind w:left="523"/>
        <w:textAlignment w:val="baseline"/>
        <w:rPr>
          <w:rFonts w:ascii="宋体" w:hAnsi="宋体" w:eastAsia="宋体" w:cs="宋体"/>
          <w:color w:val="auto"/>
          <w:spacing w:val="-1"/>
          <w:sz w:val="24"/>
          <w:szCs w:val="24"/>
          <w:highlight w:val="none"/>
          <w:lang w:eastAsia="zh-CN"/>
        </w:rPr>
      </w:pPr>
      <w:r>
        <w:rPr>
          <w:rFonts w:ascii="宋体" w:hAnsi="宋体" w:eastAsia="宋体" w:cs="宋体"/>
          <w:color w:val="auto"/>
          <w:spacing w:val="-1"/>
          <w:sz w:val="24"/>
          <w:szCs w:val="24"/>
          <w:highlight w:val="none"/>
          <w:lang w:eastAsia="zh-CN"/>
        </w:rPr>
        <w:t>3.3.1 板材</w:t>
      </w:r>
    </w:p>
    <w:p w14:paraId="67EE1BE9">
      <w:pPr>
        <w:keepNext w:val="0"/>
        <w:keepLines w:val="0"/>
        <w:pageBreakBefore w:val="0"/>
        <w:widowControl/>
        <w:kinsoku w:val="0"/>
        <w:wordWrap/>
        <w:overflowPunct/>
        <w:topLinePunct w:val="0"/>
        <w:autoSpaceDE w:val="0"/>
        <w:autoSpaceDN w:val="0"/>
        <w:bidi w:val="0"/>
        <w:adjustRightInd w:val="0"/>
        <w:snapToGrid w:val="0"/>
        <w:spacing w:before="4" w:line="420" w:lineRule="exact"/>
        <w:ind w:left="40" w:firstLine="480"/>
        <w:jc w:val="both"/>
        <w:textAlignment w:val="baseline"/>
        <w:rPr>
          <w:rFonts w:ascii="宋体" w:hAnsi="宋体" w:eastAsia="宋体" w:cs="宋体"/>
          <w:color w:val="auto"/>
          <w:spacing w:val="-3"/>
          <w:sz w:val="24"/>
          <w:szCs w:val="24"/>
          <w:highlight w:val="none"/>
          <w:lang w:eastAsia="zh-CN"/>
        </w:rPr>
      </w:pPr>
      <w:r>
        <w:rPr>
          <w:rFonts w:ascii="宋体" w:hAnsi="宋体" w:eastAsia="宋体" w:cs="宋体"/>
          <w:color w:val="auto"/>
          <w:spacing w:val="-3"/>
          <w:sz w:val="24"/>
          <w:szCs w:val="24"/>
          <w:highlight w:val="none"/>
          <w:lang w:eastAsia="zh-CN"/>
        </w:rPr>
        <w:t>（1）设备用碳素钢（Q245R）、低合金钢（Q345R ，15CrMoR ，14Cr1MoR 等）钢板的各项性能指标应满足 GB/T 713-2023《</w:t>
      </w:r>
      <w:r>
        <w:rPr>
          <w:rFonts w:hint="eastAsia" w:ascii="宋体" w:hAnsi="宋体" w:eastAsia="宋体" w:cs="宋体"/>
          <w:color w:val="auto"/>
          <w:spacing w:val="-3"/>
          <w:sz w:val="24"/>
          <w:szCs w:val="24"/>
          <w:highlight w:val="none"/>
          <w:lang w:eastAsia="zh-CN"/>
        </w:rPr>
        <w:t>承压设备用钢板和钢带</w:t>
      </w:r>
      <w:r>
        <w:rPr>
          <w:rFonts w:ascii="宋体" w:hAnsi="宋体" w:eastAsia="宋体" w:cs="宋体"/>
          <w:color w:val="auto"/>
          <w:spacing w:val="-3"/>
          <w:sz w:val="24"/>
          <w:szCs w:val="24"/>
          <w:highlight w:val="none"/>
          <w:lang w:eastAsia="zh-CN"/>
        </w:rPr>
        <w:t>》标准的要求。钢板的供货状态及检测要求见工程图/询价图中的说明。钢板宽度原则上不小于 2.0m。</w:t>
      </w:r>
    </w:p>
    <w:p w14:paraId="15CA816B">
      <w:pPr>
        <w:keepNext w:val="0"/>
        <w:keepLines w:val="0"/>
        <w:pageBreakBefore w:val="0"/>
        <w:widowControl/>
        <w:kinsoku w:val="0"/>
        <w:wordWrap/>
        <w:overflowPunct/>
        <w:topLinePunct w:val="0"/>
        <w:autoSpaceDE w:val="0"/>
        <w:autoSpaceDN w:val="0"/>
        <w:bidi w:val="0"/>
        <w:adjustRightInd w:val="0"/>
        <w:snapToGrid w:val="0"/>
        <w:spacing w:before="4" w:line="420" w:lineRule="exact"/>
        <w:ind w:left="40" w:firstLine="480"/>
        <w:jc w:val="both"/>
        <w:textAlignment w:val="baseline"/>
        <w:rPr>
          <w:rFonts w:ascii="宋体" w:hAnsi="宋体" w:eastAsia="宋体" w:cs="宋体"/>
          <w:color w:val="auto"/>
          <w:spacing w:val="-3"/>
          <w:sz w:val="24"/>
          <w:szCs w:val="24"/>
          <w:highlight w:val="none"/>
          <w:lang w:eastAsia="zh-CN"/>
        </w:rPr>
      </w:pPr>
      <w:r>
        <w:rPr>
          <w:rFonts w:ascii="宋体" w:hAnsi="宋体" w:eastAsia="宋体" w:cs="宋体"/>
          <w:color w:val="auto"/>
          <w:spacing w:val="-3"/>
          <w:sz w:val="24"/>
          <w:szCs w:val="24"/>
          <w:highlight w:val="none"/>
          <w:lang w:eastAsia="zh-CN"/>
        </w:rPr>
        <w:t>（2）不锈钢板材满足 GB/T 713-2023《承压设备用钢板及钢带》标准的要求，以固溶状态供货，且表面加工类型为 1D 级，钢板宽度原则上不小于 2.0m。</w:t>
      </w:r>
    </w:p>
    <w:p w14:paraId="68BDEE5E">
      <w:pPr>
        <w:keepNext w:val="0"/>
        <w:keepLines w:val="0"/>
        <w:pageBreakBefore w:val="0"/>
        <w:widowControl/>
        <w:kinsoku w:val="0"/>
        <w:wordWrap/>
        <w:overflowPunct/>
        <w:topLinePunct w:val="0"/>
        <w:autoSpaceDE w:val="0"/>
        <w:autoSpaceDN w:val="0"/>
        <w:bidi w:val="0"/>
        <w:adjustRightInd w:val="0"/>
        <w:snapToGrid w:val="0"/>
        <w:spacing w:before="1" w:line="420" w:lineRule="exact"/>
        <w:ind w:left="523"/>
        <w:textAlignment w:val="baseline"/>
        <w:rPr>
          <w:rFonts w:ascii="宋体" w:hAnsi="宋体" w:eastAsia="宋体" w:cs="宋体"/>
          <w:color w:val="auto"/>
          <w:spacing w:val="-1"/>
          <w:sz w:val="24"/>
          <w:szCs w:val="24"/>
          <w:highlight w:val="none"/>
          <w:lang w:eastAsia="zh-CN"/>
        </w:rPr>
      </w:pPr>
      <w:r>
        <w:rPr>
          <w:rFonts w:ascii="宋体" w:hAnsi="宋体" w:eastAsia="宋体" w:cs="宋体"/>
          <w:color w:val="auto"/>
          <w:spacing w:val="-1"/>
          <w:sz w:val="24"/>
          <w:szCs w:val="24"/>
          <w:highlight w:val="none"/>
          <w:lang w:eastAsia="zh-CN"/>
        </w:rPr>
        <w:t>3.3.2  锻件</w:t>
      </w:r>
    </w:p>
    <w:p w14:paraId="382FE150">
      <w:pPr>
        <w:keepNext w:val="0"/>
        <w:keepLines w:val="0"/>
        <w:pageBreakBefore w:val="0"/>
        <w:widowControl/>
        <w:kinsoku w:val="0"/>
        <w:wordWrap/>
        <w:overflowPunct/>
        <w:topLinePunct w:val="0"/>
        <w:autoSpaceDE w:val="0"/>
        <w:autoSpaceDN w:val="0"/>
        <w:bidi w:val="0"/>
        <w:adjustRightInd w:val="0"/>
        <w:snapToGrid w:val="0"/>
        <w:spacing w:before="4" w:line="420" w:lineRule="exact"/>
        <w:ind w:left="40" w:firstLine="480"/>
        <w:jc w:val="both"/>
        <w:textAlignment w:val="baseline"/>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碳素钢（20#）和低合金钢（16Mn）锻件满足 NB/T 47008-2017 《承压设备用碳素钢和合金钢锻件》</w:t>
      </w:r>
      <w:r>
        <w:rPr>
          <w:rFonts w:ascii="宋体" w:hAnsi="宋体" w:eastAsia="宋体" w:cs="宋体"/>
          <w:color w:val="auto"/>
          <w:spacing w:val="2"/>
          <w:sz w:val="24"/>
          <w:szCs w:val="24"/>
          <w:highlight w:val="none"/>
          <w:lang w:eastAsia="zh-CN"/>
        </w:rPr>
        <w:t>的要求，供货状态及检测要求见</w:t>
      </w:r>
      <w:r>
        <w:rPr>
          <w:rFonts w:ascii="宋体" w:hAnsi="宋体" w:eastAsia="宋体" w:cs="宋体"/>
          <w:color w:val="auto"/>
          <w:spacing w:val="1"/>
          <w:sz w:val="24"/>
          <w:szCs w:val="24"/>
          <w:highlight w:val="none"/>
          <w:lang w:eastAsia="zh-CN"/>
        </w:rPr>
        <w:t>工程图</w:t>
      </w:r>
      <w:r>
        <w:rPr>
          <w:rFonts w:ascii="Times New Roman" w:hAnsi="Times New Roman" w:eastAsia="Times New Roman" w:cs="Times New Roman"/>
          <w:color w:val="auto"/>
          <w:spacing w:val="1"/>
          <w:sz w:val="24"/>
          <w:szCs w:val="24"/>
          <w:highlight w:val="none"/>
          <w:lang w:eastAsia="zh-CN"/>
        </w:rPr>
        <w:t>/</w:t>
      </w:r>
      <w:r>
        <w:rPr>
          <w:rFonts w:ascii="宋体" w:hAnsi="宋体" w:eastAsia="宋体" w:cs="宋体"/>
          <w:color w:val="auto"/>
          <w:spacing w:val="1"/>
          <w:sz w:val="24"/>
          <w:szCs w:val="24"/>
          <w:highlight w:val="none"/>
          <w:lang w:eastAsia="zh-CN"/>
        </w:rPr>
        <w:t>询价图中</w:t>
      </w:r>
      <w:r>
        <w:rPr>
          <w:rFonts w:ascii="宋体" w:hAnsi="宋体" w:eastAsia="宋体" w:cs="宋体"/>
          <w:color w:val="auto"/>
          <w:spacing w:val="-2"/>
          <w:sz w:val="24"/>
          <w:szCs w:val="24"/>
          <w:highlight w:val="none"/>
          <w:lang w:eastAsia="zh-CN"/>
        </w:rPr>
        <w:t>的说明，锻件级别按图样规定。</w:t>
      </w:r>
    </w:p>
    <w:p w14:paraId="6EFF09BA">
      <w:pPr>
        <w:keepNext w:val="0"/>
        <w:keepLines w:val="0"/>
        <w:pageBreakBefore w:val="0"/>
        <w:widowControl/>
        <w:kinsoku w:val="0"/>
        <w:wordWrap/>
        <w:overflowPunct/>
        <w:topLinePunct w:val="0"/>
        <w:autoSpaceDE w:val="0"/>
        <w:autoSpaceDN w:val="0"/>
        <w:bidi w:val="0"/>
        <w:adjustRightInd w:val="0"/>
        <w:snapToGrid w:val="0"/>
        <w:spacing w:before="2" w:line="420" w:lineRule="exact"/>
        <w:ind w:left="60" w:right="83" w:firstLine="463"/>
        <w:textAlignment w:val="baseline"/>
        <w:rPr>
          <w:rFonts w:ascii="宋体" w:hAnsi="宋体" w:eastAsia="宋体" w:cs="宋体"/>
          <w:color w:val="auto"/>
          <w:spacing w:val="-3"/>
          <w:sz w:val="24"/>
          <w:szCs w:val="24"/>
          <w:highlight w:val="none"/>
          <w:lang w:eastAsia="zh-CN"/>
        </w:rPr>
      </w:pPr>
      <w:r>
        <w:rPr>
          <w:rFonts w:ascii="宋体" w:hAnsi="宋体" w:eastAsia="宋体" w:cs="宋体"/>
          <w:color w:val="auto"/>
          <w:sz w:val="24"/>
          <w:szCs w:val="24"/>
          <w:highlight w:val="none"/>
          <w:lang w:eastAsia="zh-CN"/>
        </w:rPr>
        <w:t>不锈钢锻件满足</w:t>
      </w:r>
      <w:r>
        <w:rPr>
          <w:rFonts w:ascii="宋体" w:hAnsi="宋体" w:eastAsia="宋体" w:cs="宋体"/>
          <w:color w:val="auto"/>
          <w:spacing w:val="-63"/>
          <w:sz w:val="24"/>
          <w:szCs w:val="24"/>
          <w:highlight w:val="none"/>
          <w:lang w:eastAsia="zh-CN"/>
        </w:rPr>
        <w:t xml:space="preserve"> </w:t>
      </w:r>
      <w:r>
        <w:rPr>
          <w:rFonts w:ascii="Times New Roman" w:hAnsi="Times New Roman" w:eastAsia="Times New Roman" w:cs="Times New Roman"/>
          <w:color w:val="auto"/>
          <w:sz w:val="24"/>
          <w:szCs w:val="24"/>
          <w:highlight w:val="none"/>
          <w:lang w:eastAsia="zh-CN"/>
        </w:rPr>
        <w:t>NB/T 47010-2017</w:t>
      </w:r>
      <w:r>
        <w:rPr>
          <w:rFonts w:ascii="宋体" w:hAnsi="宋体" w:eastAsia="宋体" w:cs="宋体"/>
          <w:color w:val="auto"/>
          <w:sz w:val="24"/>
          <w:szCs w:val="24"/>
          <w:highlight w:val="none"/>
          <w:lang w:eastAsia="zh-CN"/>
        </w:rPr>
        <w:t>《承压设备用不锈钢</w:t>
      </w:r>
      <w:r>
        <w:rPr>
          <w:rFonts w:ascii="宋体" w:hAnsi="宋体" w:eastAsia="宋体" w:cs="宋体"/>
          <w:color w:val="auto"/>
          <w:spacing w:val="-1"/>
          <w:sz w:val="24"/>
          <w:szCs w:val="24"/>
          <w:highlight w:val="none"/>
          <w:lang w:eastAsia="zh-CN"/>
        </w:rPr>
        <w:t>和耐热钢锻件》的要求，以</w:t>
      </w:r>
      <w:r>
        <w:rPr>
          <w:rFonts w:ascii="宋体" w:hAnsi="宋体" w:eastAsia="宋体" w:cs="宋体"/>
          <w:color w:val="auto"/>
          <w:spacing w:val="-3"/>
          <w:sz w:val="24"/>
          <w:szCs w:val="24"/>
          <w:highlight w:val="none"/>
          <w:lang w:eastAsia="zh-CN"/>
        </w:rPr>
        <w:t>固溶状态供货，锻件级别按图样规定。</w:t>
      </w:r>
    </w:p>
    <w:p w14:paraId="0E63DB22">
      <w:pPr>
        <w:keepNext w:val="0"/>
        <w:keepLines w:val="0"/>
        <w:pageBreakBefore w:val="0"/>
        <w:widowControl/>
        <w:kinsoku w:val="0"/>
        <w:wordWrap/>
        <w:overflowPunct/>
        <w:topLinePunct w:val="0"/>
        <w:autoSpaceDE w:val="0"/>
        <w:autoSpaceDN w:val="0"/>
        <w:bidi w:val="0"/>
        <w:adjustRightInd w:val="0"/>
        <w:snapToGrid w:val="0"/>
        <w:spacing w:before="4" w:line="420" w:lineRule="exact"/>
        <w:ind w:left="40" w:firstLine="480"/>
        <w:jc w:val="both"/>
        <w:textAlignment w:val="baseline"/>
        <w:rPr>
          <w:rFonts w:ascii="宋体" w:hAnsi="宋体" w:eastAsia="宋体" w:cs="宋体"/>
          <w:color w:val="auto"/>
          <w:spacing w:val="-3"/>
          <w:sz w:val="24"/>
          <w:szCs w:val="24"/>
          <w:highlight w:val="none"/>
          <w:lang w:eastAsia="zh-CN"/>
        </w:rPr>
      </w:pPr>
      <w:r>
        <w:rPr>
          <w:rFonts w:ascii="宋体" w:hAnsi="宋体" w:eastAsia="宋体" w:cs="宋体"/>
          <w:color w:val="auto"/>
          <w:spacing w:val="-3"/>
          <w:sz w:val="24"/>
          <w:szCs w:val="24"/>
          <w:highlight w:val="none"/>
          <w:lang w:eastAsia="zh-CN"/>
        </w:rPr>
        <w:drawing>
          <wp:anchor distT="0" distB="0" distL="114300" distR="114300" simplePos="0" relativeHeight="251662336" behindDoc="0" locked="0" layoutInCell="0" allowOverlap="1">
            <wp:simplePos x="0" y="0"/>
            <wp:positionH relativeFrom="page">
              <wp:posOffset>895350</wp:posOffset>
            </wp:positionH>
            <wp:positionV relativeFrom="page">
              <wp:posOffset>703580</wp:posOffset>
            </wp:positionV>
            <wp:extent cx="5769610" cy="8890"/>
            <wp:effectExtent l="0" t="0" r="0" b="0"/>
            <wp:wrapNone/>
            <wp:docPr id="4" name="IM 22"/>
            <wp:cNvGraphicFramePr/>
            <a:graphic xmlns:a="http://schemas.openxmlformats.org/drawingml/2006/main">
              <a:graphicData uri="http://schemas.openxmlformats.org/drawingml/2006/picture">
                <pic:pic xmlns:pic="http://schemas.openxmlformats.org/drawingml/2006/picture">
                  <pic:nvPicPr>
                    <pic:cNvPr id="4" name="IM 22"/>
                    <pic:cNvPicPr/>
                  </pic:nvPicPr>
                  <pic:blipFill>
                    <a:blip r:embed="rId4"/>
                    <a:stretch>
                      <a:fillRect/>
                    </a:stretch>
                  </pic:blipFill>
                  <pic:spPr>
                    <a:xfrm>
                      <a:off x="0" y="0"/>
                      <a:ext cx="5769610" cy="8890"/>
                    </a:xfrm>
                    <a:prstGeom prst="rect">
                      <a:avLst/>
                    </a:prstGeom>
                    <a:noFill/>
                    <a:ln>
                      <a:noFill/>
                    </a:ln>
                  </pic:spPr>
                </pic:pic>
              </a:graphicData>
            </a:graphic>
          </wp:anchor>
        </w:drawing>
      </w:r>
      <w:r>
        <w:rPr>
          <w:rFonts w:ascii="宋体" w:hAnsi="宋体" w:eastAsia="宋体" w:cs="宋体"/>
          <w:color w:val="auto"/>
          <w:spacing w:val="-3"/>
          <w:sz w:val="24"/>
          <w:szCs w:val="24"/>
          <w:highlight w:val="none"/>
          <w:lang w:eastAsia="zh-CN"/>
        </w:rPr>
        <w:t>3.3.3  换热管</w:t>
      </w:r>
    </w:p>
    <w:p w14:paraId="4ECBA3A1">
      <w:pPr>
        <w:keepNext w:val="0"/>
        <w:keepLines w:val="0"/>
        <w:pageBreakBefore w:val="0"/>
        <w:widowControl/>
        <w:kinsoku w:val="0"/>
        <w:wordWrap/>
        <w:overflowPunct/>
        <w:topLinePunct w:val="0"/>
        <w:autoSpaceDE w:val="0"/>
        <w:autoSpaceDN w:val="0"/>
        <w:bidi w:val="0"/>
        <w:adjustRightInd w:val="0"/>
        <w:snapToGrid w:val="0"/>
        <w:spacing w:before="4" w:line="420" w:lineRule="exact"/>
        <w:ind w:left="40" w:firstLine="480"/>
        <w:jc w:val="both"/>
        <w:textAlignment w:val="baseline"/>
        <w:rPr>
          <w:rFonts w:ascii="宋体" w:hAnsi="宋体" w:eastAsia="宋体" w:cs="宋体"/>
          <w:color w:val="auto"/>
          <w:spacing w:val="-1"/>
          <w:sz w:val="24"/>
          <w:szCs w:val="24"/>
          <w:highlight w:val="none"/>
          <w:lang w:eastAsia="zh-CN"/>
        </w:rPr>
      </w:pPr>
      <w:r>
        <w:rPr>
          <w:rFonts w:ascii="宋体" w:hAnsi="宋体" w:eastAsia="宋体" w:cs="宋体"/>
          <w:color w:val="auto"/>
          <w:spacing w:val="-3"/>
          <w:sz w:val="24"/>
          <w:szCs w:val="24"/>
          <w:highlight w:val="none"/>
          <w:lang w:eastAsia="zh-CN"/>
        </w:rPr>
        <w:t>碳素钢和低合金钢换热管应满足 GB/T 9948-2013《石油裂化用无缝钢管》的要求</w:t>
      </w:r>
      <w:r>
        <w:rPr>
          <w:rFonts w:hint="eastAsia" w:ascii="宋体" w:hAnsi="宋体" w:eastAsia="宋体" w:cs="宋体"/>
          <w:color w:val="auto"/>
          <w:spacing w:val="-3"/>
          <w:sz w:val="24"/>
          <w:szCs w:val="24"/>
          <w:highlight w:val="none"/>
          <w:lang w:eastAsia="zh-CN"/>
        </w:rPr>
        <w:t>，</w:t>
      </w:r>
      <w:r>
        <w:rPr>
          <w:rFonts w:ascii="宋体" w:hAnsi="宋体" w:eastAsia="宋体" w:cs="宋体"/>
          <w:color w:val="auto"/>
          <w:spacing w:val="-3"/>
          <w:sz w:val="24"/>
          <w:szCs w:val="24"/>
          <w:highlight w:val="none"/>
          <w:lang w:eastAsia="zh-CN"/>
        </w:rPr>
        <w:t>供货状态按图样要求。</w:t>
      </w:r>
    </w:p>
    <w:p w14:paraId="1D1A4AD9">
      <w:pPr>
        <w:keepNext w:val="0"/>
        <w:keepLines w:val="0"/>
        <w:pageBreakBefore w:val="0"/>
        <w:widowControl/>
        <w:kinsoku w:val="0"/>
        <w:wordWrap/>
        <w:overflowPunct/>
        <w:topLinePunct w:val="0"/>
        <w:autoSpaceDE w:val="0"/>
        <w:autoSpaceDN w:val="0"/>
        <w:bidi w:val="0"/>
        <w:adjustRightInd w:val="0"/>
        <w:snapToGrid w:val="0"/>
        <w:spacing w:line="420" w:lineRule="exact"/>
        <w:ind w:left="39" w:right="86" w:firstLine="483"/>
        <w:textAlignment w:val="baseline"/>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不锈钢换热管应满足</w:t>
      </w:r>
      <w:r>
        <w:rPr>
          <w:rFonts w:ascii="宋体" w:hAnsi="宋体" w:eastAsia="宋体" w:cs="宋体"/>
          <w:color w:val="auto"/>
          <w:spacing w:val="-52"/>
          <w:sz w:val="24"/>
          <w:szCs w:val="24"/>
          <w:highlight w:val="none"/>
          <w:lang w:eastAsia="zh-CN"/>
        </w:rPr>
        <w:t xml:space="preserve"> </w:t>
      </w:r>
      <w:r>
        <w:rPr>
          <w:rFonts w:ascii="Times New Roman" w:hAnsi="Times New Roman" w:eastAsia="Times New Roman" w:cs="Times New Roman"/>
          <w:color w:val="auto"/>
          <w:spacing w:val="-1"/>
          <w:sz w:val="24"/>
          <w:szCs w:val="24"/>
          <w:highlight w:val="none"/>
          <w:lang w:eastAsia="zh-CN"/>
        </w:rPr>
        <w:t>GB/T</w:t>
      </w:r>
      <w:r>
        <w:rPr>
          <w:rFonts w:ascii="Times New Roman" w:hAnsi="Times New Roman" w:eastAsia="Times New Roman" w:cs="Times New Roman"/>
          <w:color w:val="auto"/>
          <w:spacing w:val="27"/>
          <w:sz w:val="24"/>
          <w:szCs w:val="24"/>
          <w:highlight w:val="none"/>
          <w:lang w:eastAsia="zh-CN"/>
        </w:rPr>
        <w:t xml:space="preserve"> </w:t>
      </w:r>
      <w:r>
        <w:rPr>
          <w:rFonts w:ascii="Times New Roman" w:hAnsi="Times New Roman" w:eastAsia="Times New Roman" w:cs="Times New Roman"/>
          <w:color w:val="auto"/>
          <w:spacing w:val="-1"/>
          <w:sz w:val="24"/>
          <w:szCs w:val="24"/>
          <w:highlight w:val="none"/>
          <w:lang w:eastAsia="zh-CN"/>
        </w:rPr>
        <w:t>13296-2023</w:t>
      </w:r>
      <w:r>
        <w:rPr>
          <w:rFonts w:ascii="宋体" w:hAnsi="宋体" w:eastAsia="宋体" w:cs="宋体"/>
          <w:color w:val="auto"/>
          <w:spacing w:val="-1"/>
          <w:sz w:val="24"/>
          <w:szCs w:val="24"/>
          <w:highlight w:val="none"/>
          <w:lang w:eastAsia="zh-CN"/>
        </w:rPr>
        <w:t>《锅炉、热交换器用不</w:t>
      </w:r>
      <w:r>
        <w:rPr>
          <w:rFonts w:ascii="宋体" w:hAnsi="宋体" w:eastAsia="宋体" w:cs="宋体"/>
          <w:color w:val="auto"/>
          <w:spacing w:val="-2"/>
          <w:sz w:val="24"/>
          <w:szCs w:val="24"/>
          <w:highlight w:val="none"/>
          <w:lang w:eastAsia="zh-CN"/>
        </w:rPr>
        <w:t>锈钢无缝钢管》中冷</w:t>
      </w:r>
      <w:r>
        <w:rPr>
          <w:rFonts w:ascii="宋体" w:hAnsi="宋体" w:eastAsia="宋体" w:cs="宋体"/>
          <w:color w:val="auto"/>
          <w:spacing w:val="-1"/>
          <w:sz w:val="24"/>
          <w:szCs w:val="24"/>
          <w:highlight w:val="none"/>
          <w:lang w:eastAsia="zh-CN"/>
        </w:rPr>
        <w:t>拔管的要求，以固溶状态供货。</w:t>
      </w:r>
    </w:p>
    <w:p w14:paraId="718B3BDA">
      <w:pPr>
        <w:keepNext w:val="0"/>
        <w:keepLines w:val="0"/>
        <w:pageBreakBefore w:val="0"/>
        <w:widowControl/>
        <w:kinsoku w:val="0"/>
        <w:wordWrap/>
        <w:overflowPunct/>
        <w:topLinePunct w:val="0"/>
        <w:autoSpaceDE w:val="0"/>
        <w:autoSpaceDN w:val="0"/>
        <w:bidi w:val="0"/>
        <w:adjustRightInd w:val="0"/>
        <w:snapToGrid w:val="0"/>
        <w:spacing w:before="2" w:line="420" w:lineRule="exact"/>
        <w:ind w:left="39" w:right="86" w:firstLine="480"/>
        <w:textAlignment w:val="baseline"/>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 xml:space="preserve">双相钢换热管应满足 </w:t>
      </w:r>
      <w:r>
        <w:rPr>
          <w:rFonts w:ascii="Times New Roman" w:hAnsi="Times New Roman" w:eastAsia="Times New Roman" w:cs="Times New Roman"/>
          <w:color w:val="auto"/>
          <w:sz w:val="24"/>
          <w:szCs w:val="24"/>
          <w:highlight w:val="none"/>
          <w:lang w:eastAsia="zh-CN"/>
        </w:rPr>
        <w:t>GB</w:t>
      </w:r>
      <w:r>
        <w:rPr>
          <w:rFonts w:ascii="Times New Roman" w:hAnsi="Times New Roman" w:eastAsia="Times New Roman" w:cs="Times New Roman"/>
          <w:color w:val="auto"/>
          <w:spacing w:val="2"/>
          <w:sz w:val="24"/>
          <w:szCs w:val="24"/>
          <w:highlight w:val="none"/>
          <w:lang w:eastAsia="zh-CN"/>
        </w:rPr>
        <w:t>/T</w:t>
      </w:r>
      <w:r>
        <w:rPr>
          <w:rFonts w:hint="eastAsia" w:ascii="Times New Roman" w:hAnsi="Times New Roman" w:eastAsia="Times New Roman" w:cs="Times New Roman"/>
          <w:color w:val="auto"/>
          <w:spacing w:val="2"/>
          <w:sz w:val="24"/>
          <w:szCs w:val="24"/>
          <w:highlight w:val="none"/>
          <w:lang w:val="en-US" w:eastAsia="zh-CN"/>
        </w:rPr>
        <w:t xml:space="preserve"> </w:t>
      </w:r>
      <w:r>
        <w:rPr>
          <w:rFonts w:ascii="Times New Roman" w:hAnsi="Times New Roman" w:eastAsia="Times New Roman" w:cs="Times New Roman"/>
          <w:color w:val="auto"/>
          <w:spacing w:val="2"/>
          <w:sz w:val="24"/>
          <w:szCs w:val="24"/>
          <w:highlight w:val="none"/>
          <w:lang w:eastAsia="zh-CN"/>
        </w:rPr>
        <w:t>21833.1-2020</w:t>
      </w:r>
      <w:r>
        <w:rPr>
          <w:rFonts w:ascii="宋体" w:hAnsi="宋体" w:eastAsia="宋体" w:cs="宋体"/>
          <w:color w:val="auto"/>
          <w:spacing w:val="2"/>
          <w:sz w:val="24"/>
          <w:szCs w:val="24"/>
          <w:highlight w:val="none"/>
          <w:lang w:eastAsia="zh-CN"/>
        </w:rPr>
        <w:t>《奥氏体</w:t>
      </w:r>
      <w:r>
        <w:rPr>
          <w:rFonts w:ascii="Times New Roman" w:hAnsi="Times New Roman" w:eastAsia="Times New Roman" w:cs="Times New Roman"/>
          <w:color w:val="auto"/>
          <w:spacing w:val="2"/>
          <w:sz w:val="24"/>
          <w:szCs w:val="24"/>
          <w:highlight w:val="none"/>
          <w:lang w:eastAsia="zh-CN"/>
        </w:rPr>
        <w:t>-</w:t>
      </w:r>
      <w:r>
        <w:rPr>
          <w:rFonts w:ascii="宋体" w:hAnsi="宋体" w:eastAsia="宋体" w:cs="宋体"/>
          <w:color w:val="auto"/>
          <w:spacing w:val="2"/>
          <w:sz w:val="24"/>
          <w:szCs w:val="24"/>
          <w:highlight w:val="none"/>
          <w:lang w:eastAsia="zh-CN"/>
        </w:rPr>
        <w:t>铁素体型双相不锈钢无缝钢管</w:t>
      </w:r>
      <w:r>
        <w:rPr>
          <w:rFonts w:ascii="宋体" w:hAnsi="宋体" w:eastAsia="宋体" w:cs="宋体"/>
          <w:color w:val="auto"/>
          <w:spacing w:val="-1"/>
          <w:sz w:val="24"/>
          <w:szCs w:val="24"/>
          <w:highlight w:val="none"/>
          <w:lang w:eastAsia="zh-CN"/>
        </w:rPr>
        <w:t>第</w:t>
      </w:r>
      <w:r>
        <w:rPr>
          <w:rFonts w:ascii="宋体" w:hAnsi="宋体" w:eastAsia="宋体" w:cs="宋体"/>
          <w:color w:val="auto"/>
          <w:spacing w:val="-32"/>
          <w:sz w:val="24"/>
          <w:szCs w:val="24"/>
          <w:highlight w:val="none"/>
          <w:lang w:eastAsia="zh-CN"/>
        </w:rPr>
        <w:t xml:space="preserve"> </w:t>
      </w:r>
      <w:r>
        <w:rPr>
          <w:rFonts w:ascii="Times New Roman" w:hAnsi="Times New Roman" w:eastAsia="Times New Roman" w:cs="Times New Roman"/>
          <w:color w:val="auto"/>
          <w:spacing w:val="-1"/>
          <w:sz w:val="24"/>
          <w:szCs w:val="24"/>
          <w:highlight w:val="none"/>
          <w:lang w:eastAsia="zh-CN"/>
        </w:rPr>
        <w:t xml:space="preserve">1 </w:t>
      </w:r>
      <w:r>
        <w:rPr>
          <w:rFonts w:ascii="宋体" w:hAnsi="宋体" w:eastAsia="宋体" w:cs="宋体"/>
          <w:color w:val="auto"/>
          <w:spacing w:val="-1"/>
          <w:sz w:val="24"/>
          <w:szCs w:val="24"/>
          <w:highlight w:val="none"/>
          <w:lang w:eastAsia="zh-CN"/>
        </w:rPr>
        <w:t>部分：热交换器用管》中冷拔管的要</w:t>
      </w:r>
      <w:r>
        <w:rPr>
          <w:rFonts w:ascii="宋体" w:hAnsi="宋体" w:eastAsia="宋体" w:cs="宋体"/>
          <w:color w:val="auto"/>
          <w:spacing w:val="-2"/>
          <w:sz w:val="24"/>
          <w:szCs w:val="24"/>
          <w:highlight w:val="none"/>
          <w:lang w:eastAsia="zh-CN"/>
        </w:rPr>
        <w:t>求，以固溶状态供货。</w:t>
      </w:r>
    </w:p>
    <w:p w14:paraId="78BCA8E1">
      <w:pPr>
        <w:keepNext w:val="0"/>
        <w:keepLines w:val="0"/>
        <w:pageBreakBefore w:val="0"/>
        <w:widowControl/>
        <w:kinsoku w:val="0"/>
        <w:wordWrap/>
        <w:overflowPunct/>
        <w:topLinePunct w:val="0"/>
        <w:autoSpaceDE w:val="0"/>
        <w:autoSpaceDN w:val="0"/>
        <w:bidi w:val="0"/>
        <w:adjustRightInd w:val="0"/>
        <w:snapToGrid w:val="0"/>
        <w:spacing w:before="4" w:line="420" w:lineRule="exact"/>
        <w:ind w:left="40" w:firstLine="480"/>
        <w:jc w:val="both"/>
        <w:textAlignment w:val="baseline"/>
        <w:rPr>
          <w:rFonts w:ascii="宋体" w:hAnsi="宋体" w:eastAsia="宋体" w:cs="宋体"/>
          <w:color w:val="auto"/>
          <w:spacing w:val="-3"/>
          <w:sz w:val="24"/>
          <w:szCs w:val="24"/>
          <w:highlight w:val="none"/>
          <w:lang w:eastAsia="zh-CN"/>
        </w:rPr>
      </w:pPr>
      <w:r>
        <w:rPr>
          <w:rFonts w:ascii="宋体" w:hAnsi="宋体" w:eastAsia="宋体" w:cs="宋体"/>
          <w:color w:val="auto"/>
          <w:spacing w:val="-3"/>
          <w:sz w:val="24"/>
          <w:szCs w:val="24"/>
          <w:highlight w:val="none"/>
          <w:lang w:eastAsia="zh-CN"/>
        </w:rPr>
        <w:t>所有换热管不允许拼接。</w:t>
      </w:r>
    </w:p>
    <w:p w14:paraId="60EA4201">
      <w:pPr>
        <w:keepNext w:val="0"/>
        <w:keepLines w:val="0"/>
        <w:pageBreakBefore w:val="0"/>
        <w:widowControl/>
        <w:kinsoku w:val="0"/>
        <w:wordWrap/>
        <w:overflowPunct/>
        <w:topLinePunct w:val="0"/>
        <w:autoSpaceDE w:val="0"/>
        <w:autoSpaceDN w:val="0"/>
        <w:bidi w:val="0"/>
        <w:adjustRightInd w:val="0"/>
        <w:snapToGrid w:val="0"/>
        <w:spacing w:before="4" w:line="420" w:lineRule="exact"/>
        <w:ind w:left="40" w:firstLine="480"/>
        <w:jc w:val="both"/>
        <w:textAlignment w:val="baseline"/>
        <w:rPr>
          <w:rFonts w:ascii="宋体" w:hAnsi="宋体" w:eastAsia="宋体" w:cs="宋体"/>
          <w:color w:val="auto"/>
          <w:spacing w:val="-3"/>
          <w:sz w:val="24"/>
          <w:szCs w:val="24"/>
          <w:highlight w:val="none"/>
          <w:lang w:eastAsia="zh-CN"/>
        </w:rPr>
      </w:pPr>
      <w:r>
        <w:rPr>
          <w:rFonts w:ascii="宋体" w:hAnsi="宋体" w:eastAsia="宋体" w:cs="宋体"/>
          <w:color w:val="auto"/>
          <w:spacing w:val="-3"/>
          <w:sz w:val="24"/>
          <w:szCs w:val="24"/>
          <w:highlight w:val="none"/>
          <w:lang w:eastAsia="zh-CN"/>
        </w:rPr>
        <w:t>换热管还应满足 NB/T 47019.1~8-2021《锅炉、热交换器用管订货技术条件》的要求。</w:t>
      </w:r>
    </w:p>
    <w:p w14:paraId="472A9B27">
      <w:pPr>
        <w:keepNext w:val="0"/>
        <w:keepLines w:val="0"/>
        <w:pageBreakBefore w:val="0"/>
        <w:widowControl/>
        <w:kinsoku w:val="0"/>
        <w:wordWrap/>
        <w:overflowPunct/>
        <w:topLinePunct w:val="0"/>
        <w:autoSpaceDE w:val="0"/>
        <w:autoSpaceDN w:val="0"/>
        <w:bidi w:val="0"/>
        <w:adjustRightInd w:val="0"/>
        <w:snapToGrid w:val="0"/>
        <w:spacing w:before="1" w:line="420" w:lineRule="exact"/>
        <w:ind w:left="523"/>
        <w:textAlignment w:val="baseline"/>
        <w:rPr>
          <w:rFonts w:ascii="宋体" w:hAnsi="宋体" w:eastAsia="宋体" w:cs="宋体"/>
          <w:color w:val="auto"/>
          <w:spacing w:val="-1"/>
          <w:sz w:val="24"/>
          <w:szCs w:val="24"/>
          <w:highlight w:val="none"/>
          <w:lang w:eastAsia="zh-CN"/>
        </w:rPr>
      </w:pPr>
      <w:r>
        <w:rPr>
          <w:rFonts w:ascii="宋体" w:hAnsi="宋体" w:eastAsia="宋体" w:cs="宋体"/>
          <w:color w:val="auto"/>
          <w:spacing w:val="-1"/>
          <w:sz w:val="24"/>
          <w:szCs w:val="24"/>
          <w:highlight w:val="none"/>
          <w:lang w:eastAsia="zh-CN"/>
        </w:rPr>
        <w:t>3.3.4 接管</w:t>
      </w:r>
    </w:p>
    <w:p w14:paraId="363BDAFF">
      <w:pPr>
        <w:keepNext w:val="0"/>
        <w:keepLines w:val="0"/>
        <w:pageBreakBefore w:val="0"/>
        <w:widowControl/>
        <w:kinsoku w:val="0"/>
        <w:wordWrap/>
        <w:overflowPunct/>
        <w:topLinePunct w:val="0"/>
        <w:autoSpaceDE w:val="0"/>
        <w:autoSpaceDN w:val="0"/>
        <w:bidi w:val="0"/>
        <w:adjustRightInd w:val="0"/>
        <w:snapToGrid w:val="0"/>
        <w:spacing w:before="2" w:line="420" w:lineRule="exact"/>
        <w:ind w:left="42" w:right="86" w:firstLine="480"/>
        <w:textAlignment w:val="baseline"/>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20#接管应满足 GB/T 9948-2013《石油裂化用无缝钢管》的要求，以正火状态供货</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lang w:eastAsia="zh-CN"/>
        </w:rPr>
        <w:t>且应满足 GB/T 150.2-2024 中 6.1.5条规定。</w:t>
      </w:r>
    </w:p>
    <w:p w14:paraId="61040ED2">
      <w:pPr>
        <w:keepNext w:val="0"/>
        <w:keepLines w:val="0"/>
        <w:pageBreakBefore w:val="0"/>
        <w:widowControl/>
        <w:kinsoku w:val="0"/>
        <w:wordWrap/>
        <w:overflowPunct/>
        <w:topLinePunct w:val="0"/>
        <w:autoSpaceDE w:val="0"/>
        <w:autoSpaceDN w:val="0"/>
        <w:bidi w:val="0"/>
        <w:adjustRightInd w:val="0"/>
        <w:snapToGrid w:val="0"/>
        <w:spacing w:before="2" w:line="420" w:lineRule="exact"/>
        <w:ind w:left="42" w:right="86" w:firstLine="480"/>
        <w:textAlignment w:val="baseline"/>
        <w:rPr>
          <w:rFonts w:ascii="宋体" w:hAnsi="宋体" w:eastAsia="宋体" w:cs="宋体"/>
          <w:color w:val="auto"/>
          <w:spacing w:val="-3"/>
          <w:sz w:val="24"/>
          <w:szCs w:val="24"/>
          <w:highlight w:val="none"/>
          <w:lang w:eastAsia="zh-CN"/>
        </w:rPr>
      </w:pPr>
      <w:r>
        <w:rPr>
          <w:rFonts w:ascii="宋体" w:hAnsi="宋体" w:eastAsia="宋体" w:cs="宋体"/>
          <w:color w:val="auto"/>
          <w:sz w:val="24"/>
          <w:szCs w:val="24"/>
          <w:highlight w:val="none"/>
          <w:lang w:eastAsia="zh-CN"/>
        </w:rPr>
        <w:t>不锈钢</w:t>
      </w:r>
      <w:r>
        <w:rPr>
          <w:rFonts w:hint="eastAsia" w:ascii="宋体" w:hAnsi="宋体" w:eastAsia="宋体" w:cs="宋体"/>
          <w:color w:val="auto"/>
          <w:sz w:val="24"/>
          <w:szCs w:val="24"/>
          <w:highlight w:val="none"/>
          <w:lang w:val="en-US" w:eastAsia="zh-CN"/>
        </w:rPr>
        <w:t>接管</w:t>
      </w:r>
      <w:r>
        <w:rPr>
          <w:rFonts w:ascii="宋体" w:hAnsi="宋体" w:eastAsia="宋体" w:cs="宋体"/>
          <w:color w:val="auto"/>
          <w:sz w:val="24"/>
          <w:szCs w:val="24"/>
          <w:highlight w:val="none"/>
          <w:lang w:eastAsia="zh-CN"/>
        </w:rPr>
        <w:t xml:space="preserve">应满足 </w:t>
      </w:r>
      <w:r>
        <w:rPr>
          <w:rFonts w:ascii="Times New Roman" w:hAnsi="Times New Roman" w:eastAsia="Times New Roman" w:cs="Times New Roman"/>
          <w:color w:val="auto"/>
          <w:sz w:val="24"/>
          <w:szCs w:val="24"/>
          <w:highlight w:val="none"/>
          <w:lang w:eastAsia="zh-CN"/>
        </w:rPr>
        <w:t>GB/T14976-2012</w:t>
      </w:r>
      <w:r>
        <w:rPr>
          <w:rFonts w:ascii="宋体" w:hAnsi="宋体" w:eastAsia="宋体" w:cs="宋体"/>
          <w:color w:val="auto"/>
          <w:sz w:val="24"/>
          <w:szCs w:val="24"/>
          <w:highlight w:val="none"/>
          <w:lang w:eastAsia="zh-CN"/>
        </w:rPr>
        <w:t>《流体输</w:t>
      </w:r>
      <w:r>
        <w:rPr>
          <w:rFonts w:ascii="宋体" w:hAnsi="宋体" w:eastAsia="宋体" w:cs="宋体"/>
          <w:color w:val="auto"/>
          <w:spacing w:val="-1"/>
          <w:sz w:val="24"/>
          <w:szCs w:val="24"/>
          <w:highlight w:val="none"/>
          <w:lang w:eastAsia="zh-CN"/>
        </w:rPr>
        <w:t>送用不锈钢无缝钢管》的要求，以固</w:t>
      </w:r>
      <w:r>
        <w:rPr>
          <w:rFonts w:ascii="宋体" w:hAnsi="宋体" w:eastAsia="宋体" w:cs="宋体"/>
          <w:color w:val="auto"/>
          <w:spacing w:val="-3"/>
          <w:sz w:val="24"/>
          <w:szCs w:val="24"/>
          <w:highlight w:val="none"/>
          <w:lang w:eastAsia="zh-CN"/>
        </w:rPr>
        <w:t>溶状态供货。</w:t>
      </w:r>
    </w:p>
    <w:p w14:paraId="1E43F048">
      <w:pPr>
        <w:keepNext w:val="0"/>
        <w:keepLines w:val="0"/>
        <w:pageBreakBefore w:val="0"/>
        <w:widowControl/>
        <w:kinsoku w:val="0"/>
        <w:wordWrap/>
        <w:overflowPunct/>
        <w:topLinePunct w:val="0"/>
        <w:autoSpaceDE w:val="0"/>
        <w:autoSpaceDN w:val="0"/>
        <w:bidi w:val="0"/>
        <w:adjustRightInd w:val="0"/>
        <w:snapToGrid w:val="0"/>
        <w:spacing w:before="2" w:line="420" w:lineRule="exact"/>
        <w:ind w:left="42" w:right="86" w:firstLine="480"/>
        <w:textAlignment w:val="baseline"/>
        <w:rPr>
          <w:rFonts w:hint="default"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 xml:space="preserve">双相钢接管应满足 </w:t>
      </w:r>
      <w:r>
        <w:rPr>
          <w:rFonts w:hint="eastAsia" w:ascii="宋体" w:hAnsi="宋体" w:eastAsia="宋体" w:cs="宋体"/>
          <w:color w:val="auto"/>
          <w:spacing w:val="-3"/>
          <w:sz w:val="24"/>
          <w:szCs w:val="24"/>
          <w:highlight w:val="none"/>
          <w:lang w:eastAsia="zh-CN"/>
        </w:rPr>
        <w:t>GB/T 21833.2-2020《奥氏体-铁素体型双相不锈钢无缝钢管 第2部分：流体输送用管》</w:t>
      </w:r>
      <w:r>
        <w:rPr>
          <w:rFonts w:hint="eastAsia" w:ascii="宋体" w:hAnsi="宋体" w:eastAsia="宋体" w:cs="宋体"/>
          <w:color w:val="auto"/>
          <w:spacing w:val="-3"/>
          <w:sz w:val="24"/>
          <w:szCs w:val="24"/>
          <w:highlight w:val="none"/>
          <w:lang w:val="en-US" w:eastAsia="zh-CN"/>
        </w:rPr>
        <w:t>的要求，以固溶状态供货。</w:t>
      </w:r>
    </w:p>
    <w:p w14:paraId="678E9CBD">
      <w:pPr>
        <w:keepNext w:val="0"/>
        <w:keepLines w:val="0"/>
        <w:pageBreakBefore w:val="0"/>
        <w:widowControl/>
        <w:kinsoku w:val="0"/>
        <w:wordWrap/>
        <w:overflowPunct/>
        <w:topLinePunct w:val="0"/>
        <w:autoSpaceDE w:val="0"/>
        <w:autoSpaceDN w:val="0"/>
        <w:bidi w:val="0"/>
        <w:adjustRightInd w:val="0"/>
        <w:snapToGrid w:val="0"/>
        <w:spacing w:before="1" w:line="420" w:lineRule="exact"/>
        <w:ind w:left="523"/>
        <w:textAlignment w:val="baseline"/>
        <w:rPr>
          <w:rFonts w:ascii="宋体" w:hAnsi="宋体" w:eastAsia="宋体" w:cs="宋体"/>
          <w:color w:val="auto"/>
          <w:spacing w:val="-1"/>
          <w:sz w:val="24"/>
          <w:szCs w:val="24"/>
          <w:highlight w:val="none"/>
          <w:lang w:eastAsia="zh-CN"/>
        </w:rPr>
      </w:pPr>
      <w:r>
        <w:rPr>
          <w:rFonts w:ascii="宋体" w:hAnsi="宋体" w:eastAsia="宋体" w:cs="宋体"/>
          <w:color w:val="auto"/>
          <w:spacing w:val="-1"/>
          <w:sz w:val="24"/>
          <w:szCs w:val="24"/>
          <w:highlight w:val="none"/>
          <w:lang w:eastAsia="zh-CN"/>
        </w:rPr>
        <w:t>3.3.5 焊接材料</w:t>
      </w:r>
    </w:p>
    <w:p w14:paraId="7637255E">
      <w:pPr>
        <w:keepNext w:val="0"/>
        <w:keepLines w:val="0"/>
        <w:pageBreakBefore w:val="0"/>
        <w:widowControl/>
        <w:kinsoku w:val="0"/>
        <w:wordWrap/>
        <w:overflowPunct/>
        <w:topLinePunct w:val="0"/>
        <w:autoSpaceDE w:val="0"/>
        <w:autoSpaceDN w:val="0"/>
        <w:bidi w:val="0"/>
        <w:adjustRightInd w:val="0"/>
        <w:snapToGrid w:val="0"/>
        <w:spacing w:before="2" w:line="420" w:lineRule="exact"/>
        <w:ind w:left="42" w:right="86" w:firstLine="480"/>
        <w:textAlignment w:val="baseline"/>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 xml:space="preserve"> </w:t>
      </w:r>
      <w:r>
        <w:rPr>
          <w:rFonts w:ascii="宋体" w:hAnsi="宋体" w:eastAsia="宋体" w:cs="宋体"/>
          <w:color w:val="auto"/>
          <w:sz w:val="24"/>
          <w:szCs w:val="24"/>
          <w:highlight w:val="none"/>
          <w:lang w:eastAsia="zh-CN"/>
        </w:rPr>
        <w:t>焊条牌号应满足图样纸的要求，并满足 NB/T47018 的要求。</w:t>
      </w:r>
    </w:p>
    <w:p w14:paraId="6D139058">
      <w:pPr>
        <w:keepNext w:val="0"/>
        <w:keepLines w:val="0"/>
        <w:pageBreakBefore w:val="0"/>
        <w:widowControl/>
        <w:kinsoku w:val="0"/>
        <w:wordWrap/>
        <w:overflowPunct/>
        <w:topLinePunct w:val="0"/>
        <w:autoSpaceDE w:val="0"/>
        <w:autoSpaceDN w:val="0"/>
        <w:bidi w:val="0"/>
        <w:adjustRightInd w:val="0"/>
        <w:snapToGrid w:val="0"/>
        <w:spacing w:before="2" w:line="420" w:lineRule="exact"/>
        <w:ind w:left="42" w:right="86" w:firstLine="480"/>
        <w:textAlignment w:val="baseline"/>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(2) 所有焊条、焊丝、焊带、焊剂等都必须有满足相应标准的质量证明书。</w:t>
      </w:r>
    </w:p>
    <w:p w14:paraId="222C42D4">
      <w:pPr>
        <w:keepNext w:val="0"/>
        <w:keepLines w:val="0"/>
        <w:pageBreakBefore w:val="0"/>
        <w:widowControl/>
        <w:kinsoku w:val="0"/>
        <w:wordWrap/>
        <w:overflowPunct/>
        <w:topLinePunct w:val="0"/>
        <w:autoSpaceDE w:val="0"/>
        <w:autoSpaceDN w:val="0"/>
        <w:bidi w:val="0"/>
        <w:adjustRightInd w:val="0"/>
        <w:snapToGrid w:val="0"/>
        <w:spacing w:before="2" w:line="420" w:lineRule="exact"/>
        <w:ind w:left="42" w:right="86" w:firstLine="480"/>
        <w:textAlignment w:val="baseline"/>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(3) 焊接材料的选择除了应满足设计文件（推荐性）的要求外，还应根据所焊接部件的材料、结构以及所选择的焊接方法，按照设备建造标准和焊接标准来确定适用的焊接材料。</w:t>
      </w:r>
    </w:p>
    <w:p w14:paraId="4C45ECF6">
      <w:pPr>
        <w:keepNext w:val="0"/>
        <w:keepLines w:val="0"/>
        <w:pageBreakBefore w:val="0"/>
        <w:widowControl/>
        <w:kinsoku w:val="0"/>
        <w:wordWrap/>
        <w:overflowPunct/>
        <w:topLinePunct w:val="0"/>
        <w:autoSpaceDE w:val="0"/>
        <w:autoSpaceDN w:val="0"/>
        <w:bidi w:val="0"/>
        <w:adjustRightInd w:val="0"/>
        <w:snapToGrid w:val="0"/>
        <w:spacing w:before="1" w:line="420" w:lineRule="exact"/>
        <w:ind w:left="523"/>
        <w:textAlignment w:val="baseline"/>
        <w:rPr>
          <w:rFonts w:ascii="宋体" w:hAnsi="宋体" w:eastAsia="宋体" w:cs="宋体"/>
          <w:color w:val="auto"/>
          <w:spacing w:val="-1"/>
          <w:sz w:val="24"/>
          <w:szCs w:val="24"/>
          <w:highlight w:val="none"/>
          <w:lang w:eastAsia="zh-CN"/>
        </w:rPr>
      </w:pPr>
      <w:r>
        <w:rPr>
          <w:rFonts w:ascii="宋体" w:hAnsi="宋体" w:eastAsia="宋体" w:cs="宋体"/>
          <w:color w:val="auto"/>
          <w:spacing w:val="-1"/>
          <w:sz w:val="24"/>
          <w:szCs w:val="24"/>
          <w:highlight w:val="none"/>
          <w:lang w:eastAsia="zh-CN"/>
        </w:rPr>
        <w:t>3.3.6 螺柱、螺母、垫片</w:t>
      </w:r>
    </w:p>
    <w:p w14:paraId="58C0777A">
      <w:pPr>
        <w:keepNext w:val="0"/>
        <w:keepLines w:val="0"/>
        <w:pageBreakBefore w:val="0"/>
        <w:widowControl/>
        <w:kinsoku w:val="0"/>
        <w:wordWrap/>
        <w:overflowPunct/>
        <w:topLinePunct w:val="0"/>
        <w:autoSpaceDE w:val="0"/>
        <w:autoSpaceDN w:val="0"/>
        <w:bidi w:val="0"/>
        <w:adjustRightInd w:val="0"/>
        <w:snapToGrid w:val="0"/>
        <w:spacing w:before="1" w:line="420" w:lineRule="exact"/>
        <w:ind w:left="523"/>
        <w:textAlignment w:val="baseline"/>
        <w:rPr>
          <w:rFonts w:ascii="宋体" w:hAnsi="宋体" w:eastAsia="宋体" w:cs="宋体"/>
          <w:color w:val="auto"/>
          <w:spacing w:val="-1"/>
          <w:sz w:val="24"/>
          <w:szCs w:val="24"/>
          <w:highlight w:val="none"/>
          <w:lang w:eastAsia="zh-CN"/>
        </w:rPr>
      </w:pPr>
      <w:r>
        <w:rPr>
          <w:rFonts w:ascii="宋体" w:hAnsi="宋体" w:eastAsia="宋体" w:cs="宋体"/>
          <w:color w:val="auto"/>
          <w:spacing w:val="-1"/>
          <w:sz w:val="24"/>
          <w:szCs w:val="24"/>
          <w:highlight w:val="none"/>
          <w:lang w:eastAsia="zh-CN"/>
        </w:rPr>
        <w:t>螺柱、螺母、垫片的相关要求见图样。</w:t>
      </w:r>
    </w:p>
    <w:p w14:paraId="13EB4630">
      <w:pPr>
        <w:keepNext w:val="0"/>
        <w:keepLines w:val="0"/>
        <w:pageBreakBefore w:val="0"/>
        <w:widowControl/>
        <w:kinsoku w:val="0"/>
        <w:wordWrap/>
        <w:overflowPunct/>
        <w:topLinePunct w:val="0"/>
        <w:autoSpaceDE w:val="0"/>
        <w:autoSpaceDN w:val="0"/>
        <w:bidi w:val="0"/>
        <w:adjustRightInd w:val="0"/>
        <w:snapToGrid w:val="0"/>
        <w:spacing w:before="1" w:line="420" w:lineRule="exact"/>
        <w:ind w:left="523"/>
        <w:textAlignment w:val="baseline"/>
        <w:rPr>
          <w:rFonts w:ascii="宋体" w:hAnsi="宋体" w:eastAsia="宋体" w:cs="宋体"/>
          <w:color w:val="auto"/>
          <w:spacing w:val="-1"/>
          <w:sz w:val="24"/>
          <w:szCs w:val="24"/>
          <w:highlight w:val="none"/>
          <w:lang w:eastAsia="zh-CN"/>
        </w:rPr>
      </w:pPr>
      <w:r>
        <w:rPr>
          <w:rFonts w:ascii="宋体" w:hAnsi="宋体" w:eastAsia="宋体" w:cs="宋体"/>
          <w:color w:val="auto"/>
          <w:spacing w:val="-1"/>
          <w:sz w:val="24"/>
          <w:szCs w:val="24"/>
          <w:highlight w:val="none"/>
          <w:lang w:eastAsia="zh-CN"/>
        </w:rPr>
        <w:t>3.4  分供应商名单</w:t>
      </w:r>
    </w:p>
    <w:p w14:paraId="609215F0">
      <w:pPr>
        <w:keepNext w:val="0"/>
        <w:keepLines w:val="0"/>
        <w:pageBreakBefore w:val="0"/>
        <w:widowControl/>
        <w:kinsoku w:val="0"/>
        <w:wordWrap/>
        <w:overflowPunct/>
        <w:topLinePunct w:val="0"/>
        <w:autoSpaceDE w:val="0"/>
        <w:autoSpaceDN w:val="0"/>
        <w:bidi w:val="0"/>
        <w:adjustRightInd w:val="0"/>
        <w:snapToGrid w:val="0"/>
        <w:spacing w:line="420" w:lineRule="exact"/>
        <w:ind w:firstLine="468" w:firstLineChars="200"/>
        <w:textAlignment w:val="baseline"/>
        <w:rPr>
          <w:rFonts w:hint="eastAsia"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材料分供应商名单按下表要求执行，对于下表未涉及的部件（如接管、紧固件、封头成形等），</w:t>
      </w:r>
      <w:r>
        <w:rPr>
          <w:rFonts w:hint="eastAsia" w:ascii="宋体" w:hAnsi="宋体" w:cs="宋体"/>
          <w:color w:val="auto"/>
          <w:spacing w:val="-3"/>
          <w:sz w:val="24"/>
          <w:szCs w:val="24"/>
          <w:highlight w:val="none"/>
          <w:lang w:eastAsia="zh-CN"/>
        </w:rPr>
        <w:t>报价</w:t>
      </w:r>
      <w:r>
        <w:rPr>
          <w:rFonts w:hint="eastAsia" w:ascii="宋体" w:hAnsi="宋体" w:eastAsia="宋体" w:cs="宋体"/>
          <w:color w:val="auto"/>
          <w:spacing w:val="-3"/>
          <w:sz w:val="24"/>
          <w:szCs w:val="24"/>
          <w:highlight w:val="none"/>
          <w:lang w:eastAsia="zh-CN"/>
        </w:rPr>
        <w:t>方</w:t>
      </w:r>
      <w:r>
        <w:rPr>
          <w:rFonts w:ascii="宋体" w:hAnsi="宋体" w:eastAsia="宋体" w:cs="宋体"/>
          <w:color w:val="auto"/>
          <w:spacing w:val="-3"/>
          <w:sz w:val="24"/>
          <w:szCs w:val="24"/>
          <w:highlight w:val="none"/>
          <w:lang w:eastAsia="zh-CN"/>
        </w:rPr>
        <w:t>应在</w:t>
      </w:r>
      <w:r>
        <w:rPr>
          <w:rFonts w:hint="eastAsia" w:ascii="宋体" w:hAnsi="宋体" w:cs="宋体"/>
          <w:color w:val="auto"/>
          <w:spacing w:val="-3"/>
          <w:sz w:val="24"/>
          <w:szCs w:val="24"/>
          <w:highlight w:val="none"/>
          <w:lang w:eastAsia="zh-CN"/>
        </w:rPr>
        <w:t>报价</w:t>
      </w:r>
      <w:r>
        <w:rPr>
          <w:rFonts w:ascii="宋体" w:hAnsi="宋体" w:eastAsia="宋体" w:cs="宋体"/>
          <w:color w:val="auto"/>
          <w:spacing w:val="-3"/>
          <w:sz w:val="24"/>
          <w:szCs w:val="24"/>
          <w:highlight w:val="none"/>
          <w:lang w:eastAsia="zh-CN"/>
        </w:rPr>
        <w:t>文件中按类型以列表形式分别提供</w:t>
      </w:r>
      <w:r>
        <w:rPr>
          <w:rFonts w:ascii="宋体" w:hAnsi="宋体" w:eastAsia="宋体" w:cs="宋体"/>
          <w:color w:val="auto"/>
          <w:spacing w:val="-1"/>
          <w:sz w:val="24"/>
          <w:szCs w:val="24"/>
          <w:highlight w:val="none"/>
          <w:lang w:eastAsia="zh-CN"/>
        </w:rPr>
        <w:t>至少</w:t>
      </w:r>
      <w:r>
        <w:rPr>
          <w:rFonts w:ascii="宋体" w:hAnsi="宋体" w:eastAsia="宋体" w:cs="宋体"/>
          <w:color w:val="auto"/>
          <w:spacing w:val="-49"/>
          <w:sz w:val="24"/>
          <w:szCs w:val="24"/>
          <w:highlight w:val="none"/>
          <w:lang w:eastAsia="zh-CN"/>
        </w:rPr>
        <w:t xml:space="preserve"> </w:t>
      </w:r>
      <w:r>
        <w:rPr>
          <w:rFonts w:hint="eastAsia" w:ascii="Times New Roman" w:hAnsi="Times New Roman" w:eastAsia="Times New Roman" w:cs="Times New Roman"/>
          <w:color w:val="auto"/>
          <w:spacing w:val="-1"/>
          <w:sz w:val="24"/>
          <w:szCs w:val="24"/>
          <w:highlight w:val="none"/>
          <w:lang w:val="en-US" w:eastAsia="zh-CN"/>
        </w:rPr>
        <w:t>4</w:t>
      </w:r>
      <w:r>
        <w:rPr>
          <w:rFonts w:ascii="宋体" w:hAnsi="宋体" w:eastAsia="宋体" w:cs="宋体"/>
          <w:color w:val="auto"/>
          <w:spacing w:val="-1"/>
          <w:sz w:val="24"/>
          <w:szCs w:val="24"/>
          <w:highlight w:val="none"/>
          <w:lang w:eastAsia="zh-CN"/>
        </w:rPr>
        <w:t>家分供货商名单，以供</w:t>
      </w:r>
      <w:r>
        <w:rPr>
          <w:rFonts w:hint="eastAsia" w:ascii="宋体" w:hAnsi="宋体" w:cs="宋体"/>
          <w:color w:val="auto"/>
          <w:spacing w:val="-1"/>
          <w:sz w:val="24"/>
          <w:szCs w:val="24"/>
          <w:highlight w:val="none"/>
          <w:lang w:eastAsia="zh-CN"/>
        </w:rPr>
        <w:t>采购</w:t>
      </w:r>
      <w:r>
        <w:rPr>
          <w:rFonts w:hint="eastAsia" w:ascii="宋体" w:hAnsi="宋体" w:eastAsia="宋体" w:cs="宋体"/>
          <w:color w:val="auto"/>
          <w:spacing w:val="-1"/>
          <w:sz w:val="24"/>
          <w:szCs w:val="24"/>
          <w:highlight w:val="none"/>
          <w:lang w:eastAsia="zh-CN"/>
        </w:rPr>
        <w:t>方</w:t>
      </w:r>
      <w:r>
        <w:rPr>
          <w:rFonts w:ascii="宋体" w:hAnsi="宋体" w:eastAsia="宋体" w:cs="宋体"/>
          <w:color w:val="auto"/>
          <w:spacing w:val="-1"/>
          <w:sz w:val="24"/>
          <w:szCs w:val="24"/>
          <w:highlight w:val="none"/>
          <w:lang w:eastAsia="zh-CN"/>
        </w:rPr>
        <w:t>在合同技术附件中选用其中</w:t>
      </w:r>
      <w:r>
        <w:rPr>
          <w:rFonts w:ascii="宋体" w:hAnsi="宋体" w:eastAsia="宋体" w:cs="宋体"/>
          <w:color w:val="auto"/>
          <w:spacing w:val="-50"/>
          <w:sz w:val="24"/>
          <w:szCs w:val="24"/>
          <w:highlight w:val="none"/>
          <w:lang w:eastAsia="zh-CN"/>
        </w:rPr>
        <w:t xml:space="preserve"> </w:t>
      </w:r>
      <w:r>
        <w:rPr>
          <w:rFonts w:hint="eastAsia" w:ascii="宋体" w:hAnsi="宋体" w:eastAsia="宋体" w:cs="宋体"/>
          <w:color w:val="auto"/>
          <w:spacing w:val="-50"/>
          <w:sz w:val="24"/>
          <w:szCs w:val="24"/>
          <w:highlight w:val="none"/>
          <w:lang w:val="en-US" w:eastAsia="zh-CN"/>
        </w:rPr>
        <w:t>2</w:t>
      </w:r>
      <w:r>
        <w:rPr>
          <w:rFonts w:ascii="Times New Roman" w:hAnsi="Times New Roman" w:eastAsia="Times New Roman" w:cs="Times New Roman"/>
          <w:color w:val="auto"/>
          <w:spacing w:val="-1"/>
          <w:sz w:val="24"/>
          <w:szCs w:val="24"/>
          <w:highlight w:val="none"/>
          <w:lang w:eastAsia="zh-CN"/>
        </w:rPr>
        <w:t>~</w:t>
      </w:r>
      <w:r>
        <w:rPr>
          <w:rFonts w:hint="eastAsia" w:ascii="Times New Roman" w:hAnsi="Times New Roman" w:eastAsia="Times New Roman" w:cs="Times New Roman"/>
          <w:color w:val="auto"/>
          <w:spacing w:val="-1"/>
          <w:sz w:val="24"/>
          <w:szCs w:val="24"/>
          <w:highlight w:val="none"/>
          <w:lang w:val="en-US" w:eastAsia="zh-CN"/>
        </w:rPr>
        <w:t>3</w:t>
      </w:r>
      <w:r>
        <w:rPr>
          <w:rFonts w:ascii="Times New Roman" w:hAnsi="Times New Roman" w:eastAsia="Times New Roman" w:cs="Times New Roman"/>
          <w:color w:val="auto"/>
          <w:spacing w:val="-1"/>
          <w:sz w:val="24"/>
          <w:szCs w:val="24"/>
          <w:highlight w:val="none"/>
          <w:lang w:eastAsia="zh-CN"/>
        </w:rPr>
        <w:t xml:space="preserve"> </w:t>
      </w:r>
      <w:r>
        <w:rPr>
          <w:rFonts w:ascii="宋体" w:hAnsi="宋体" w:eastAsia="宋体" w:cs="宋体"/>
          <w:color w:val="auto"/>
          <w:spacing w:val="-1"/>
          <w:sz w:val="24"/>
          <w:szCs w:val="24"/>
          <w:highlight w:val="none"/>
          <w:lang w:eastAsia="zh-CN"/>
        </w:rPr>
        <w:t>家</w:t>
      </w:r>
      <w:r>
        <w:rPr>
          <w:rFonts w:hint="eastAsia" w:ascii="宋体" w:hAnsi="宋体" w:eastAsia="宋体" w:cs="宋体"/>
          <w:color w:val="auto"/>
          <w:sz w:val="24"/>
          <w:szCs w:val="24"/>
          <w:highlight w:val="none"/>
          <w:lang w:eastAsia="zh-CN"/>
        </w:rPr>
        <w:t>：</w:t>
      </w:r>
    </w:p>
    <w:p w14:paraId="284F50DF">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default" w:ascii="宋体" w:hAnsi="宋体" w:eastAsia="宋体" w:cs="宋体"/>
          <w:color w:val="auto"/>
          <w:sz w:val="24"/>
          <w:szCs w:val="24"/>
          <w:highlight w:val="none"/>
          <w:lang w:val="en-US" w:eastAsia="zh-CN"/>
        </w:rPr>
      </w:pPr>
    </w:p>
    <w:tbl>
      <w:tblPr>
        <w:tblStyle w:val="10"/>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3"/>
        <w:gridCol w:w="1948"/>
        <w:gridCol w:w="3520"/>
        <w:gridCol w:w="2511"/>
      </w:tblGrid>
      <w:tr w14:paraId="6258A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13" w:type="pct"/>
            <w:noWrap w:val="0"/>
            <w:vAlign w:val="center"/>
          </w:tcPr>
          <w:p w14:paraId="2E40CC1E">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snapToGrid w:val="0"/>
                <w:color w:val="auto"/>
                <w:kern w:val="0"/>
                <w:sz w:val="20"/>
                <w:szCs w:val="20"/>
                <w:highlight w:val="none"/>
                <w:u w:val="none"/>
                <w:lang w:val="en-US" w:eastAsia="zh-CN" w:bidi="ar"/>
              </w:rPr>
              <w:t>序号</w:t>
            </w:r>
          </w:p>
        </w:tc>
        <w:tc>
          <w:tcPr>
            <w:tcW w:w="1144" w:type="pct"/>
            <w:noWrap w:val="0"/>
            <w:vAlign w:val="center"/>
          </w:tcPr>
          <w:p w14:paraId="42729D54">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snapToGrid w:val="0"/>
                <w:color w:val="auto"/>
                <w:kern w:val="0"/>
                <w:sz w:val="20"/>
                <w:szCs w:val="20"/>
                <w:highlight w:val="none"/>
                <w:u w:val="none"/>
                <w:lang w:val="en-US" w:eastAsia="zh-CN" w:bidi="ar"/>
              </w:rPr>
              <w:t>外购部件</w:t>
            </w:r>
          </w:p>
        </w:tc>
        <w:tc>
          <w:tcPr>
            <w:tcW w:w="2067" w:type="pct"/>
            <w:noWrap w:val="0"/>
            <w:vAlign w:val="center"/>
          </w:tcPr>
          <w:p w14:paraId="584CC6DB">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snapToGrid w:val="0"/>
                <w:color w:val="auto"/>
                <w:kern w:val="0"/>
                <w:sz w:val="20"/>
                <w:szCs w:val="20"/>
                <w:highlight w:val="none"/>
                <w:u w:val="none"/>
                <w:lang w:val="en-US" w:eastAsia="zh-CN" w:bidi="ar"/>
              </w:rPr>
              <w:t>供</w:t>
            </w:r>
            <w:r>
              <w:rPr>
                <w:rFonts w:hint="eastAsia" w:ascii="宋体" w:hAnsi="宋体" w:eastAsia="宋体" w:cs="宋体"/>
                <w:i w:val="0"/>
                <w:iCs w:val="0"/>
                <w:snapToGrid w:val="0"/>
                <w:color w:val="auto"/>
                <w:kern w:val="0"/>
                <w:sz w:val="20"/>
                <w:szCs w:val="20"/>
                <w:highlight w:val="none"/>
                <w:u w:val="none"/>
                <w:lang w:val="en-US" w:eastAsia="zh-CN" w:bidi="ar"/>
              </w:rPr>
              <w:t xml:space="preserve">  </w:t>
            </w:r>
            <w:r>
              <w:rPr>
                <w:rFonts w:hint="eastAsia" w:ascii="宋体" w:hAnsi="宋体" w:eastAsia="宋体" w:cs="宋体"/>
                <w:b/>
                <w:bCs/>
                <w:i w:val="0"/>
                <w:iCs w:val="0"/>
                <w:snapToGrid w:val="0"/>
                <w:color w:val="auto"/>
                <w:kern w:val="0"/>
                <w:sz w:val="20"/>
                <w:szCs w:val="20"/>
                <w:highlight w:val="none"/>
                <w:u w:val="none"/>
                <w:lang w:val="en-US" w:eastAsia="zh-CN" w:bidi="ar"/>
              </w:rPr>
              <w:t>货</w:t>
            </w:r>
            <w:r>
              <w:rPr>
                <w:rFonts w:hint="eastAsia" w:ascii="宋体" w:hAnsi="宋体" w:eastAsia="宋体" w:cs="宋体"/>
                <w:i w:val="0"/>
                <w:iCs w:val="0"/>
                <w:snapToGrid w:val="0"/>
                <w:color w:val="auto"/>
                <w:kern w:val="0"/>
                <w:sz w:val="20"/>
                <w:szCs w:val="20"/>
                <w:highlight w:val="none"/>
                <w:u w:val="none"/>
                <w:lang w:val="en-US" w:eastAsia="zh-CN" w:bidi="ar"/>
              </w:rPr>
              <w:t xml:space="preserve">  </w:t>
            </w:r>
            <w:r>
              <w:rPr>
                <w:rFonts w:hint="eastAsia" w:ascii="宋体" w:hAnsi="宋体" w:eastAsia="宋体" w:cs="宋体"/>
                <w:b/>
                <w:bCs/>
                <w:i w:val="0"/>
                <w:iCs w:val="0"/>
                <w:snapToGrid w:val="0"/>
                <w:color w:val="auto"/>
                <w:kern w:val="0"/>
                <w:sz w:val="20"/>
                <w:szCs w:val="20"/>
                <w:highlight w:val="none"/>
                <w:u w:val="none"/>
                <w:lang w:val="en-US" w:eastAsia="zh-CN" w:bidi="ar"/>
              </w:rPr>
              <w:t>单</w:t>
            </w:r>
            <w:r>
              <w:rPr>
                <w:rFonts w:hint="eastAsia" w:ascii="宋体" w:hAnsi="宋体" w:eastAsia="宋体" w:cs="宋体"/>
                <w:i w:val="0"/>
                <w:iCs w:val="0"/>
                <w:snapToGrid w:val="0"/>
                <w:color w:val="auto"/>
                <w:kern w:val="0"/>
                <w:sz w:val="20"/>
                <w:szCs w:val="20"/>
                <w:highlight w:val="none"/>
                <w:u w:val="none"/>
                <w:lang w:val="en-US" w:eastAsia="zh-CN" w:bidi="ar"/>
              </w:rPr>
              <w:t xml:space="preserve">  </w:t>
            </w:r>
            <w:r>
              <w:rPr>
                <w:rFonts w:hint="eastAsia" w:ascii="宋体" w:hAnsi="宋体" w:eastAsia="宋体" w:cs="宋体"/>
                <w:b/>
                <w:bCs/>
                <w:i w:val="0"/>
                <w:iCs w:val="0"/>
                <w:snapToGrid w:val="0"/>
                <w:color w:val="auto"/>
                <w:kern w:val="0"/>
                <w:sz w:val="20"/>
                <w:szCs w:val="20"/>
                <w:highlight w:val="none"/>
                <w:u w:val="none"/>
                <w:lang w:val="en-US" w:eastAsia="zh-CN" w:bidi="ar"/>
              </w:rPr>
              <w:t>位</w:t>
            </w:r>
          </w:p>
        </w:tc>
        <w:tc>
          <w:tcPr>
            <w:tcW w:w="1474" w:type="pct"/>
            <w:noWrap w:val="0"/>
            <w:vAlign w:val="center"/>
          </w:tcPr>
          <w:p w14:paraId="517E400D">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snapToGrid w:val="0"/>
                <w:color w:val="auto"/>
                <w:kern w:val="0"/>
                <w:sz w:val="20"/>
                <w:szCs w:val="20"/>
                <w:highlight w:val="none"/>
                <w:u w:val="none"/>
                <w:lang w:val="en-US" w:eastAsia="zh-CN" w:bidi="ar"/>
              </w:rPr>
              <w:t>备</w:t>
            </w:r>
            <w:r>
              <w:rPr>
                <w:rFonts w:hint="eastAsia" w:ascii="宋体" w:hAnsi="宋体" w:eastAsia="宋体" w:cs="宋体"/>
                <w:i w:val="0"/>
                <w:iCs w:val="0"/>
                <w:snapToGrid w:val="0"/>
                <w:color w:val="auto"/>
                <w:kern w:val="0"/>
                <w:sz w:val="20"/>
                <w:szCs w:val="20"/>
                <w:highlight w:val="none"/>
                <w:u w:val="none"/>
                <w:lang w:val="en-US" w:eastAsia="zh-CN" w:bidi="ar"/>
              </w:rPr>
              <w:t xml:space="preserve">  </w:t>
            </w:r>
            <w:r>
              <w:rPr>
                <w:rFonts w:hint="eastAsia" w:ascii="宋体" w:hAnsi="宋体" w:eastAsia="宋体" w:cs="宋体"/>
                <w:b/>
                <w:bCs/>
                <w:i w:val="0"/>
                <w:iCs w:val="0"/>
                <w:snapToGrid w:val="0"/>
                <w:color w:val="auto"/>
                <w:kern w:val="0"/>
                <w:sz w:val="20"/>
                <w:szCs w:val="20"/>
                <w:highlight w:val="none"/>
                <w:u w:val="none"/>
                <w:lang w:val="en-US" w:eastAsia="zh-CN" w:bidi="ar"/>
              </w:rPr>
              <w:t>注</w:t>
            </w:r>
          </w:p>
        </w:tc>
      </w:tr>
      <w:tr w14:paraId="3D097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13" w:type="pct"/>
            <w:vMerge w:val="restart"/>
            <w:noWrap w:val="0"/>
            <w:vAlign w:val="center"/>
          </w:tcPr>
          <w:p w14:paraId="22D8CCB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848100" cy="6350"/>
                  <wp:effectExtent l="0" t="0" r="0" b="0"/>
                  <wp:wrapNone/>
                  <wp:docPr id="5" name="图片_1"/>
                  <wp:cNvGraphicFramePr/>
                  <a:graphic xmlns:a="http://schemas.openxmlformats.org/drawingml/2006/main">
                    <a:graphicData uri="http://schemas.openxmlformats.org/drawingml/2006/picture">
                      <pic:pic xmlns:pic="http://schemas.openxmlformats.org/drawingml/2006/picture">
                        <pic:nvPicPr>
                          <pic:cNvPr id="5" name="图片_1"/>
                          <pic:cNvPicPr/>
                        </pic:nvPicPr>
                        <pic:blipFill>
                          <a:blip r:embed="rId5"/>
                          <a:stretch>
                            <a:fillRect/>
                          </a:stretch>
                        </pic:blipFill>
                        <pic:spPr>
                          <a:xfrm>
                            <a:off x="0" y="0"/>
                            <a:ext cx="3848100" cy="6350"/>
                          </a:xfrm>
                          <a:prstGeom prst="rect">
                            <a:avLst/>
                          </a:prstGeom>
                          <a:noFill/>
                          <a:ln>
                            <a:noFill/>
                          </a:ln>
                        </pic:spPr>
                      </pic:pic>
                    </a:graphicData>
                  </a:graphic>
                </wp:anchor>
              </w:drawing>
            </w:r>
            <w:r>
              <w:rPr>
                <w:rFonts w:hint="eastAsia" w:ascii="宋体" w:hAnsi="宋体" w:eastAsia="宋体" w:cs="宋体"/>
                <w:i w:val="0"/>
                <w:iCs w:val="0"/>
                <w:snapToGrid w:val="0"/>
                <w:color w:val="auto"/>
                <w:kern w:val="0"/>
                <w:sz w:val="20"/>
                <w:szCs w:val="20"/>
                <w:highlight w:val="none"/>
                <w:u w:val="none"/>
                <w:lang w:val="en-US" w:eastAsia="zh-CN" w:bidi="ar"/>
              </w:rPr>
              <w:t>1</w:t>
            </w:r>
          </w:p>
        </w:tc>
        <w:tc>
          <w:tcPr>
            <w:tcW w:w="1144" w:type="pct"/>
            <w:vMerge w:val="restart"/>
            <w:noWrap w:val="0"/>
            <w:vAlign w:val="center"/>
          </w:tcPr>
          <w:p w14:paraId="2437E86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板材（碳素钢、低 合金钢）</w:t>
            </w:r>
          </w:p>
        </w:tc>
        <w:tc>
          <w:tcPr>
            <w:tcW w:w="2067" w:type="pct"/>
            <w:noWrap w:val="0"/>
            <w:vAlign w:val="center"/>
          </w:tcPr>
          <w:p w14:paraId="715F9DC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舞阳钢铁有限责任公司</w:t>
            </w:r>
          </w:p>
        </w:tc>
        <w:tc>
          <w:tcPr>
            <w:tcW w:w="1474" w:type="pct"/>
            <w:vMerge w:val="restart"/>
            <w:noWrap w:val="0"/>
            <w:vAlign w:val="center"/>
          </w:tcPr>
          <w:p w14:paraId="26A0F729">
            <w:pPr>
              <w:jc w:val="center"/>
              <w:rPr>
                <w:rFonts w:hint="eastAsia" w:ascii="Arial" w:hAnsi="Arial" w:eastAsia="宋体" w:cs="Arial"/>
                <w:i w:val="0"/>
                <w:iCs w:val="0"/>
                <w:color w:val="auto"/>
                <w:sz w:val="20"/>
                <w:szCs w:val="20"/>
                <w:highlight w:val="none"/>
                <w:u w:val="none"/>
              </w:rPr>
            </w:pPr>
          </w:p>
        </w:tc>
      </w:tr>
      <w:tr w14:paraId="25BA8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13" w:type="pct"/>
            <w:vMerge w:val="continue"/>
            <w:noWrap w:val="0"/>
            <w:vAlign w:val="center"/>
          </w:tcPr>
          <w:p w14:paraId="27CD28FF">
            <w:pPr>
              <w:jc w:val="center"/>
              <w:rPr>
                <w:rFonts w:hint="eastAsia" w:ascii="宋体" w:hAnsi="宋体" w:eastAsia="宋体" w:cs="宋体"/>
                <w:i w:val="0"/>
                <w:iCs w:val="0"/>
                <w:color w:val="auto"/>
                <w:sz w:val="20"/>
                <w:szCs w:val="20"/>
                <w:highlight w:val="none"/>
                <w:u w:val="none"/>
              </w:rPr>
            </w:pPr>
          </w:p>
        </w:tc>
        <w:tc>
          <w:tcPr>
            <w:tcW w:w="1144" w:type="pct"/>
            <w:vMerge w:val="continue"/>
            <w:noWrap w:val="0"/>
            <w:vAlign w:val="center"/>
          </w:tcPr>
          <w:p w14:paraId="725DB02D">
            <w:pPr>
              <w:jc w:val="center"/>
              <w:rPr>
                <w:rFonts w:hint="eastAsia" w:ascii="宋体" w:hAnsi="宋体" w:eastAsia="宋体" w:cs="宋体"/>
                <w:i w:val="0"/>
                <w:iCs w:val="0"/>
                <w:color w:val="auto"/>
                <w:sz w:val="20"/>
                <w:szCs w:val="20"/>
                <w:highlight w:val="none"/>
                <w:u w:val="none"/>
              </w:rPr>
            </w:pPr>
          </w:p>
        </w:tc>
        <w:tc>
          <w:tcPr>
            <w:tcW w:w="2067" w:type="pct"/>
            <w:noWrap w:val="0"/>
            <w:vAlign w:val="center"/>
          </w:tcPr>
          <w:p w14:paraId="51B7604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中国宝武钢铁集团有限公司</w:t>
            </w:r>
          </w:p>
        </w:tc>
        <w:tc>
          <w:tcPr>
            <w:tcW w:w="1474" w:type="pct"/>
            <w:vMerge w:val="continue"/>
            <w:noWrap w:val="0"/>
            <w:vAlign w:val="center"/>
          </w:tcPr>
          <w:p w14:paraId="144160B9">
            <w:pPr>
              <w:jc w:val="center"/>
              <w:rPr>
                <w:rFonts w:hint="default" w:ascii="Arial" w:hAnsi="Arial" w:eastAsia="宋体" w:cs="Arial"/>
                <w:i w:val="0"/>
                <w:iCs w:val="0"/>
                <w:color w:val="auto"/>
                <w:sz w:val="20"/>
                <w:szCs w:val="20"/>
                <w:highlight w:val="none"/>
                <w:u w:val="none"/>
              </w:rPr>
            </w:pPr>
          </w:p>
        </w:tc>
      </w:tr>
      <w:tr w14:paraId="6CDB9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13" w:type="pct"/>
            <w:vMerge w:val="continue"/>
            <w:noWrap w:val="0"/>
            <w:vAlign w:val="center"/>
          </w:tcPr>
          <w:p w14:paraId="0F202D28">
            <w:pPr>
              <w:jc w:val="center"/>
              <w:rPr>
                <w:rFonts w:hint="eastAsia" w:ascii="宋体" w:hAnsi="宋体" w:eastAsia="宋体" w:cs="宋体"/>
                <w:i w:val="0"/>
                <w:iCs w:val="0"/>
                <w:color w:val="auto"/>
                <w:sz w:val="20"/>
                <w:szCs w:val="20"/>
                <w:highlight w:val="none"/>
                <w:u w:val="none"/>
              </w:rPr>
            </w:pPr>
          </w:p>
        </w:tc>
        <w:tc>
          <w:tcPr>
            <w:tcW w:w="1144" w:type="pct"/>
            <w:vMerge w:val="continue"/>
            <w:noWrap w:val="0"/>
            <w:vAlign w:val="center"/>
          </w:tcPr>
          <w:p w14:paraId="54755B09">
            <w:pPr>
              <w:jc w:val="center"/>
              <w:rPr>
                <w:rFonts w:hint="eastAsia" w:ascii="宋体" w:hAnsi="宋体" w:eastAsia="宋体" w:cs="宋体"/>
                <w:i w:val="0"/>
                <w:iCs w:val="0"/>
                <w:color w:val="auto"/>
                <w:sz w:val="20"/>
                <w:szCs w:val="20"/>
                <w:highlight w:val="none"/>
                <w:u w:val="none"/>
              </w:rPr>
            </w:pPr>
          </w:p>
        </w:tc>
        <w:tc>
          <w:tcPr>
            <w:tcW w:w="2067" w:type="pct"/>
            <w:noWrap w:val="0"/>
            <w:vAlign w:val="center"/>
          </w:tcPr>
          <w:p w14:paraId="451EBA1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江阴兴澄特种钢铁有限公司</w:t>
            </w:r>
          </w:p>
        </w:tc>
        <w:tc>
          <w:tcPr>
            <w:tcW w:w="1474" w:type="pct"/>
            <w:vMerge w:val="continue"/>
            <w:noWrap w:val="0"/>
            <w:vAlign w:val="center"/>
          </w:tcPr>
          <w:p w14:paraId="1ED66672">
            <w:pPr>
              <w:jc w:val="center"/>
              <w:rPr>
                <w:rFonts w:hint="default" w:ascii="Arial" w:hAnsi="Arial" w:eastAsia="宋体" w:cs="Arial"/>
                <w:i w:val="0"/>
                <w:iCs w:val="0"/>
                <w:color w:val="auto"/>
                <w:sz w:val="20"/>
                <w:szCs w:val="20"/>
                <w:highlight w:val="none"/>
                <w:u w:val="none"/>
              </w:rPr>
            </w:pPr>
          </w:p>
        </w:tc>
      </w:tr>
      <w:tr w14:paraId="719E1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13" w:type="pct"/>
            <w:vMerge w:val="continue"/>
            <w:noWrap w:val="0"/>
            <w:vAlign w:val="center"/>
          </w:tcPr>
          <w:p w14:paraId="23A996BF">
            <w:pPr>
              <w:jc w:val="center"/>
              <w:rPr>
                <w:rFonts w:hint="eastAsia" w:ascii="宋体" w:hAnsi="宋体" w:eastAsia="宋体" w:cs="宋体"/>
                <w:i w:val="0"/>
                <w:iCs w:val="0"/>
                <w:color w:val="auto"/>
                <w:sz w:val="20"/>
                <w:szCs w:val="20"/>
                <w:highlight w:val="none"/>
                <w:u w:val="none"/>
              </w:rPr>
            </w:pPr>
          </w:p>
        </w:tc>
        <w:tc>
          <w:tcPr>
            <w:tcW w:w="1144" w:type="pct"/>
            <w:vMerge w:val="continue"/>
            <w:noWrap w:val="0"/>
            <w:vAlign w:val="center"/>
          </w:tcPr>
          <w:p w14:paraId="1D0FFB6F">
            <w:pPr>
              <w:jc w:val="center"/>
              <w:rPr>
                <w:rFonts w:hint="eastAsia" w:ascii="宋体" w:hAnsi="宋体" w:eastAsia="宋体" w:cs="宋体"/>
                <w:i w:val="0"/>
                <w:iCs w:val="0"/>
                <w:color w:val="auto"/>
                <w:sz w:val="20"/>
                <w:szCs w:val="20"/>
                <w:highlight w:val="none"/>
                <w:u w:val="none"/>
              </w:rPr>
            </w:pPr>
          </w:p>
        </w:tc>
        <w:tc>
          <w:tcPr>
            <w:tcW w:w="2067" w:type="pct"/>
            <w:noWrap w:val="0"/>
            <w:vAlign w:val="center"/>
          </w:tcPr>
          <w:p w14:paraId="5E3FE30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新余钢铁股份有限公司</w:t>
            </w:r>
          </w:p>
        </w:tc>
        <w:tc>
          <w:tcPr>
            <w:tcW w:w="1474" w:type="pct"/>
            <w:vMerge w:val="continue"/>
            <w:noWrap w:val="0"/>
            <w:vAlign w:val="center"/>
          </w:tcPr>
          <w:p w14:paraId="0A2EC8C6">
            <w:pPr>
              <w:jc w:val="center"/>
              <w:rPr>
                <w:rFonts w:hint="default" w:ascii="Arial" w:hAnsi="Arial" w:eastAsia="宋体" w:cs="Arial"/>
                <w:i w:val="0"/>
                <w:iCs w:val="0"/>
                <w:color w:val="auto"/>
                <w:sz w:val="20"/>
                <w:szCs w:val="20"/>
                <w:highlight w:val="none"/>
                <w:u w:val="none"/>
              </w:rPr>
            </w:pPr>
          </w:p>
        </w:tc>
      </w:tr>
      <w:tr w14:paraId="0E386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13" w:type="pct"/>
            <w:vMerge w:val="continue"/>
            <w:noWrap w:val="0"/>
            <w:vAlign w:val="center"/>
          </w:tcPr>
          <w:p w14:paraId="236E8B96">
            <w:pPr>
              <w:jc w:val="center"/>
              <w:rPr>
                <w:rFonts w:hint="eastAsia" w:ascii="宋体" w:hAnsi="宋体" w:eastAsia="宋体" w:cs="宋体"/>
                <w:i w:val="0"/>
                <w:iCs w:val="0"/>
                <w:color w:val="auto"/>
                <w:sz w:val="20"/>
                <w:szCs w:val="20"/>
                <w:highlight w:val="none"/>
                <w:u w:val="none"/>
              </w:rPr>
            </w:pPr>
          </w:p>
        </w:tc>
        <w:tc>
          <w:tcPr>
            <w:tcW w:w="1144" w:type="pct"/>
            <w:vMerge w:val="continue"/>
            <w:noWrap w:val="0"/>
            <w:vAlign w:val="center"/>
          </w:tcPr>
          <w:p w14:paraId="0E48F70B">
            <w:pPr>
              <w:jc w:val="center"/>
              <w:rPr>
                <w:rFonts w:hint="eastAsia" w:ascii="宋体" w:hAnsi="宋体" w:eastAsia="宋体" w:cs="宋体"/>
                <w:i w:val="0"/>
                <w:iCs w:val="0"/>
                <w:color w:val="auto"/>
                <w:sz w:val="20"/>
                <w:szCs w:val="20"/>
                <w:highlight w:val="none"/>
                <w:u w:val="none"/>
              </w:rPr>
            </w:pPr>
          </w:p>
        </w:tc>
        <w:tc>
          <w:tcPr>
            <w:tcW w:w="2067" w:type="pct"/>
            <w:noWrap w:val="0"/>
            <w:vAlign w:val="center"/>
          </w:tcPr>
          <w:p w14:paraId="342B417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南京钢铁股份有限公司。</w:t>
            </w:r>
          </w:p>
        </w:tc>
        <w:tc>
          <w:tcPr>
            <w:tcW w:w="1474" w:type="pct"/>
            <w:vMerge w:val="continue"/>
            <w:noWrap w:val="0"/>
            <w:vAlign w:val="center"/>
          </w:tcPr>
          <w:p w14:paraId="00CC8246">
            <w:pPr>
              <w:jc w:val="center"/>
              <w:rPr>
                <w:rFonts w:hint="default" w:ascii="Arial" w:hAnsi="Arial" w:eastAsia="宋体" w:cs="Arial"/>
                <w:i w:val="0"/>
                <w:iCs w:val="0"/>
                <w:color w:val="auto"/>
                <w:sz w:val="20"/>
                <w:szCs w:val="20"/>
                <w:highlight w:val="none"/>
                <w:u w:val="none"/>
              </w:rPr>
            </w:pPr>
          </w:p>
        </w:tc>
      </w:tr>
      <w:tr w14:paraId="65F6A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13" w:type="pct"/>
            <w:vMerge w:val="restart"/>
            <w:noWrap w:val="0"/>
            <w:vAlign w:val="center"/>
          </w:tcPr>
          <w:p w14:paraId="55B21DB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2</w:t>
            </w:r>
          </w:p>
        </w:tc>
        <w:tc>
          <w:tcPr>
            <w:tcW w:w="1144" w:type="pct"/>
            <w:vMerge w:val="restart"/>
            <w:noWrap w:val="0"/>
            <w:vAlign w:val="center"/>
          </w:tcPr>
          <w:p w14:paraId="6C955B0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板材（不锈钢）</w:t>
            </w:r>
          </w:p>
        </w:tc>
        <w:tc>
          <w:tcPr>
            <w:tcW w:w="2067" w:type="pct"/>
            <w:noWrap w:val="0"/>
            <w:vAlign w:val="center"/>
          </w:tcPr>
          <w:p w14:paraId="3B3A9EB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宝山钢铁股份有限公司</w:t>
            </w:r>
          </w:p>
        </w:tc>
        <w:tc>
          <w:tcPr>
            <w:tcW w:w="1474" w:type="pct"/>
            <w:vMerge w:val="restart"/>
            <w:noWrap w:val="0"/>
            <w:vAlign w:val="center"/>
          </w:tcPr>
          <w:p w14:paraId="5AF09CCD">
            <w:pPr>
              <w:jc w:val="center"/>
              <w:rPr>
                <w:rFonts w:hint="eastAsia" w:ascii="宋体" w:hAnsi="宋体" w:eastAsia="宋体" w:cs="宋体"/>
                <w:i w:val="0"/>
                <w:iCs w:val="0"/>
                <w:color w:val="auto"/>
                <w:sz w:val="20"/>
                <w:szCs w:val="20"/>
                <w:highlight w:val="none"/>
                <w:u w:val="none"/>
              </w:rPr>
            </w:pPr>
          </w:p>
        </w:tc>
      </w:tr>
      <w:tr w14:paraId="10AFF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13" w:type="pct"/>
            <w:vMerge w:val="continue"/>
            <w:noWrap w:val="0"/>
            <w:vAlign w:val="center"/>
          </w:tcPr>
          <w:p w14:paraId="11AE50D4">
            <w:pPr>
              <w:jc w:val="center"/>
              <w:rPr>
                <w:rFonts w:hint="eastAsia" w:ascii="宋体" w:hAnsi="宋体" w:eastAsia="宋体" w:cs="宋体"/>
                <w:i w:val="0"/>
                <w:iCs w:val="0"/>
                <w:color w:val="auto"/>
                <w:sz w:val="20"/>
                <w:szCs w:val="20"/>
                <w:highlight w:val="none"/>
                <w:u w:val="none"/>
              </w:rPr>
            </w:pPr>
          </w:p>
        </w:tc>
        <w:tc>
          <w:tcPr>
            <w:tcW w:w="1144" w:type="pct"/>
            <w:vMerge w:val="continue"/>
            <w:noWrap w:val="0"/>
            <w:vAlign w:val="center"/>
          </w:tcPr>
          <w:p w14:paraId="57FE5CAE">
            <w:pPr>
              <w:jc w:val="center"/>
              <w:rPr>
                <w:rFonts w:hint="eastAsia" w:ascii="宋体" w:hAnsi="宋体" w:eastAsia="宋体" w:cs="宋体"/>
                <w:i w:val="0"/>
                <w:iCs w:val="0"/>
                <w:color w:val="auto"/>
                <w:sz w:val="20"/>
                <w:szCs w:val="20"/>
                <w:highlight w:val="none"/>
                <w:u w:val="none"/>
              </w:rPr>
            </w:pPr>
          </w:p>
        </w:tc>
        <w:tc>
          <w:tcPr>
            <w:tcW w:w="2067" w:type="pct"/>
            <w:noWrap w:val="0"/>
            <w:vAlign w:val="center"/>
          </w:tcPr>
          <w:p w14:paraId="591D589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 xml:space="preserve">山西太钢不锈钢股份有限公司 </w:t>
            </w:r>
          </w:p>
        </w:tc>
        <w:tc>
          <w:tcPr>
            <w:tcW w:w="1474" w:type="pct"/>
            <w:vMerge w:val="continue"/>
            <w:noWrap w:val="0"/>
            <w:vAlign w:val="center"/>
          </w:tcPr>
          <w:p w14:paraId="124B2C37">
            <w:pPr>
              <w:jc w:val="center"/>
              <w:rPr>
                <w:rFonts w:hint="eastAsia" w:ascii="宋体" w:hAnsi="宋体" w:eastAsia="宋体" w:cs="宋体"/>
                <w:i w:val="0"/>
                <w:iCs w:val="0"/>
                <w:color w:val="auto"/>
                <w:sz w:val="20"/>
                <w:szCs w:val="20"/>
                <w:highlight w:val="none"/>
                <w:u w:val="none"/>
              </w:rPr>
            </w:pPr>
          </w:p>
        </w:tc>
      </w:tr>
      <w:tr w14:paraId="5EC1D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13" w:type="pct"/>
            <w:vMerge w:val="continue"/>
            <w:noWrap w:val="0"/>
            <w:vAlign w:val="center"/>
          </w:tcPr>
          <w:p w14:paraId="193C36B8">
            <w:pPr>
              <w:jc w:val="center"/>
              <w:rPr>
                <w:rFonts w:hint="eastAsia" w:ascii="宋体" w:hAnsi="宋体" w:eastAsia="宋体" w:cs="宋体"/>
                <w:i w:val="0"/>
                <w:iCs w:val="0"/>
                <w:color w:val="auto"/>
                <w:sz w:val="20"/>
                <w:szCs w:val="20"/>
                <w:highlight w:val="none"/>
                <w:u w:val="none"/>
              </w:rPr>
            </w:pPr>
          </w:p>
        </w:tc>
        <w:tc>
          <w:tcPr>
            <w:tcW w:w="1144" w:type="pct"/>
            <w:vMerge w:val="continue"/>
            <w:noWrap w:val="0"/>
            <w:vAlign w:val="center"/>
          </w:tcPr>
          <w:p w14:paraId="038CCDC0">
            <w:pPr>
              <w:jc w:val="center"/>
              <w:rPr>
                <w:rFonts w:hint="eastAsia" w:ascii="宋体" w:hAnsi="宋体" w:eastAsia="宋体" w:cs="宋体"/>
                <w:i w:val="0"/>
                <w:iCs w:val="0"/>
                <w:color w:val="auto"/>
                <w:sz w:val="20"/>
                <w:szCs w:val="20"/>
                <w:highlight w:val="none"/>
                <w:u w:val="none"/>
              </w:rPr>
            </w:pPr>
          </w:p>
        </w:tc>
        <w:tc>
          <w:tcPr>
            <w:tcW w:w="2067" w:type="pct"/>
            <w:noWrap w:val="0"/>
            <w:vAlign w:val="center"/>
          </w:tcPr>
          <w:p w14:paraId="0F0F604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青拓集团有限公司</w:t>
            </w:r>
          </w:p>
        </w:tc>
        <w:tc>
          <w:tcPr>
            <w:tcW w:w="1474" w:type="pct"/>
            <w:vMerge w:val="continue"/>
            <w:noWrap w:val="0"/>
            <w:vAlign w:val="center"/>
          </w:tcPr>
          <w:p w14:paraId="52AC7519">
            <w:pPr>
              <w:jc w:val="center"/>
              <w:rPr>
                <w:rFonts w:hint="eastAsia" w:ascii="宋体" w:hAnsi="宋体" w:eastAsia="宋体" w:cs="宋体"/>
                <w:i w:val="0"/>
                <w:iCs w:val="0"/>
                <w:color w:val="auto"/>
                <w:sz w:val="20"/>
                <w:szCs w:val="20"/>
                <w:highlight w:val="none"/>
                <w:u w:val="none"/>
              </w:rPr>
            </w:pPr>
          </w:p>
        </w:tc>
      </w:tr>
      <w:tr w14:paraId="07ED8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13" w:type="pct"/>
            <w:vMerge w:val="continue"/>
            <w:noWrap w:val="0"/>
            <w:vAlign w:val="center"/>
          </w:tcPr>
          <w:p w14:paraId="1DC62037">
            <w:pPr>
              <w:jc w:val="center"/>
              <w:rPr>
                <w:rFonts w:hint="eastAsia" w:ascii="宋体" w:hAnsi="宋体" w:eastAsia="宋体" w:cs="宋体"/>
                <w:i w:val="0"/>
                <w:iCs w:val="0"/>
                <w:color w:val="auto"/>
                <w:sz w:val="20"/>
                <w:szCs w:val="20"/>
                <w:highlight w:val="none"/>
                <w:u w:val="none"/>
              </w:rPr>
            </w:pPr>
          </w:p>
        </w:tc>
        <w:tc>
          <w:tcPr>
            <w:tcW w:w="1144" w:type="pct"/>
            <w:vMerge w:val="continue"/>
            <w:noWrap w:val="0"/>
            <w:vAlign w:val="center"/>
          </w:tcPr>
          <w:p w14:paraId="75B56EA5">
            <w:pPr>
              <w:jc w:val="center"/>
              <w:rPr>
                <w:rFonts w:hint="eastAsia" w:ascii="宋体" w:hAnsi="宋体" w:eastAsia="宋体" w:cs="宋体"/>
                <w:i w:val="0"/>
                <w:iCs w:val="0"/>
                <w:color w:val="auto"/>
                <w:sz w:val="20"/>
                <w:szCs w:val="20"/>
                <w:highlight w:val="none"/>
                <w:u w:val="none"/>
              </w:rPr>
            </w:pPr>
          </w:p>
        </w:tc>
        <w:tc>
          <w:tcPr>
            <w:tcW w:w="2067" w:type="pct"/>
            <w:noWrap w:val="0"/>
            <w:vAlign w:val="center"/>
          </w:tcPr>
          <w:p w14:paraId="3C838B09">
            <w:pPr>
              <w:keepNext w:val="0"/>
              <w:keepLines w:val="0"/>
              <w:widowControl/>
              <w:suppressLineNumbers w:val="0"/>
              <w:jc w:val="center"/>
              <w:textAlignment w:val="center"/>
              <w:rPr>
                <w:rFonts w:hint="default"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上海中州特特种合金材料股份有限公司</w:t>
            </w:r>
          </w:p>
        </w:tc>
        <w:tc>
          <w:tcPr>
            <w:tcW w:w="1474" w:type="pct"/>
            <w:vMerge w:val="continue"/>
            <w:noWrap w:val="0"/>
            <w:vAlign w:val="center"/>
          </w:tcPr>
          <w:p w14:paraId="19A289BE">
            <w:pPr>
              <w:jc w:val="center"/>
              <w:rPr>
                <w:rFonts w:hint="eastAsia" w:ascii="宋体" w:hAnsi="宋体" w:eastAsia="宋体" w:cs="宋体"/>
                <w:i w:val="0"/>
                <w:iCs w:val="0"/>
                <w:color w:val="auto"/>
                <w:sz w:val="20"/>
                <w:szCs w:val="20"/>
                <w:highlight w:val="none"/>
                <w:u w:val="none"/>
              </w:rPr>
            </w:pPr>
          </w:p>
        </w:tc>
      </w:tr>
      <w:tr w14:paraId="127B1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13" w:type="pct"/>
            <w:vMerge w:val="continue"/>
            <w:noWrap w:val="0"/>
            <w:vAlign w:val="center"/>
          </w:tcPr>
          <w:p w14:paraId="3D165AB5">
            <w:pPr>
              <w:jc w:val="center"/>
              <w:rPr>
                <w:rFonts w:hint="eastAsia" w:ascii="宋体" w:hAnsi="宋体" w:eastAsia="宋体" w:cs="宋体"/>
                <w:i w:val="0"/>
                <w:iCs w:val="0"/>
                <w:color w:val="auto"/>
                <w:sz w:val="20"/>
                <w:szCs w:val="20"/>
                <w:highlight w:val="none"/>
                <w:u w:val="none"/>
              </w:rPr>
            </w:pPr>
          </w:p>
        </w:tc>
        <w:tc>
          <w:tcPr>
            <w:tcW w:w="1144" w:type="pct"/>
            <w:vMerge w:val="continue"/>
            <w:noWrap w:val="0"/>
            <w:vAlign w:val="center"/>
          </w:tcPr>
          <w:p w14:paraId="0DB4E4A6">
            <w:pPr>
              <w:jc w:val="center"/>
              <w:rPr>
                <w:rFonts w:hint="eastAsia" w:ascii="宋体" w:hAnsi="宋体" w:eastAsia="宋体" w:cs="宋体"/>
                <w:i w:val="0"/>
                <w:iCs w:val="0"/>
                <w:color w:val="auto"/>
                <w:sz w:val="20"/>
                <w:szCs w:val="20"/>
                <w:highlight w:val="none"/>
                <w:u w:val="none"/>
              </w:rPr>
            </w:pPr>
          </w:p>
        </w:tc>
        <w:tc>
          <w:tcPr>
            <w:tcW w:w="2067" w:type="pct"/>
            <w:noWrap w:val="0"/>
            <w:vAlign w:val="center"/>
          </w:tcPr>
          <w:p w14:paraId="2478417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振石集团东方特钢有限公司</w:t>
            </w:r>
          </w:p>
        </w:tc>
        <w:tc>
          <w:tcPr>
            <w:tcW w:w="1474" w:type="pct"/>
            <w:vMerge w:val="continue"/>
            <w:noWrap w:val="0"/>
            <w:vAlign w:val="center"/>
          </w:tcPr>
          <w:p w14:paraId="0CF17972">
            <w:pPr>
              <w:jc w:val="center"/>
              <w:rPr>
                <w:rFonts w:hint="eastAsia" w:ascii="宋体" w:hAnsi="宋体" w:eastAsia="宋体" w:cs="宋体"/>
                <w:i w:val="0"/>
                <w:iCs w:val="0"/>
                <w:color w:val="auto"/>
                <w:sz w:val="20"/>
                <w:szCs w:val="20"/>
                <w:highlight w:val="none"/>
                <w:u w:val="none"/>
              </w:rPr>
            </w:pPr>
          </w:p>
        </w:tc>
      </w:tr>
      <w:tr w14:paraId="3458E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13" w:type="pct"/>
            <w:vMerge w:val="restart"/>
            <w:noWrap w:val="0"/>
            <w:vAlign w:val="center"/>
          </w:tcPr>
          <w:p w14:paraId="65DA0F9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3</w:t>
            </w:r>
          </w:p>
        </w:tc>
        <w:tc>
          <w:tcPr>
            <w:tcW w:w="1144" w:type="pct"/>
            <w:vMerge w:val="restart"/>
            <w:noWrap w:val="0"/>
            <w:vAlign w:val="center"/>
          </w:tcPr>
          <w:p w14:paraId="6B23916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锻件</w:t>
            </w:r>
          </w:p>
        </w:tc>
        <w:tc>
          <w:tcPr>
            <w:tcW w:w="2067" w:type="pct"/>
            <w:noWrap w:val="0"/>
            <w:vAlign w:val="center"/>
          </w:tcPr>
          <w:p w14:paraId="3724E97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上海电气上重铸锻有限公司</w:t>
            </w:r>
          </w:p>
        </w:tc>
        <w:tc>
          <w:tcPr>
            <w:tcW w:w="1474" w:type="pct"/>
            <w:vMerge w:val="restart"/>
            <w:noWrap w:val="0"/>
            <w:vAlign w:val="center"/>
          </w:tcPr>
          <w:p w14:paraId="2F76220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坯料厂家范围如下：上重铸锻、太钢、宝钢、永兴。</w:t>
            </w:r>
          </w:p>
        </w:tc>
      </w:tr>
      <w:tr w14:paraId="02C1B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13" w:type="pct"/>
            <w:vMerge w:val="continue"/>
            <w:noWrap w:val="0"/>
            <w:vAlign w:val="center"/>
          </w:tcPr>
          <w:p w14:paraId="0D4F7968">
            <w:pPr>
              <w:jc w:val="center"/>
              <w:rPr>
                <w:rFonts w:hint="eastAsia" w:ascii="宋体" w:hAnsi="宋体" w:eastAsia="宋体" w:cs="宋体"/>
                <w:i w:val="0"/>
                <w:iCs w:val="0"/>
                <w:color w:val="auto"/>
                <w:sz w:val="20"/>
                <w:szCs w:val="20"/>
                <w:highlight w:val="none"/>
                <w:u w:val="none"/>
              </w:rPr>
            </w:pPr>
          </w:p>
        </w:tc>
        <w:tc>
          <w:tcPr>
            <w:tcW w:w="1144" w:type="pct"/>
            <w:vMerge w:val="continue"/>
            <w:noWrap w:val="0"/>
            <w:vAlign w:val="center"/>
          </w:tcPr>
          <w:p w14:paraId="6AC35E27">
            <w:pPr>
              <w:jc w:val="center"/>
              <w:rPr>
                <w:rFonts w:hint="eastAsia" w:ascii="宋体" w:hAnsi="宋体" w:eastAsia="宋体" w:cs="宋体"/>
                <w:i w:val="0"/>
                <w:iCs w:val="0"/>
                <w:color w:val="auto"/>
                <w:sz w:val="20"/>
                <w:szCs w:val="20"/>
                <w:highlight w:val="none"/>
                <w:u w:val="none"/>
              </w:rPr>
            </w:pPr>
          </w:p>
        </w:tc>
        <w:tc>
          <w:tcPr>
            <w:tcW w:w="2067" w:type="pct"/>
            <w:noWrap w:val="0"/>
            <w:vAlign w:val="center"/>
          </w:tcPr>
          <w:p w14:paraId="5E05485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山西恒冠重工集团有限公司</w:t>
            </w:r>
          </w:p>
        </w:tc>
        <w:tc>
          <w:tcPr>
            <w:tcW w:w="1474" w:type="pct"/>
            <w:vMerge w:val="continue"/>
            <w:noWrap w:val="0"/>
            <w:vAlign w:val="center"/>
          </w:tcPr>
          <w:p w14:paraId="1C5CC554">
            <w:pPr>
              <w:jc w:val="center"/>
              <w:rPr>
                <w:rFonts w:hint="eastAsia" w:ascii="宋体" w:hAnsi="宋体" w:eastAsia="宋体" w:cs="宋体"/>
                <w:i w:val="0"/>
                <w:iCs w:val="0"/>
                <w:color w:val="auto"/>
                <w:sz w:val="20"/>
                <w:szCs w:val="20"/>
                <w:highlight w:val="none"/>
                <w:u w:val="none"/>
              </w:rPr>
            </w:pPr>
          </w:p>
        </w:tc>
      </w:tr>
      <w:tr w14:paraId="3FD76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13" w:type="pct"/>
            <w:vMerge w:val="continue"/>
            <w:noWrap w:val="0"/>
            <w:vAlign w:val="center"/>
          </w:tcPr>
          <w:p w14:paraId="0744C8E7">
            <w:pPr>
              <w:jc w:val="center"/>
              <w:rPr>
                <w:rFonts w:hint="eastAsia" w:ascii="宋体" w:hAnsi="宋体" w:eastAsia="宋体" w:cs="宋体"/>
                <w:i w:val="0"/>
                <w:iCs w:val="0"/>
                <w:color w:val="auto"/>
                <w:sz w:val="20"/>
                <w:szCs w:val="20"/>
                <w:highlight w:val="none"/>
                <w:u w:val="none"/>
              </w:rPr>
            </w:pPr>
          </w:p>
        </w:tc>
        <w:tc>
          <w:tcPr>
            <w:tcW w:w="1144" w:type="pct"/>
            <w:vMerge w:val="continue"/>
            <w:noWrap w:val="0"/>
            <w:vAlign w:val="center"/>
          </w:tcPr>
          <w:p w14:paraId="3B4F9760">
            <w:pPr>
              <w:jc w:val="center"/>
              <w:rPr>
                <w:rFonts w:hint="eastAsia" w:ascii="宋体" w:hAnsi="宋体" w:eastAsia="宋体" w:cs="宋体"/>
                <w:i w:val="0"/>
                <w:iCs w:val="0"/>
                <w:color w:val="auto"/>
                <w:sz w:val="20"/>
                <w:szCs w:val="20"/>
                <w:highlight w:val="none"/>
                <w:u w:val="none"/>
              </w:rPr>
            </w:pPr>
          </w:p>
        </w:tc>
        <w:tc>
          <w:tcPr>
            <w:tcW w:w="2067" w:type="pct"/>
            <w:noWrap w:val="0"/>
            <w:vAlign w:val="center"/>
          </w:tcPr>
          <w:p w14:paraId="0B997D04">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无锡派克新材料科技股份有限公司</w:t>
            </w:r>
          </w:p>
        </w:tc>
        <w:tc>
          <w:tcPr>
            <w:tcW w:w="1474" w:type="pct"/>
            <w:vMerge w:val="continue"/>
            <w:noWrap w:val="0"/>
            <w:vAlign w:val="center"/>
          </w:tcPr>
          <w:p w14:paraId="380027A5">
            <w:pPr>
              <w:jc w:val="center"/>
              <w:rPr>
                <w:rFonts w:hint="eastAsia" w:ascii="宋体" w:hAnsi="宋体" w:eastAsia="宋体" w:cs="宋体"/>
                <w:i w:val="0"/>
                <w:iCs w:val="0"/>
                <w:color w:val="auto"/>
                <w:sz w:val="20"/>
                <w:szCs w:val="20"/>
                <w:highlight w:val="none"/>
                <w:u w:val="none"/>
              </w:rPr>
            </w:pPr>
          </w:p>
        </w:tc>
      </w:tr>
      <w:tr w14:paraId="61571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13" w:type="pct"/>
            <w:vMerge w:val="continue"/>
            <w:noWrap w:val="0"/>
            <w:vAlign w:val="center"/>
          </w:tcPr>
          <w:p w14:paraId="2AB5044C">
            <w:pPr>
              <w:jc w:val="center"/>
              <w:rPr>
                <w:rFonts w:hint="eastAsia" w:ascii="宋体" w:hAnsi="宋体" w:eastAsia="宋体" w:cs="宋体"/>
                <w:i w:val="0"/>
                <w:iCs w:val="0"/>
                <w:color w:val="auto"/>
                <w:sz w:val="20"/>
                <w:szCs w:val="20"/>
                <w:highlight w:val="none"/>
                <w:u w:val="none"/>
              </w:rPr>
            </w:pPr>
          </w:p>
        </w:tc>
        <w:tc>
          <w:tcPr>
            <w:tcW w:w="1144" w:type="pct"/>
            <w:vMerge w:val="continue"/>
            <w:noWrap w:val="0"/>
            <w:vAlign w:val="center"/>
          </w:tcPr>
          <w:p w14:paraId="4FE302E9">
            <w:pPr>
              <w:jc w:val="center"/>
              <w:rPr>
                <w:rFonts w:hint="eastAsia" w:ascii="宋体" w:hAnsi="宋体" w:eastAsia="宋体" w:cs="宋体"/>
                <w:i w:val="0"/>
                <w:iCs w:val="0"/>
                <w:color w:val="auto"/>
                <w:sz w:val="20"/>
                <w:szCs w:val="20"/>
                <w:highlight w:val="none"/>
                <w:u w:val="none"/>
              </w:rPr>
            </w:pPr>
          </w:p>
        </w:tc>
        <w:tc>
          <w:tcPr>
            <w:tcW w:w="2067" w:type="pct"/>
            <w:noWrap w:val="0"/>
            <w:vAlign w:val="center"/>
          </w:tcPr>
          <w:p w14:paraId="4F2EE50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张家港市江南锻造有限公司</w:t>
            </w:r>
          </w:p>
        </w:tc>
        <w:tc>
          <w:tcPr>
            <w:tcW w:w="1474" w:type="pct"/>
            <w:vMerge w:val="continue"/>
            <w:noWrap w:val="0"/>
            <w:vAlign w:val="center"/>
          </w:tcPr>
          <w:p w14:paraId="3CC6E045">
            <w:pPr>
              <w:jc w:val="center"/>
              <w:rPr>
                <w:rFonts w:hint="eastAsia" w:ascii="宋体" w:hAnsi="宋体" w:eastAsia="宋体" w:cs="宋体"/>
                <w:i w:val="0"/>
                <w:iCs w:val="0"/>
                <w:color w:val="auto"/>
                <w:sz w:val="20"/>
                <w:szCs w:val="20"/>
                <w:highlight w:val="none"/>
                <w:u w:val="none"/>
              </w:rPr>
            </w:pPr>
          </w:p>
        </w:tc>
      </w:tr>
      <w:tr w14:paraId="2D964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13" w:type="pct"/>
            <w:vMerge w:val="continue"/>
            <w:noWrap w:val="0"/>
            <w:vAlign w:val="center"/>
          </w:tcPr>
          <w:p w14:paraId="22F00B76">
            <w:pPr>
              <w:jc w:val="center"/>
              <w:rPr>
                <w:rFonts w:hint="eastAsia" w:ascii="宋体" w:hAnsi="宋体" w:eastAsia="宋体" w:cs="宋体"/>
                <w:i w:val="0"/>
                <w:iCs w:val="0"/>
                <w:color w:val="auto"/>
                <w:sz w:val="20"/>
                <w:szCs w:val="20"/>
                <w:highlight w:val="none"/>
                <w:u w:val="none"/>
              </w:rPr>
            </w:pPr>
          </w:p>
        </w:tc>
        <w:tc>
          <w:tcPr>
            <w:tcW w:w="1144" w:type="pct"/>
            <w:vMerge w:val="continue"/>
            <w:noWrap w:val="0"/>
            <w:vAlign w:val="center"/>
          </w:tcPr>
          <w:p w14:paraId="03D01F26">
            <w:pPr>
              <w:jc w:val="center"/>
              <w:rPr>
                <w:rFonts w:hint="eastAsia" w:ascii="宋体" w:hAnsi="宋体" w:eastAsia="宋体" w:cs="宋体"/>
                <w:i w:val="0"/>
                <w:iCs w:val="0"/>
                <w:color w:val="auto"/>
                <w:sz w:val="20"/>
                <w:szCs w:val="20"/>
                <w:highlight w:val="none"/>
                <w:u w:val="none"/>
              </w:rPr>
            </w:pPr>
          </w:p>
        </w:tc>
        <w:tc>
          <w:tcPr>
            <w:tcW w:w="2067" w:type="pct"/>
            <w:noWrap w:val="0"/>
            <w:vAlign w:val="center"/>
          </w:tcPr>
          <w:p w14:paraId="0C2E24D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江阴市恒业锻造有限公司</w:t>
            </w:r>
          </w:p>
        </w:tc>
        <w:tc>
          <w:tcPr>
            <w:tcW w:w="1474" w:type="pct"/>
            <w:vMerge w:val="continue"/>
            <w:noWrap w:val="0"/>
            <w:vAlign w:val="center"/>
          </w:tcPr>
          <w:p w14:paraId="76AA00BC">
            <w:pPr>
              <w:jc w:val="center"/>
              <w:rPr>
                <w:rFonts w:hint="eastAsia" w:ascii="宋体" w:hAnsi="宋体" w:eastAsia="宋体" w:cs="宋体"/>
                <w:i w:val="0"/>
                <w:iCs w:val="0"/>
                <w:color w:val="auto"/>
                <w:sz w:val="20"/>
                <w:szCs w:val="20"/>
                <w:highlight w:val="none"/>
                <w:u w:val="none"/>
              </w:rPr>
            </w:pPr>
          </w:p>
        </w:tc>
      </w:tr>
      <w:tr w14:paraId="25EA5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13" w:type="pct"/>
            <w:vMerge w:val="continue"/>
            <w:noWrap w:val="0"/>
            <w:vAlign w:val="center"/>
          </w:tcPr>
          <w:p w14:paraId="6A67E027">
            <w:pPr>
              <w:jc w:val="center"/>
              <w:rPr>
                <w:rFonts w:hint="eastAsia" w:ascii="宋体" w:hAnsi="宋体" w:eastAsia="宋体" w:cs="宋体"/>
                <w:i w:val="0"/>
                <w:iCs w:val="0"/>
                <w:color w:val="auto"/>
                <w:sz w:val="20"/>
                <w:szCs w:val="20"/>
                <w:highlight w:val="none"/>
                <w:u w:val="none"/>
              </w:rPr>
            </w:pPr>
          </w:p>
        </w:tc>
        <w:tc>
          <w:tcPr>
            <w:tcW w:w="1144" w:type="pct"/>
            <w:vMerge w:val="continue"/>
            <w:noWrap w:val="0"/>
            <w:vAlign w:val="center"/>
          </w:tcPr>
          <w:p w14:paraId="04E513E3">
            <w:pPr>
              <w:jc w:val="center"/>
              <w:rPr>
                <w:rFonts w:hint="eastAsia" w:ascii="宋体" w:hAnsi="宋体" w:eastAsia="宋体" w:cs="宋体"/>
                <w:i w:val="0"/>
                <w:iCs w:val="0"/>
                <w:color w:val="auto"/>
                <w:sz w:val="20"/>
                <w:szCs w:val="20"/>
                <w:highlight w:val="none"/>
                <w:u w:val="none"/>
              </w:rPr>
            </w:pPr>
          </w:p>
        </w:tc>
        <w:tc>
          <w:tcPr>
            <w:tcW w:w="2067" w:type="pct"/>
            <w:noWrap w:val="0"/>
            <w:vAlign w:val="center"/>
          </w:tcPr>
          <w:p w14:paraId="420306BB">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浙江中达新材料股份有限公司</w:t>
            </w:r>
          </w:p>
        </w:tc>
        <w:tc>
          <w:tcPr>
            <w:tcW w:w="1474" w:type="pct"/>
            <w:vMerge w:val="continue"/>
            <w:noWrap w:val="0"/>
            <w:vAlign w:val="center"/>
          </w:tcPr>
          <w:p w14:paraId="37B20AE4">
            <w:pPr>
              <w:jc w:val="center"/>
              <w:rPr>
                <w:rFonts w:hint="eastAsia" w:ascii="宋体" w:hAnsi="宋体" w:eastAsia="宋体" w:cs="宋体"/>
                <w:i w:val="0"/>
                <w:iCs w:val="0"/>
                <w:color w:val="auto"/>
                <w:sz w:val="20"/>
                <w:szCs w:val="20"/>
                <w:highlight w:val="none"/>
                <w:u w:val="none"/>
              </w:rPr>
            </w:pPr>
          </w:p>
        </w:tc>
      </w:tr>
      <w:tr w14:paraId="207C2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13" w:type="pct"/>
            <w:vMerge w:val="continue"/>
            <w:noWrap w:val="0"/>
            <w:vAlign w:val="center"/>
          </w:tcPr>
          <w:p w14:paraId="1769BBE2">
            <w:pPr>
              <w:jc w:val="center"/>
              <w:rPr>
                <w:rFonts w:hint="eastAsia" w:ascii="宋体" w:hAnsi="宋体" w:eastAsia="宋体" w:cs="宋体"/>
                <w:i w:val="0"/>
                <w:iCs w:val="0"/>
                <w:color w:val="auto"/>
                <w:sz w:val="20"/>
                <w:szCs w:val="20"/>
                <w:highlight w:val="none"/>
                <w:u w:val="none"/>
              </w:rPr>
            </w:pPr>
          </w:p>
        </w:tc>
        <w:tc>
          <w:tcPr>
            <w:tcW w:w="1144" w:type="pct"/>
            <w:vMerge w:val="continue"/>
            <w:noWrap w:val="0"/>
            <w:vAlign w:val="center"/>
          </w:tcPr>
          <w:p w14:paraId="76607B00">
            <w:pPr>
              <w:jc w:val="center"/>
              <w:rPr>
                <w:rFonts w:hint="eastAsia" w:ascii="宋体" w:hAnsi="宋体" w:eastAsia="宋体" w:cs="宋体"/>
                <w:i w:val="0"/>
                <w:iCs w:val="0"/>
                <w:color w:val="auto"/>
                <w:sz w:val="20"/>
                <w:szCs w:val="20"/>
                <w:highlight w:val="none"/>
                <w:u w:val="none"/>
              </w:rPr>
            </w:pPr>
          </w:p>
        </w:tc>
        <w:tc>
          <w:tcPr>
            <w:tcW w:w="2067" w:type="pct"/>
            <w:noWrap w:val="0"/>
            <w:vAlign w:val="center"/>
          </w:tcPr>
          <w:p w14:paraId="6B4178B7">
            <w:pPr>
              <w:keepNext w:val="0"/>
              <w:keepLines w:val="0"/>
              <w:widowControl/>
              <w:suppressLineNumbers w:val="0"/>
              <w:jc w:val="center"/>
              <w:textAlignment w:val="center"/>
              <w:rPr>
                <w:rFonts w:hint="eastAsia" w:ascii="宋体" w:hAnsi="宋体" w:eastAsia="宋体" w:cs="宋体"/>
                <w:i w:val="0"/>
                <w:iCs w:val="0"/>
                <w:snapToGrid w:val="0"/>
                <w:color w:val="auto"/>
                <w:kern w:val="0"/>
                <w:sz w:val="20"/>
                <w:szCs w:val="20"/>
                <w:highlight w:val="none"/>
                <w:u w:val="none"/>
                <w:lang w:val="en-US" w:eastAsia="zh-CN" w:bidi="ar"/>
              </w:rPr>
            </w:pPr>
            <w:r>
              <w:rPr>
                <w:rFonts w:hint="eastAsia" w:ascii="宋体" w:hAnsi="宋体" w:eastAsia="宋体" w:cs="宋体"/>
                <w:i w:val="0"/>
                <w:iCs w:val="0"/>
                <w:snapToGrid w:val="0"/>
                <w:color w:val="auto"/>
                <w:kern w:val="0"/>
                <w:sz w:val="20"/>
                <w:szCs w:val="20"/>
                <w:highlight w:val="none"/>
                <w:u w:val="none"/>
                <w:lang w:val="en-US" w:eastAsia="zh-CN" w:bidi="ar"/>
              </w:rPr>
              <w:t>常州腾飞特材科技有限公司</w:t>
            </w:r>
          </w:p>
        </w:tc>
        <w:tc>
          <w:tcPr>
            <w:tcW w:w="1474" w:type="pct"/>
            <w:vMerge w:val="continue"/>
            <w:noWrap w:val="0"/>
            <w:vAlign w:val="center"/>
          </w:tcPr>
          <w:p w14:paraId="119B13C6">
            <w:pPr>
              <w:jc w:val="center"/>
              <w:rPr>
                <w:rFonts w:hint="eastAsia" w:ascii="宋体" w:hAnsi="宋体" w:eastAsia="宋体" w:cs="宋体"/>
                <w:i w:val="0"/>
                <w:iCs w:val="0"/>
                <w:color w:val="auto"/>
                <w:sz w:val="20"/>
                <w:szCs w:val="20"/>
                <w:highlight w:val="none"/>
                <w:u w:val="none"/>
              </w:rPr>
            </w:pPr>
          </w:p>
        </w:tc>
      </w:tr>
      <w:tr w14:paraId="15503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13" w:type="pct"/>
            <w:vMerge w:val="continue"/>
            <w:noWrap w:val="0"/>
            <w:vAlign w:val="center"/>
          </w:tcPr>
          <w:p w14:paraId="193C5494">
            <w:pPr>
              <w:jc w:val="center"/>
              <w:rPr>
                <w:rFonts w:hint="eastAsia" w:ascii="宋体" w:hAnsi="宋体" w:eastAsia="宋体" w:cs="宋体"/>
                <w:i w:val="0"/>
                <w:iCs w:val="0"/>
                <w:color w:val="auto"/>
                <w:sz w:val="20"/>
                <w:szCs w:val="20"/>
                <w:highlight w:val="none"/>
                <w:u w:val="none"/>
              </w:rPr>
            </w:pPr>
          </w:p>
        </w:tc>
        <w:tc>
          <w:tcPr>
            <w:tcW w:w="1144" w:type="pct"/>
            <w:vMerge w:val="continue"/>
            <w:noWrap w:val="0"/>
            <w:vAlign w:val="center"/>
          </w:tcPr>
          <w:p w14:paraId="54A656AD">
            <w:pPr>
              <w:jc w:val="center"/>
              <w:rPr>
                <w:rFonts w:hint="eastAsia" w:ascii="宋体" w:hAnsi="宋体" w:eastAsia="宋体" w:cs="宋体"/>
                <w:i w:val="0"/>
                <w:iCs w:val="0"/>
                <w:color w:val="auto"/>
                <w:sz w:val="20"/>
                <w:szCs w:val="20"/>
                <w:highlight w:val="none"/>
                <w:u w:val="none"/>
              </w:rPr>
            </w:pPr>
          </w:p>
        </w:tc>
        <w:tc>
          <w:tcPr>
            <w:tcW w:w="2067" w:type="pct"/>
            <w:noWrap w:val="0"/>
            <w:vAlign w:val="center"/>
          </w:tcPr>
          <w:p w14:paraId="50A6ACB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snapToGrid w:val="0"/>
                <w:color w:val="auto"/>
                <w:kern w:val="0"/>
                <w:sz w:val="20"/>
                <w:szCs w:val="20"/>
                <w:highlight w:val="none"/>
                <w:u w:val="none"/>
                <w:lang w:val="en-US" w:eastAsia="zh-CN" w:bidi="ar"/>
              </w:rPr>
              <w:t>邯郸新兴特种管材有限公司</w:t>
            </w:r>
          </w:p>
        </w:tc>
        <w:tc>
          <w:tcPr>
            <w:tcW w:w="1474" w:type="pct"/>
            <w:vMerge w:val="continue"/>
            <w:noWrap w:val="0"/>
            <w:vAlign w:val="center"/>
          </w:tcPr>
          <w:p w14:paraId="210AF4D3">
            <w:pPr>
              <w:jc w:val="center"/>
              <w:rPr>
                <w:rFonts w:hint="eastAsia" w:ascii="宋体" w:hAnsi="宋体" w:eastAsia="宋体" w:cs="宋体"/>
                <w:i w:val="0"/>
                <w:iCs w:val="0"/>
                <w:color w:val="auto"/>
                <w:sz w:val="20"/>
                <w:szCs w:val="20"/>
                <w:highlight w:val="none"/>
                <w:u w:val="none"/>
              </w:rPr>
            </w:pPr>
          </w:p>
        </w:tc>
      </w:tr>
      <w:tr w14:paraId="60516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13" w:type="pct"/>
            <w:vMerge w:val="continue"/>
            <w:noWrap w:val="0"/>
            <w:vAlign w:val="center"/>
          </w:tcPr>
          <w:p w14:paraId="2E1132C9">
            <w:pPr>
              <w:jc w:val="center"/>
              <w:rPr>
                <w:rFonts w:hint="eastAsia" w:ascii="宋体" w:hAnsi="宋体" w:eastAsia="宋体" w:cs="宋体"/>
                <w:i w:val="0"/>
                <w:iCs w:val="0"/>
                <w:color w:val="auto"/>
                <w:sz w:val="20"/>
                <w:szCs w:val="20"/>
                <w:highlight w:val="none"/>
                <w:u w:val="none"/>
              </w:rPr>
            </w:pPr>
            <w:bookmarkStart w:id="13" w:name="_GoBack"/>
            <w:bookmarkEnd w:id="13"/>
          </w:p>
        </w:tc>
        <w:tc>
          <w:tcPr>
            <w:tcW w:w="1144" w:type="pct"/>
            <w:vMerge w:val="continue"/>
            <w:noWrap w:val="0"/>
            <w:vAlign w:val="center"/>
          </w:tcPr>
          <w:p w14:paraId="4E15F98D">
            <w:pPr>
              <w:jc w:val="center"/>
              <w:rPr>
                <w:rFonts w:hint="eastAsia" w:ascii="宋体" w:hAnsi="宋体" w:eastAsia="宋体" w:cs="宋体"/>
                <w:i w:val="0"/>
                <w:iCs w:val="0"/>
                <w:color w:val="auto"/>
                <w:sz w:val="20"/>
                <w:szCs w:val="20"/>
                <w:highlight w:val="none"/>
                <w:u w:val="none"/>
              </w:rPr>
            </w:pPr>
          </w:p>
        </w:tc>
        <w:tc>
          <w:tcPr>
            <w:tcW w:w="2067" w:type="pct"/>
            <w:noWrap/>
            <w:vAlign w:val="center"/>
          </w:tcPr>
          <w:p w14:paraId="38E1D972">
            <w:pPr>
              <w:keepNext w:val="0"/>
              <w:keepLines w:val="0"/>
              <w:widowControl/>
              <w:suppressLineNumbers w:val="0"/>
              <w:jc w:val="center"/>
              <w:textAlignment w:val="center"/>
              <w:rPr>
                <w:rFonts w:hint="default" w:ascii="宋体" w:hAnsi="宋体" w:eastAsia="宋体" w:cs="宋体"/>
                <w:i w:val="0"/>
                <w:iCs w:val="0"/>
                <w:snapToGrid w:val="0"/>
                <w:color w:val="auto"/>
                <w:kern w:val="0"/>
                <w:sz w:val="20"/>
                <w:szCs w:val="20"/>
                <w:highlight w:val="none"/>
                <w:u w:val="none"/>
                <w:lang w:val="en-US" w:eastAsia="zh-CN" w:bidi="ar"/>
              </w:rPr>
            </w:pPr>
            <w:r>
              <w:rPr>
                <w:rFonts w:hint="eastAsia" w:ascii="宋体" w:hAnsi="宋体" w:cs="宋体"/>
                <w:i w:val="0"/>
                <w:iCs w:val="0"/>
                <w:snapToGrid w:val="0"/>
                <w:color w:val="auto"/>
                <w:kern w:val="0"/>
                <w:sz w:val="20"/>
                <w:szCs w:val="20"/>
                <w:highlight w:val="none"/>
                <w:u w:val="none"/>
                <w:lang w:val="en-US" w:eastAsia="zh-CN" w:bidi="ar"/>
              </w:rPr>
              <w:t>无锡腾跃特种钢管有限公司</w:t>
            </w:r>
          </w:p>
        </w:tc>
        <w:tc>
          <w:tcPr>
            <w:tcW w:w="1474" w:type="pct"/>
            <w:vMerge w:val="continue"/>
            <w:noWrap w:val="0"/>
            <w:vAlign w:val="center"/>
          </w:tcPr>
          <w:p w14:paraId="5433F240">
            <w:pPr>
              <w:jc w:val="center"/>
              <w:rPr>
                <w:rFonts w:hint="eastAsia" w:ascii="宋体" w:hAnsi="宋体" w:eastAsia="宋体" w:cs="宋体"/>
                <w:i w:val="0"/>
                <w:iCs w:val="0"/>
                <w:color w:val="auto"/>
                <w:sz w:val="20"/>
                <w:szCs w:val="20"/>
                <w:highlight w:val="none"/>
                <w:u w:val="none"/>
              </w:rPr>
            </w:pPr>
          </w:p>
        </w:tc>
      </w:tr>
    </w:tbl>
    <w:p w14:paraId="624F7CA3">
      <w:pPr>
        <w:pStyle w:val="5"/>
        <w:rPr>
          <w:color w:val="auto"/>
          <w:sz w:val="21"/>
          <w:highlight w:val="none"/>
          <w:lang w:eastAsia="zh-CN"/>
        </w:rPr>
      </w:pPr>
    </w:p>
    <w:p w14:paraId="3B736BCD">
      <w:pPr>
        <w:keepNext w:val="0"/>
        <w:keepLines w:val="0"/>
        <w:pageBreakBefore w:val="0"/>
        <w:widowControl/>
        <w:kinsoku w:val="0"/>
        <w:wordWrap/>
        <w:overflowPunct/>
        <w:topLinePunct w:val="0"/>
        <w:autoSpaceDE w:val="0"/>
        <w:autoSpaceDN w:val="0"/>
        <w:bidi w:val="0"/>
        <w:adjustRightInd w:val="0"/>
        <w:snapToGrid w:val="0"/>
        <w:spacing w:before="4" w:line="420" w:lineRule="exact"/>
        <w:ind w:left="40" w:firstLine="480"/>
        <w:jc w:val="both"/>
        <w:textAlignment w:val="baseline"/>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3.5 制造</w:t>
      </w:r>
    </w:p>
    <w:p w14:paraId="7DEAB4D9">
      <w:pPr>
        <w:keepNext w:val="0"/>
        <w:keepLines w:val="0"/>
        <w:pageBreakBefore w:val="0"/>
        <w:widowControl/>
        <w:kinsoku w:val="0"/>
        <w:wordWrap/>
        <w:overflowPunct/>
        <w:topLinePunct w:val="0"/>
        <w:autoSpaceDE w:val="0"/>
        <w:autoSpaceDN w:val="0"/>
        <w:bidi w:val="0"/>
        <w:adjustRightInd w:val="0"/>
        <w:snapToGrid w:val="0"/>
        <w:spacing w:before="4" w:line="420" w:lineRule="exact"/>
        <w:ind w:left="40" w:firstLine="480"/>
        <w:jc w:val="both"/>
        <w:textAlignment w:val="baseline"/>
        <w:rPr>
          <w:rFonts w:ascii="宋体" w:hAnsi="宋体" w:eastAsia="宋体" w:cs="宋体"/>
          <w:color w:val="auto"/>
          <w:spacing w:val="-3"/>
          <w:sz w:val="24"/>
          <w:szCs w:val="24"/>
          <w:highlight w:val="none"/>
          <w:lang w:eastAsia="zh-CN"/>
        </w:rPr>
      </w:pPr>
      <w:r>
        <w:rPr>
          <w:rFonts w:ascii="宋体" w:hAnsi="宋体" w:eastAsia="宋体" w:cs="宋体"/>
          <w:color w:val="auto"/>
          <w:spacing w:val="-3"/>
          <w:sz w:val="24"/>
          <w:szCs w:val="24"/>
          <w:highlight w:val="none"/>
          <w:lang w:eastAsia="zh-CN"/>
        </w:rPr>
        <w:t>(1)筒体成型应采用冷成型，原则上采用单条纵缝。所有接管、补强圈（如有）与筒体 的连接焊缝和筒体上的</w:t>
      </w:r>
      <w:r>
        <w:rPr>
          <w:rFonts w:hint="eastAsia" w:ascii="宋体" w:hAnsi="宋体" w:eastAsia="宋体" w:cs="宋体"/>
          <w:color w:val="auto"/>
          <w:spacing w:val="-3"/>
          <w:sz w:val="24"/>
          <w:szCs w:val="24"/>
          <w:highlight w:val="none"/>
          <w:lang w:eastAsia="zh-CN"/>
        </w:rPr>
        <w:t xml:space="preserve"> </w:t>
      </w:r>
      <w:r>
        <w:rPr>
          <w:rFonts w:ascii="宋体" w:hAnsi="宋体" w:eastAsia="宋体" w:cs="宋体"/>
          <w:color w:val="auto"/>
          <w:spacing w:val="-3"/>
          <w:sz w:val="24"/>
          <w:szCs w:val="24"/>
          <w:highlight w:val="none"/>
          <w:lang w:eastAsia="zh-CN"/>
        </w:rPr>
        <w:t>A、B</w:t>
      </w:r>
      <w:r>
        <w:rPr>
          <w:rFonts w:hint="eastAsia" w:ascii="宋体" w:hAnsi="宋体" w:eastAsia="宋体" w:cs="宋体"/>
          <w:color w:val="auto"/>
          <w:spacing w:val="-3"/>
          <w:sz w:val="24"/>
          <w:szCs w:val="24"/>
          <w:highlight w:val="none"/>
          <w:lang w:eastAsia="zh-CN"/>
        </w:rPr>
        <w:t xml:space="preserve"> </w:t>
      </w:r>
      <w:r>
        <w:rPr>
          <w:rFonts w:ascii="宋体" w:hAnsi="宋体" w:eastAsia="宋体" w:cs="宋体"/>
          <w:color w:val="auto"/>
          <w:spacing w:val="-3"/>
          <w:sz w:val="24"/>
          <w:szCs w:val="24"/>
          <w:highlight w:val="none"/>
          <w:lang w:eastAsia="zh-CN"/>
        </w:rPr>
        <w:t>距离不得小于 100mm。</w:t>
      </w:r>
    </w:p>
    <w:p w14:paraId="3DD60D73">
      <w:pPr>
        <w:keepNext w:val="0"/>
        <w:keepLines w:val="0"/>
        <w:pageBreakBefore w:val="0"/>
        <w:widowControl/>
        <w:kinsoku w:val="0"/>
        <w:wordWrap/>
        <w:overflowPunct/>
        <w:topLinePunct w:val="0"/>
        <w:autoSpaceDE w:val="0"/>
        <w:autoSpaceDN w:val="0"/>
        <w:bidi w:val="0"/>
        <w:adjustRightInd w:val="0"/>
        <w:snapToGrid w:val="0"/>
        <w:spacing w:before="4" w:line="420" w:lineRule="exact"/>
        <w:ind w:left="40" w:firstLine="480"/>
        <w:jc w:val="both"/>
        <w:textAlignment w:val="baseline"/>
        <w:rPr>
          <w:rFonts w:ascii="宋体" w:hAnsi="宋体" w:eastAsia="宋体" w:cs="宋体"/>
          <w:color w:val="auto"/>
          <w:spacing w:val="-3"/>
          <w:sz w:val="24"/>
          <w:szCs w:val="24"/>
          <w:highlight w:val="none"/>
          <w:lang w:eastAsia="zh-CN"/>
        </w:rPr>
      </w:pPr>
      <w:r>
        <w:rPr>
          <w:rFonts w:ascii="宋体" w:hAnsi="宋体" w:eastAsia="宋体" w:cs="宋体"/>
          <w:color w:val="auto"/>
          <w:spacing w:val="-3"/>
          <w:sz w:val="24"/>
          <w:szCs w:val="24"/>
          <w:highlight w:val="none"/>
          <w:lang w:eastAsia="zh-CN"/>
        </w:rPr>
        <w:t>(2)  封头应整体冲压成形，并符合相关标准规范的其他规定。</w:t>
      </w:r>
      <w:r>
        <w:rPr>
          <w:rFonts w:hint="eastAsia" w:ascii="宋体" w:hAnsi="宋体" w:eastAsia="宋体" w:cs="宋体"/>
          <w:color w:val="auto"/>
          <w:spacing w:val="-3"/>
          <w:sz w:val="24"/>
          <w:szCs w:val="24"/>
          <w:highlight w:val="none"/>
          <w:lang w:eastAsia="zh-CN"/>
        </w:rPr>
        <w:t>还应满足GB/T 150.4-2024《压力容器 》第4.3.2.1和工程图纸中相关技术要求规定。</w:t>
      </w:r>
    </w:p>
    <w:p w14:paraId="47483504">
      <w:pPr>
        <w:keepNext w:val="0"/>
        <w:keepLines w:val="0"/>
        <w:pageBreakBefore w:val="0"/>
        <w:widowControl/>
        <w:kinsoku w:val="0"/>
        <w:wordWrap/>
        <w:overflowPunct/>
        <w:topLinePunct w:val="0"/>
        <w:autoSpaceDE w:val="0"/>
        <w:autoSpaceDN w:val="0"/>
        <w:bidi w:val="0"/>
        <w:adjustRightInd w:val="0"/>
        <w:snapToGrid w:val="0"/>
        <w:spacing w:before="4" w:line="420" w:lineRule="exact"/>
        <w:ind w:left="40" w:firstLine="480"/>
        <w:jc w:val="both"/>
        <w:textAlignment w:val="baseline"/>
        <w:rPr>
          <w:rFonts w:ascii="宋体" w:hAnsi="宋体" w:eastAsia="宋体" w:cs="宋体"/>
          <w:color w:val="auto"/>
          <w:spacing w:val="-3"/>
          <w:sz w:val="24"/>
          <w:szCs w:val="24"/>
          <w:highlight w:val="none"/>
          <w:lang w:eastAsia="zh-CN"/>
        </w:rPr>
      </w:pPr>
      <w:r>
        <w:rPr>
          <w:rFonts w:ascii="宋体" w:hAnsi="宋体" w:eastAsia="宋体" w:cs="宋体"/>
          <w:color w:val="auto"/>
          <w:spacing w:val="-3"/>
          <w:sz w:val="24"/>
          <w:szCs w:val="24"/>
          <w:highlight w:val="none"/>
          <w:lang w:eastAsia="zh-CN"/>
        </w:rPr>
        <w:t>(3)  设备焊缝内表面应打磨与母材齐平，不得有影响装配要求的焊瘤等存在。</w:t>
      </w:r>
    </w:p>
    <w:p w14:paraId="7A863661">
      <w:pPr>
        <w:keepNext w:val="0"/>
        <w:keepLines w:val="0"/>
        <w:pageBreakBefore w:val="0"/>
        <w:widowControl/>
        <w:kinsoku w:val="0"/>
        <w:wordWrap/>
        <w:overflowPunct/>
        <w:topLinePunct w:val="0"/>
        <w:autoSpaceDE w:val="0"/>
        <w:autoSpaceDN w:val="0"/>
        <w:bidi w:val="0"/>
        <w:adjustRightInd w:val="0"/>
        <w:snapToGrid w:val="0"/>
        <w:spacing w:before="4" w:line="420" w:lineRule="exact"/>
        <w:ind w:left="40" w:firstLine="480"/>
        <w:jc w:val="both"/>
        <w:textAlignment w:val="baseline"/>
        <w:rPr>
          <w:rFonts w:ascii="宋体" w:hAnsi="宋体" w:eastAsia="宋体" w:cs="宋体"/>
          <w:color w:val="auto"/>
          <w:spacing w:val="-3"/>
          <w:sz w:val="24"/>
          <w:szCs w:val="24"/>
          <w:highlight w:val="none"/>
          <w:lang w:eastAsia="zh-CN"/>
        </w:rPr>
      </w:pPr>
      <w:r>
        <w:rPr>
          <w:rFonts w:ascii="宋体" w:hAnsi="宋体" w:eastAsia="宋体" w:cs="宋体"/>
          <w:color w:val="auto"/>
          <w:spacing w:val="-3"/>
          <w:sz w:val="24"/>
          <w:szCs w:val="24"/>
          <w:highlight w:val="none"/>
          <w:lang w:eastAsia="zh-CN"/>
        </w:rPr>
        <w:t>(4)  换热管与管板的强度焊焊接接头采用至少两道填丝焊接，施焊前应按照 NB/T 47014-2023附录 D 进行焊接工艺评定。</w:t>
      </w:r>
    </w:p>
    <w:p w14:paraId="734DF335">
      <w:pPr>
        <w:keepNext w:val="0"/>
        <w:keepLines w:val="0"/>
        <w:pageBreakBefore w:val="0"/>
        <w:widowControl/>
        <w:kinsoku w:val="0"/>
        <w:wordWrap/>
        <w:overflowPunct/>
        <w:topLinePunct w:val="0"/>
        <w:autoSpaceDE w:val="0"/>
        <w:autoSpaceDN w:val="0"/>
        <w:bidi w:val="0"/>
        <w:adjustRightInd w:val="0"/>
        <w:snapToGrid w:val="0"/>
        <w:spacing w:before="4" w:line="420" w:lineRule="exact"/>
        <w:ind w:left="40" w:firstLine="480"/>
        <w:jc w:val="both"/>
        <w:textAlignment w:val="baseline"/>
        <w:rPr>
          <w:rFonts w:ascii="宋体" w:hAnsi="宋体" w:eastAsia="宋体" w:cs="宋体"/>
          <w:color w:val="auto"/>
          <w:spacing w:val="-3"/>
          <w:sz w:val="24"/>
          <w:szCs w:val="24"/>
          <w:highlight w:val="none"/>
          <w:lang w:eastAsia="zh-CN"/>
        </w:rPr>
      </w:pPr>
      <w:r>
        <w:rPr>
          <w:rFonts w:ascii="宋体" w:hAnsi="宋体" w:eastAsia="宋体" w:cs="宋体"/>
          <w:color w:val="auto"/>
          <w:spacing w:val="-3"/>
          <w:sz w:val="24"/>
          <w:szCs w:val="24"/>
          <w:highlight w:val="none"/>
          <w:lang w:eastAsia="zh-CN"/>
        </w:rPr>
        <w:t>(5)  换热管与管板的连接采用强度焊+贴胀的方法，胀接方法采用柔性液压胀接。</w:t>
      </w:r>
    </w:p>
    <w:p w14:paraId="2529D45C">
      <w:pPr>
        <w:keepNext w:val="0"/>
        <w:keepLines w:val="0"/>
        <w:pageBreakBefore w:val="0"/>
        <w:widowControl/>
        <w:kinsoku w:val="0"/>
        <w:wordWrap/>
        <w:overflowPunct/>
        <w:topLinePunct w:val="0"/>
        <w:autoSpaceDE w:val="0"/>
        <w:autoSpaceDN w:val="0"/>
        <w:bidi w:val="0"/>
        <w:adjustRightInd w:val="0"/>
        <w:snapToGrid w:val="0"/>
        <w:spacing w:before="4" w:line="420" w:lineRule="exact"/>
        <w:ind w:left="40" w:firstLine="480"/>
        <w:jc w:val="both"/>
        <w:textAlignment w:val="baseline"/>
        <w:rPr>
          <w:rFonts w:ascii="宋体" w:hAnsi="宋体" w:eastAsia="宋体" w:cs="宋体"/>
          <w:color w:val="auto"/>
          <w:spacing w:val="-3"/>
          <w:sz w:val="24"/>
          <w:szCs w:val="24"/>
          <w:highlight w:val="none"/>
          <w:lang w:eastAsia="zh-CN"/>
        </w:rPr>
      </w:pPr>
      <w:r>
        <w:rPr>
          <w:rFonts w:ascii="宋体" w:hAnsi="宋体" w:eastAsia="宋体" w:cs="宋体"/>
          <w:color w:val="auto"/>
          <w:spacing w:val="-3"/>
          <w:sz w:val="24"/>
          <w:szCs w:val="24"/>
          <w:highlight w:val="none"/>
          <w:lang w:eastAsia="zh-CN"/>
        </w:rPr>
        <w:t xml:space="preserve">(6) 吊耳与壳体之间、鞍座与壳体之间焊接接头均应进行 100%MT（PT </w:t>
      </w:r>
      <w:r>
        <w:rPr>
          <w:rFonts w:hint="eastAsia" w:ascii="宋体" w:hAnsi="宋体" w:eastAsia="宋体" w:cs="宋体"/>
          <w:color w:val="auto"/>
          <w:spacing w:val="-3"/>
          <w:sz w:val="24"/>
          <w:szCs w:val="24"/>
          <w:highlight w:val="none"/>
          <w:lang w:eastAsia="zh-CN"/>
        </w:rPr>
        <w:t>，</w:t>
      </w:r>
      <w:r>
        <w:rPr>
          <w:rFonts w:ascii="宋体" w:hAnsi="宋体" w:eastAsia="宋体" w:cs="宋体"/>
          <w:color w:val="auto"/>
          <w:spacing w:val="-3"/>
          <w:sz w:val="24"/>
          <w:szCs w:val="24"/>
          <w:highlight w:val="none"/>
          <w:lang w:eastAsia="zh-CN"/>
        </w:rPr>
        <w:t>不锈钢），满 足 NB/T 47013.4~5-2015 中Ⅰ级合格。</w:t>
      </w:r>
    </w:p>
    <w:p w14:paraId="6A6211AD">
      <w:pPr>
        <w:keepNext w:val="0"/>
        <w:keepLines w:val="0"/>
        <w:pageBreakBefore w:val="0"/>
        <w:widowControl/>
        <w:kinsoku w:val="0"/>
        <w:wordWrap/>
        <w:overflowPunct/>
        <w:topLinePunct w:val="0"/>
        <w:autoSpaceDE w:val="0"/>
        <w:autoSpaceDN w:val="0"/>
        <w:bidi w:val="0"/>
        <w:adjustRightInd w:val="0"/>
        <w:snapToGrid w:val="0"/>
        <w:spacing w:before="4" w:line="420" w:lineRule="exact"/>
        <w:ind w:left="40" w:firstLine="480"/>
        <w:jc w:val="both"/>
        <w:textAlignment w:val="baseline"/>
        <w:rPr>
          <w:rFonts w:ascii="宋体" w:hAnsi="宋体" w:eastAsia="宋体" w:cs="宋体"/>
          <w:color w:val="auto"/>
          <w:spacing w:val="-3"/>
          <w:sz w:val="24"/>
          <w:szCs w:val="24"/>
          <w:highlight w:val="none"/>
          <w:lang w:eastAsia="zh-CN"/>
        </w:rPr>
      </w:pPr>
      <w:r>
        <w:rPr>
          <w:rFonts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lang w:eastAsia="zh-CN"/>
        </w:rPr>
        <w:t>7</w:t>
      </w:r>
      <w:r>
        <w:rPr>
          <w:rFonts w:ascii="宋体" w:hAnsi="宋体" w:eastAsia="宋体" w:cs="宋体"/>
          <w:color w:val="auto"/>
          <w:spacing w:val="-3"/>
          <w:sz w:val="24"/>
          <w:szCs w:val="24"/>
          <w:highlight w:val="none"/>
          <w:lang w:eastAsia="zh-CN"/>
        </w:rPr>
        <w:t>)对有热处理要求的设备或部件，其设备法兰及分程隔板等的密封面应在热处理后进行精加工，热处理前应留有适当的加工裕量。</w:t>
      </w:r>
    </w:p>
    <w:p w14:paraId="0353A5C9">
      <w:pPr>
        <w:keepNext w:val="0"/>
        <w:keepLines w:val="0"/>
        <w:pageBreakBefore w:val="0"/>
        <w:widowControl/>
        <w:kinsoku w:val="0"/>
        <w:wordWrap/>
        <w:overflowPunct/>
        <w:topLinePunct w:val="0"/>
        <w:autoSpaceDE w:val="0"/>
        <w:autoSpaceDN w:val="0"/>
        <w:bidi w:val="0"/>
        <w:adjustRightInd w:val="0"/>
        <w:snapToGrid w:val="0"/>
        <w:spacing w:before="4" w:line="420" w:lineRule="exact"/>
        <w:ind w:left="40" w:firstLine="480"/>
        <w:jc w:val="both"/>
        <w:textAlignment w:val="baseline"/>
        <w:rPr>
          <w:rFonts w:ascii="宋体" w:hAnsi="宋体" w:eastAsia="宋体" w:cs="宋体"/>
          <w:color w:val="auto"/>
          <w:spacing w:val="-3"/>
          <w:sz w:val="24"/>
          <w:szCs w:val="24"/>
          <w:highlight w:val="none"/>
          <w:lang w:eastAsia="zh-CN"/>
        </w:rPr>
      </w:pPr>
      <w:r>
        <w:rPr>
          <w:rFonts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lang w:eastAsia="zh-CN"/>
        </w:rPr>
        <w:t>8</w:t>
      </w:r>
      <w:r>
        <w:rPr>
          <w:rFonts w:ascii="宋体" w:hAnsi="宋体" w:eastAsia="宋体" w:cs="宋体"/>
          <w:color w:val="auto"/>
          <w:spacing w:val="-3"/>
          <w:sz w:val="24"/>
          <w:szCs w:val="24"/>
          <w:highlight w:val="none"/>
          <w:lang w:eastAsia="zh-CN"/>
        </w:rPr>
        <w:t>) 所有管板均不得拼接。对管程有分程隔板的热交换器，其分程隔板槽密封面应与管箱法兰环形密封面平齐，或略低于环形密封面（控制在 0.5mm 以内），不得高于环形密封面。分程隔板与管箱内壁应采用双面连续焊，最小焊脚尺寸为 3/4 倍的隔板厚度。</w:t>
      </w:r>
    </w:p>
    <w:p w14:paraId="6B3F62D9">
      <w:pPr>
        <w:keepNext w:val="0"/>
        <w:keepLines w:val="0"/>
        <w:pageBreakBefore w:val="0"/>
        <w:widowControl/>
        <w:kinsoku w:val="0"/>
        <w:wordWrap/>
        <w:overflowPunct/>
        <w:topLinePunct w:val="0"/>
        <w:autoSpaceDE w:val="0"/>
        <w:autoSpaceDN w:val="0"/>
        <w:bidi w:val="0"/>
        <w:adjustRightInd w:val="0"/>
        <w:snapToGrid w:val="0"/>
        <w:spacing w:before="4" w:line="420" w:lineRule="exact"/>
        <w:ind w:left="40" w:firstLine="480"/>
        <w:jc w:val="both"/>
        <w:textAlignment w:val="baseline"/>
        <w:rPr>
          <w:rFonts w:ascii="宋体" w:hAnsi="宋体" w:eastAsia="宋体" w:cs="宋体"/>
          <w:color w:val="auto"/>
          <w:spacing w:val="-3"/>
          <w:sz w:val="24"/>
          <w:szCs w:val="24"/>
          <w:highlight w:val="none"/>
          <w:lang w:eastAsia="zh-CN"/>
        </w:rPr>
      </w:pPr>
      <w:r>
        <w:rPr>
          <w:rFonts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lang w:eastAsia="zh-CN"/>
        </w:rPr>
        <w:t>9</w:t>
      </w:r>
      <w:r>
        <w:rPr>
          <w:rFonts w:ascii="宋体" w:hAnsi="宋体" w:eastAsia="宋体" w:cs="宋体"/>
          <w:color w:val="auto"/>
          <w:spacing w:val="-3"/>
          <w:sz w:val="24"/>
          <w:szCs w:val="24"/>
          <w:highlight w:val="none"/>
          <w:lang w:eastAsia="zh-CN"/>
        </w:rPr>
        <w:t>)设备表面不允许存在划伤、疤痕、刻痕及弧坑。设备不允许敲打、强力组装、刻制 材料标记及焊工钢印。</w:t>
      </w:r>
    </w:p>
    <w:p w14:paraId="271B995F">
      <w:pPr>
        <w:keepNext w:val="0"/>
        <w:keepLines w:val="0"/>
        <w:pageBreakBefore w:val="0"/>
        <w:widowControl/>
        <w:kinsoku w:val="0"/>
        <w:wordWrap/>
        <w:overflowPunct/>
        <w:topLinePunct w:val="0"/>
        <w:autoSpaceDE w:val="0"/>
        <w:autoSpaceDN w:val="0"/>
        <w:bidi w:val="0"/>
        <w:adjustRightInd w:val="0"/>
        <w:snapToGrid w:val="0"/>
        <w:spacing w:before="4" w:line="420" w:lineRule="exact"/>
        <w:ind w:left="40" w:firstLine="480"/>
        <w:jc w:val="both"/>
        <w:textAlignment w:val="baseline"/>
        <w:rPr>
          <w:rFonts w:ascii="宋体" w:hAnsi="宋体" w:eastAsia="宋体" w:cs="宋体"/>
          <w:color w:val="auto"/>
          <w:spacing w:val="-3"/>
          <w:sz w:val="24"/>
          <w:szCs w:val="24"/>
          <w:highlight w:val="none"/>
          <w:lang w:eastAsia="zh-CN"/>
        </w:rPr>
      </w:pPr>
      <w:r>
        <w:rPr>
          <w:rFonts w:ascii="宋体" w:hAnsi="宋体" w:eastAsia="宋体" w:cs="宋体"/>
          <w:color w:val="auto"/>
          <w:spacing w:val="-3"/>
          <w:sz w:val="24"/>
          <w:szCs w:val="24"/>
          <w:highlight w:val="none"/>
          <w:lang w:eastAsia="zh-CN"/>
        </w:rPr>
        <w:t>(1</w:t>
      </w:r>
      <w:r>
        <w:rPr>
          <w:rFonts w:hint="eastAsia" w:ascii="宋体" w:hAnsi="宋体" w:eastAsia="宋体" w:cs="宋体"/>
          <w:color w:val="auto"/>
          <w:spacing w:val="-3"/>
          <w:sz w:val="24"/>
          <w:szCs w:val="24"/>
          <w:highlight w:val="none"/>
          <w:lang w:eastAsia="zh-CN"/>
        </w:rPr>
        <w:t>0</w:t>
      </w:r>
      <w:r>
        <w:rPr>
          <w:rFonts w:ascii="宋体" w:hAnsi="宋体" w:eastAsia="宋体" w:cs="宋体"/>
          <w:color w:val="auto"/>
          <w:spacing w:val="-3"/>
          <w:sz w:val="24"/>
          <w:szCs w:val="24"/>
          <w:highlight w:val="none"/>
          <w:lang w:eastAsia="zh-CN"/>
        </w:rPr>
        <w:t>)密封用设备垫片为整体垫片，不得进行拼接。水压试验后，所有法兰垫片不得有胀出密封面的现象。</w:t>
      </w:r>
    </w:p>
    <w:p w14:paraId="47E2EEED">
      <w:pPr>
        <w:keepNext w:val="0"/>
        <w:keepLines w:val="0"/>
        <w:pageBreakBefore w:val="0"/>
        <w:widowControl/>
        <w:kinsoku w:val="0"/>
        <w:wordWrap/>
        <w:overflowPunct/>
        <w:topLinePunct w:val="0"/>
        <w:autoSpaceDE w:val="0"/>
        <w:autoSpaceDN w:val="0"/>
        <w:bidi w:val="0"/>
        <w:adjustRightInd w:val="0"/>
        <w:snapToGrid w:val="0"/>
        <w:spacing w:before="4" w:line="420" w:lineRule="exact"/>
        <w:ind w:left="40" w:firstLine="480"/>
        <w:jc w:val="both"/>
        <w:textAlignment w:val="baseline"/>
        <w:rPr>
          <w:rFonts w:ascii="宋体" w:hAnsi="宋体" w:eastAsia="宋体" w:cs="宋体"/>
          <w:color w:val="auto"/>
          <w:spacing w:val="-3"/>
          <w:sz w:val="24"/>
          <w:szCs w:val="24"/>
          <w:highlight w:val="none"/>
          <w:lang w:eastAsia="zh-CN"/>
        </w:rPr>
      </w:pPr>
      <w:r>
        <w:rPr>
          <w:rFonts w:ascii="宋体" w:hAnsi="宋体" w:eastAsia="宋体" w:cs="宋体"/>
          <w:color w:val="auto"/>
          <w:spacing w:val="-3"/>
          <w:sz w:val="24"/>
          <w:szCs w:val="24"/>
          <w:highlight w:val="none"/>
          <w:lang w:eastAsia="zh-CN"/>
        </w:rPr>
        <w:t>(1</w:t>
      </w:r>
      <w:r>
        <w:rPr>
          <w:rFonts w:hint="eastAsia" w:ascii="宋体" w:hAnsi="宋体" w:eastAsia="宋体" w:cs="宋体"/>
          <w:color w:val="auto"/>
          <w:spacing w:val="-3"/>
          <w:sz w:val="24"/>
          <w:szCs w:val="24"/>
          <w:highlight w:val="none"/>
          <w:lang w:eastAsia="zh-CN"/>
        </w:rPr>
        <w:t>1</w:t>
      </w:r>
      <w:r>
        <w:rPr>
          <w:rFonts w:ascii="宋体" w:hAnsi="宋体" w:eastAsia="宋体" w:cs="宋体"/>
          <w:color w:val="auto"/>
          <w:spacing w:val="-3"/>
          <w:sz w:val="24"/>
          <w:szCs w:val="24"/>
          <w:highlight w:val="none"/>
          <w:lang w:eastAsia="zh-CN"/>
        </w:rPr>
        <w:t>)设备上的所有法兰密封面或接管端部的对接坡口应进行保护，不得因磕碰划伤、电弧损伤、焊瘤、飞溅、运输等而损坏密封面或焊接坡口。</w:t>
      </w:r>
    </w:p>
    <w:p w14:paraId="7823CDCE">
      <w:pPr>
        <w:keepNext w:val="0"/>
        <w:keepLines w:val="0"/>
        <w:pageBreakBefore w:val="0"/>
        <w:widowControl/>
        <w:kinsoku w:val="0"/>
        <w:wordWrap/>
        <w:overflowPunct/>
        <w:topLinePunct w:val="0"/>
        <w:autoSpaceDE w:val="0"/>
        <w:autoSpaceDN w:val="0"/>
        <w:bidi w:val="0"/>
        <w:adjustRightInd w:val="0"/>
        <w:snapToGrid w:val="0"/>
        <w:spacing w:line="420" w:lineRule="exact"/>
        <w:ind w:firstLine="482" w:firstLineChars="200"/>
        <w:textAlignment w:val="baseline"/>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eastAsia="zh-CN"/>
        </w:rPr>
        <w:t>)其余技术要求见</w:t>
      </w:r>
      <w:r>
        <w:rPr>
          <w:rFonts w:hint="eastAsia" w:ascii="宋体" w:hAnsi="宋体" w:eastAsia="宋体" w:cs="宋体"/>
          <w:b/>
          <w:bCs/>
          <w:color w:val="auto"/>
          <w:sz w:val="24"/>
          <w:szCs w:val="24"/>
          <w:highlight w:val="none"/>
          <w:lang w:val="en-US" w:eastAsia="zh-CN"/>
        </w:rPr>
        <w:t>设计院提供的</w:t>
      </w:r>
      <w:r>
        <w:rPr>
          <w:rFonts w:hint="eastAsia" w:ascii="宋体" w:hAnsi="宋体" w:eastAsia="宋体" w:cs="宋体"/>
          <w:b/>
          <w:bCs/>
          <w:color w:val="auto"/>
          <w:sz w:val="24"/>
          <w:szCs w:val="24"/>
          <w:highlight w:val="none"/>
          <w:lang w:eastAsia="zh-CN"/>
        </w:rPr>
        <w:t>工程图。</w:t>
      </w:r>
    </w:p>
    <w:p w14:paraId="66A9C5D6">
      <w:pPr>
        <w:keepNext w:val="0"/>
        <w:keepLines w:val="0"/>
        <w:pageBreakBefore w:val="0"/>
        <w:widowControl/>
        <w:kinsoku w:val="0"/>
        <w:wordWrap/>
        <w:overflowPunct/>
        <w:topLinePunct w:val="0"/>
        <w:autoSpaceDE w:val="0"/>
        <w:autoSpaceDN w:val="0"/>
        <w:bidi w:val="0"/>
        <w:adjustRightInd w:val="0"/>
        <w:snapToGrid w:val="0"/>
        <w:spacing w:before="4" w:line="420" w:lineRule="exact"/>
        <w:ind w:left="40" w:firstLine="480"/>
        <w:jc w:val="both"/>
        <w:textAlignment w:val="baseline"/>
        <w:rPr>
          <w:rFonts w:ascii="宋体" w:hAnsi="宋体" w:eastAsia="宋体" w:cs="宋体"/>
          <w:color w:val="auto"/>
          <w:spacing w:val="-3"/>
          <w:sz w:val="24"/>
          <w:szCs w:val="24"/>
          <w:highlight w:val="none"/>
          <w:lang w:eastAsia="zh-CN"/>
        </w:rPr>
      </w:pPr>
      <w:bookmarkStart w:id="6" w:name="bookmark12"/>
      <w:bookmarkEnd w:id="6"/>
      <w:r>
        <w:rPr>
          <w:rFonts w:ascii="宋体" w:hAnsi="宋体" w:eastAsia="宋体" w:cs="宋体"/>
          <w:color w:val="auto"/>
          <w:spacing w:val="-3"/>
          <w:sz w:val="24"/>
          <w:szCs w:val="24"/>
          <w:highlight w:val="none"/>
          <w:lang w:eastAsia="zh-CN"/>
        </w:rPr>
        <w:t>3.6  热处理</w:t>
      </w:r>
    </w:p>
    <w:p w14:paraId="3789D17E">
      <w:pPr>
        <w:keepNext w:val="0"/>
        <w:keepLines w:val="0"/>
        <w:pageBreakBefore w:val="0"/>
        <w:widowControl/>
        <w:kinsoku w:val="0"/>
        <w:wordWrap/>
        <w:overflowPunct/>
        <w:topLinePunct w:val="0"/>
        <w:autoSpaceDE w:val="0"/>
        <w:autoSpaceDN w:val="0"/>
        <w:bidi w:val="0"/>
        <w:adjustRightInd w:val="0"/>
        <w:snapToGrid w:val="0"/>
        <w:spacing w:before="4" w:line="420" w:lineRule="exact"/>
        <w:ind w:left="40" w:firstLine="480"/>
        <w:jc w:val="both"/>
        <w:textAlignment w:val="baseline"/>
        <w:rPr>
          <w:rFonts w:ascii="宋体" w:hAnsi="宋体" w:eastAsia="宋体" w:cs="宋体"/>
          <w:color w:val="auto"/>
          <w:spacing w:val="-3"/>
          <w:sz w:val="24"/>
          <w:szCs w:val="24"/>
          <w:highlight w:val="none"/>
          <w:lang w:eastAsia="zh-CN"/>
        </w:rPr>
      </w:pPr>
      <w:r>
        <w:rPr>
          <w:rFonts w:ascii="宋体" w:hAnsi="宋体" w:eastAsia="宋体" w:cs="宋体"/>
          <w:color w:val="auto"/>
          <w:spacing w:val="-3"/>
          <w:sz w:val="24"/>
          <w:szCs w:val="24"/>
          <w:highlight w:val="none"/>
          <w:lang w:eastAsia="zh-CN"/>
        </w:rPr>
        <w:t>按图样要求。</w:t>
      </w:r>
    </w:p>
    <w:p w14:paraId="76D8ECEA">
      <w:pPr>
        <w:keepNext w:val="0"/>
        <w:keepLines w:val="0"/>
        <w:pageBreakBefore w:val="0"/>
        <w:widowControl/>
        <w:kinsoku w:val="0"/>
        <w:wordWrap/>
        <w:overflowPunct/>
        <w:topLinePunct w:val="0"/>
        <w:autoSpaceDE w:val="0"/>
        <w:autoSpaceDN w:val="0"/>
        <w:bidi w:val="0"/>
        <w:adjustRightInd w:val="0"/>
        <w:snapToGrid w:val="0"/>
        <w:spacing w:before="4" w:line="420" w:lineRule="exact"/>
        <w:ind w:left="40" w:firstLine="480"/>
        <w:jc w:val="both"/>
        <w:textAlignment w:val="baseline"/>
        <w:rPr>
          <w:rFonts w:ascii="宋体" w:hAnsi="宋体" w:eastAsia="宋体" w:cs="宋体"/>
          <w:color w:val="auto"/>
          <w:spacing w:val="-3"/>
          <w:sz w:val="24"/>
          <w:szCs w:val="24"/>
          <w:highlight w:val="none"/>
          <w:lang w:eastAsia="zh-CN"/>
        </w:rPr>
      </w:pPr>
      <w:r>
        <w:rPr>
          <w:rFonts w:ascii="宋体" w:hAnsi="宋体" w:eastAsia="宋体" w:cs="宋体"/>
          <w:color w:val="auto"/>
          <w:spacing w:val="-3"/>
          <w:sz w:val="24"/>
          <w:szCs w:val="24"/>
          <w:highlight w:val="none"/>
          <w:lang w:eastAsia="zh-CN"/>
        </w:rPr>
        <w:t>3.7  检验和试验</w:t>
      </w:r>
    </w:p>
    <w:p w14:paraId="45B01B62">
      <w:pPr>
        <w:keepNext w:val="0"/>
        <w:keepLines w:val="0"/>
        <w:pageBreakBefore w:val="0"/>
        <w:widowControl/>
        <w:kinsoku w:val="0"/>
        <w:wordWrap/>
        <w:overflowPunct/>
        <w:topLinePunct w:val="0"/>
        <w:autoSpaceDE w:val="0"/>
        <w:autoSpaceDN w:val="0"/>
        <w:bidi w:val="0"/>
        <w:adjustRightInd w:val="0"/>
        <w:snapToGrid w:val="0"/>
        <w:spacing w:before="4" w:line="420" w:lineRule="exact"/>
        <w:ind w:left="40" w:firstLine="480"/>
        <w:jc w:val="both"/>
        <w:textAlignment w:val="baseline"/>
        <w:rPr>
          <w:rFonts w:ascii="宋体" w:hAnsi="宋体" w:eastAsia="宋体" w:cs="宋体"/>
          <w:color w:val="auto"/>
          <w:spacing w:val="-3"/>
          <w:sz w:val="24"/>
          <w:szCs w:val="24"/>
          <w:highlight w:val="none"/>
          <w:lang w:eastAsia="zh-CN"/>
        </w:rPr>
      </w:pPr>
      <w:r>
        <w:rPr>
          <w:rFonts w:ascii="宋体" w:hAnsi="宋体" w:eastAsia="宋体" w:cs="宋体"/>
          <w:color w:val="auto"/>
          <w:spacing w:val="-3"/>
          <w:sz w:val="24"/>
          <w:szCs w:val="24"/>
          <w:highlight w:val="none"/>
          <w:lang w:eastAsia="zh-CN"/>
        </w:rPr>
        <w:t>(1) 设备按本采购技术说明书中指明的要求和图样中提出的要求进行检验和试验。</w:t>
      </w:r>
    </w:p>
    <w:p w14:paraId="0F7C29B4">
      <w:pPr>
        <w:keepNext w:val="0"/>
        <w:keepLines w:val="0"/>
        <w:pageBreakBefore w:val="0"/>
        <w:widowControl/>
        <w:kinsoku w:val="0"/>
        <w:wordWrap/>
        <w:overflowPunct/>
        <w:topLinePunct w:val="0"/>
        <w:autoSpaceDE w:val="0"/>
        <w:autoSpaceDN w:val="0"/>
        <w:bidi w:val="0"/>
        <w:adjustRightInd w:val="0"/>
        <w:snapToGrid w:val="0"/>
        <w:spacing w:before="4" w:line="420" w:lineRule="exact"/>
        <w:ind w:left="40" w:firstLine="480"/>
        <w:jc w:val="both"/>
        <w:textAlignment w:val="baseline"/>
        <w:rPr>
          <w:rFonts w:ascii="宋体" w:hAnsi="宋体" w:eastAsia="宋体" w:cs="宋体"/>
          <w:color w:val="auto"/>
          <w:spacing w:val="-3"/>
          <w:sz w:val="24"/>
          <w:szCs w:val="24"/>
          <w:highlight w:val="none"/>
          <w:lang w:eastAsia="zh-CN"/>
        </w:rPr>
      </w:pPr>
      <w:r>
        <w:rPr>
          <w:rFonts w:ascii="宋体" w:hAnsi="宋体" w:eastAsia="宋体" w:cs="宋体"/>
          <w:color w:val="auto"/>
          <w:spacing w:val="-3"/>
          <w:sz w:val="24"/>
          <w:szCs w:val="24"/>
          <w:highlight w:val="none"/>
          <w:lang w:eastAsia="zh-CN"/>
        </w:rPr>
        <w:t>(2) 带衬环的法兰，检漏孔应通入 0.4MPa~0.5MPa 的压缩空气或 0.05MPa 的氨气进 行焊接接头的渗漏检查。检查孔中心应与两相邻螺柱通孔跨中。</w:t>
      </w:r>
    </w:p>
    <w:p w14:paraId="14FE9C87">
      <w:pPr>
        <w:keepNext w:val="0"/>
        <w:keepLines w:val="0"/>
        <w:pageBreakBefore w:val="0"/>
        <w:widowControl/>
        <w:kinsoku w:val="0"/>
        <w:wordWrap/>
        <w:overflowPunct/>
        <w:topLinePunct w:val="0"/>
        <w:autoSpaceDE w:val="0"/>
        <w:autoSpaceDN w:val="0"/>
        <w:bidi w:val="0"/>
        <w:adjustRightInd w:val="0"/>
        <w:snapToGrid w:val="0"/>
        <w:spacing w:before="4" w:line="420" w:lineRule="exact"/>
        <w:ind w:left="40" w:firstLine="480"/>
        <w:jc w:val="both"/>
        <w:textAlignment w:val="baseline"/>
        <w:rPr>
          <w:rFonts w:ascii="宋体" w:hAnsi="宋体" w:eastAsia="宋体" w:cs="宋体"/>
          <w:color w:val="auto"/>
          <w:spacing w:val="-3"/>
          <w:sz w:val="24"/>
          <w:szCs w:val="24"/>
          <w:highlight w:val="none"/>
          <w:lang w:eastAsia="zh-CN"/>
        </w:rPr>
      </w:pPr>
      <w:r>
        <w:rPr>
          <w:rFonts w:ascii="宋体" w:hAnsi="宋体" w:eastAsia="宋体" w:cs="宋体"/>
          <w:color w:val="auto"/>
          <w:spacing w:val="-3"/>
          <w:sz w:val="24"/>
          <w:szCs w:val="24"/>
          <w:highlight w:val="none"/>
          <w:lang w:eastAsia="zh-CN"/>
        </w:rPr>
        <w:t>(3) 补强圈应由 M10 螺孔通入 0.4MPa~0.5MPa 的压缩空气，检查补强圈连接焊缝 的质量，角焊缝不得有渗漏现象。</w:t>
      </w:r>
    </w:p>
    <w:p w14:paraId="477F683A">
      <w:pPr>
        <w:keepNext w:val="0"/>
        <w:keepLines w:val="0"/>
        <w:pageBreakBefore w:val="0"/>
        <w:widowControl/>
        <w:kinsoku w:val="0"/>
        <w:wordWrap/>
        <w:overflowPunct/>
        <w:topLinePunct w:val="0"/>
        <w:autoSpaceDE w:val="0"/>
        <w:autoSpaceDN w:val="0"/>
        <w:bidi w:val="0"/>
        <w:adjustRightInd w:val="0"/>
        <w:snapToGrid w:val="0"/>
        <w:spacing w:before="4" w:line="420" w:lineRule="exact"/>
        <w:ind w:left="40" w:firstLine="480"/>
        <w:jc w:val="both"/>
        <w:textAlignment w:val="baseline"/>
        <w:rPr>
          <w:rFonts w:ascii="宋体" w:hAnsi="宋体" w:eastAsia="宋体" w:cs="宋体"/>
          <w:color w:val="auto"/>
          <w:spacing w:val="-3"/>
          <w:sz w:val="24"/>
          <w:szCs w:val="24"/>
          <w:highlight w:val="none"/>
          <w:lang w:eastAsia="zh-CN"/>
        </w:rPr>
      </w:pPr>
      <w:r>
        <w:rPr>
          <w:rFonts w:ascii="宋体" w:hAnsi="宋体" w:eastAsia="宋体" w:cs="宋体"/>
          <w:color w:val="auto"/>
          <w:spacing w:val="-3"/>
          <w:sz w:val="24"/>
          <w:szCs w:val="24"/>
          <w:highlight w:val="none"/>
          <w:lang w:eastAsia="zh-CN"/>
        </w:rPr>
        <w:t>(4) 设备进行水压试验用水的氯离子含量不得超过 25mg/L。水压试验后，设备内表 面经干燥处理且不得有任何残留液体存在。</w:t>
      </w:r>
    </w:p>
    <w:p w14:paraId="5C6EAB27">
      <w:pPr>
        <w:keepNext w:val="0"/>
        <w:keepLines w:val="0"/>
        <w:pageBreakBefore w:val="0"/>
        <w:widowControl/>
        <w:kinsoku w:val="0"/>
        <w:wordWrap/>
        <w:overflowPunct/>
        <w:topLinePunct w:val="0"/>
        <w:autoSpaceDE w:val="0"/>
        <w:autoSpaceDN w:val="0"/>
        <w:bidi w:val="0"/>
        <w:adjustRightInd w:val="0"/>
        <w:snapToGrid w:val="0"/>
        <w:spacing w:before="4" w:line="420" w:lineRule="exact"/>
        <w:ind w:left="40" w:firstLine="480"/>
        <w:jc w:val="both"/>
        <w:textAlignment w:val="baseline"/>
        <w:rPr>
          <w:rFonts w:ascii="宋体" w:hAnsi="宋体" w:eastAsia="宋体" w:cs="宋体"/>
          <w:color w:val="auto"/>
          <w:spacing w:val="-3"/>
          <w:sz w:val="24"/>
          <w:szCs w:val="24"/>
          <w:highlight w:val="none"/>
          <w:lang w:eastAsia="zh-CN"/>
        </w:rPr>
      </w:pPr>
      <w:r>
        <w:rPr>
          <w:rFonts w:ascii="宋体" w:hAnsi="宋体" w:eastAsia="宋体" w:cs="宋体"/>
          <w:color w:val="auto"/>
          <w:spacing w:val="-3"/>
          <w:sz w:val="24"/>
          <w:szCs w:val="24"/>
          <w:highlight w:val="none"/>
          <w:lang w:eastAsia="zh-CN"/>
        </w:rPr>
        <w:t>(5) 所有与介质接触的不锈钢件表面（含不锈钢堆焊层）均应进行酸洗钝化，所形 成的钝化膜用蓝点法进行试验，无蓝点为合格 。酸洗废液的处理应满足 HG/T20584-2020 中 8.5.10 条要求。</w:t>
      </w:r>
    </w:p>
    <w:p w14:paraId="3E58939E">
      <w:pPr>
        <w:keepNext w:val="0"/>
        <w:keepLines w:val="0"/>
        <w:pageBreakBefore w:val="0"/>
        <w:widowControl/>
        <w:kinsoku w:val="0"/>
        <w:wordWrap/>
        <w:overflowPunct/>
        <w:topLinePunct w:val="0"/>
        <w:autoSpaceDE w:val="0"/>
        <w:autoSpaceDN w:val="0"/>
        <w:bidi w:val="0"/>
        <w:adjustRightInd w:val="0"/>
        <w:snapToGrid w:val="0"/>
        <w:spacing w:before="4" w:line="420" w:lineRule="exact"/>
        <w:ind w:left="40" w:firstLine="480"/>
        <w:jc w:val="both"/>
        <w:textAlignment w:val="baseline"/>
        <w:rPr>
          <w:rFonts w:ascii="宋体" w:hAnsi="宋体" w:eastAsia="宋体" w:cs="宋体"/>
          <w:color w:val="auto"/>
          <w:spacing w:val="-3"/>
          <w:sz w:val="24"/>
          <w:szCs w:val="24"/>
          <w:highlight w:val="none"/>
          <w:lang w:eastAsia="zh-CN"/>
        </w:rPr>
      </w:pPr>
      <w:r>
        <w:rPr>
          <w:rFonts w:hint="default" w:ascii="宋体" w:hAnsi="宋体" w:eastAsia="宋体" w:cs="宋体"/>
          <w:color w:val="auto"/>
          <w:spacing w:val="-3"/>
          <w:sz w:val="24"/>
          <w:szCs w:val="24"/>
          <w:highlight w:val="none"/>
          <w:lang w:eastAsia="zh-CN"/>
        </w:rPr>
        <w:t>（6）裙座内的所有对接焊缝100%RT检测，封头上接管角焊缝全焊透，并做表面检测。</w:t>
      </w:r>
    </w:p>
    <w:p w14:paraId="372D3060">
      <w:pPr>
        <w:keepNext w:val="0"/>
        <w:keepLines w:val="0"/>
        <w:pageBreakBefore w:val="0"/>
        <w:widowControl/>
        <w:kinsoku w:val="0"/>
        <w:wordWrap/>
        <w:overflowPunct/>
        <w:topLinePunct w:val="0"/>
        <w:autoSpaceDE w:val="0"/>
        <w:autoSpaceDN w:val="0"/>
        <w:bidi w:val="0"/>
        <w:adjustRightInd w:val="0"/>
        <w:snapToGrid w:val="0"/>
        <w:spacing w:before="4" w:line="420" w:lineRule="exact"/>
        <w:ind w:left="40" w:firstLine="480"/>
        <w:jc w:val="both"/>
        <w:textAlignment w:val="baseline"/>
        <w:rPr>
          <w:rFonts w:ascii="宋体" w:hAnsi="宋体" w:eastAsia="宋体" w:cs="宋体"/>
          <w:color w:val="auto"/>
          <w:spacing w:val="-3"/>
          <w:sz w:val="24"/>
          <w:szCs w:val="24"/>
          <w:highlight w:val="none"/>
          <w:lang w:eastAsia="zh-CN"/>
        </w:rPr>
      </w:pPr>
      <w:r>
        <w:rPr>
          <w:rFonts w:hint="eastAsia" w:ascii="宋体" w:hAnsi="宋体" w:cs="宋体"/>
          <w:color w:val="auto"/>
          <w:spacing w:val="-3"/>
          <w:sz w:val="24"/>
          <w:szCs w:val="24"/>
          <w:highlight w:val="none"/>
          <w:lang w:eastAsia="zh-CN"/>
        </w:rPr>
        <w:t>采购</w:t>
      </w:r>
      <w:r>
        <w:rPr>
          <w:rFonts w:hint="eastAsia" w:ascii="宋体" w:hAnsi="宋体" w:eastAsia="宋体" w:cs="宋体"/>
          <w:color w:val="auto"/>
          <w:spacing w:val="-3"/>
          <w:sz w:val="24"/>
          <w:szCs w:val="24"/>
          <w:highlight w:val="none"/>
          <w:lang w:eastAsia="zh-CN"/>
        </w:rPr>
        <w:t>方</w:t>
      </w:r>
      <w:r>
        <w:rPr>
          <w:rFonts w:ascii="宋体" w:hAnsi="宋体" w:eastAsia="宋体" w:cs="宋体"/>
          <w:color w:val="auto"/>
          <w:spacing w:val="-3"/>
          <w:sz w:val="24"/>
          <w:szCs w:val="24"/>
          <w:highlight w:val="none"/>
          <w:lang w:eastAsia="zh-CN"/>
        </w:rPr>
        <w:t>有权在合同设备制造过程中委托监造单位或派驻厂代表进行过程监造和出厂 前检验，</w:t>
      </w:r>
      <w:r>
        <w:rPr>
          <w:rFonts w:hint="eastAsia" w:ascii="宋体" w:hAnsi="宋体" w:cs="宋体"/>
          <w:color w:val="auto"/>
          <w:spacing w:val="-3"/>
          <w:sz w:val="24"/>
          <w:szCs w:val="24"/>
          <w:highlight w:val="none"/>
          <w:lang w:eastAsia="zh-CN"/>
        </w:rPr>
        <w:t>采购</w:t>
      </w:r>
      <w:r>
        <w:rPr>
          <w:rFonts w:hint="eastAsia" w:ascii="宋体" w:hAnsi="宋体" w:eastAsia="宋体" w:cs="宋体"/>
          <w:color w:val="auto"/>
          <w:spacing w:val="-3"/>
          <w:sz w:val="24"/>
          <w:szCs w:val="24"/>
          <w:highlight w:val="none"/>
          <w:lang w:eastAsia="zh-CN"/>
        </w:rPr>
        <w:t>方</w:t>
      </w:r>
      <w:r>
        <w:rPr>
          <w:rFonts w:ascii="宋体" w:hAnsi="宋体" w:eastAsia="宋体" w:cs="宋体"/>
          <w:color w:val="auto"/>
          <w:spacing w:val="-3"/>
          <w:sz w:val="24"/>
          <w:szCs w:val="24"/>
          <w:highlight w:val="none"/>
          <w:lang w:eastAsia="zh-CN"/>
        </w:rPr>
        <w:t>派检查人员或代表对货物进行检验时，</w:t>
      </w:r>
      <w:r>
        <w:rPr>
          <w:rFonts w:hint="eastAsia" w:ascii="宋体" w:hAnsi="宋体" w:cs="宋体"/>
          <w:color w:val="auto"/>
          <w:spacing w:val="-3"/>
          <w:sz w:val="24"/>
          <w:szCs w:val="24"/>
          <w:highlight w:val="none"/>
          <w:lang w:eastAsia="zh-CN"/>
        </w:rPr>
        <w:t>报价</w:t>
      </w:r>
      <w:r>
        <w:rPr>
          <w:rFonts w:hint="eastAsia" w:ascii="宋体" w:hAnsi="宋体" w:eastAsia="宋体" w:cs="宋体"/>
          <w:color w:val="auto"/>
          <w:spacing w:val="-3"/>
          <w:sz w:val="24"/>
          <w:szCs w:val="24"/>
          <w:highlight w:val="none"/>
          <w:lang w:eastAsia="zh-CN"/>
        </w:rPr>
        <w:t>方</w:t>
      </w:r>
      <w:r>
        <w:rPr>
          <w:rFonts w:ascii="宋体" w:hAnsi="宋体" w:eastAsia="宋体" w:cs="宋体"/>
          <w:color w:val="auto"/>
          <w:spacing w:val="-3"/>
          <w:sz w:val="24"/>
          <w:szCs w:val="24"/>
          <w:highlight w:val="none"/>
          <w:lang w:eastAsia="zh-CN"/>
        </w:rPr>
        <w:t>应免费提供给检查者任其使用的检查工具、测量设备、全部图纸以及产品的其它相关资料。</w:t>
      </w:r>
    </w:p>
    <w:p w14:paraId="665D89C7">
      <w:pPr>
        <w:keepNext w:val="0"/>
        <w:keepLines w:val="0"/>
        <w:pageBreakBefore w:val="0"/>
        <w:widowControl/>
        <w:kinsoku w:val="0"/>
        <w:wordWrap/>
        <w:overflowPunct/>
        <w:topLinePunct w:val="0"/>
        <w:autoSpaceDE w:val="0"/>
        <w:autoSpaceDN w:val="0"/>
        <w:bidi w:val="0"/>
        <w:adjustRightInd w:val="0"/>
        <w:snapToGrid w:val="0"/>
        <w:spacing w:before="4" w:line="420" w:lineRule="exact"/>
        <w:ind w:left="40" w:firstLine="480"/>
        <w:jc w:val="both"/>
        <w:textAlignment w:val="baseline"/>
        <w:rPr>
          <w:rFonts w:ascii="宋体" w:hAnsi="宋体" w:eastAsia="宋体" w:cs="宋体"/>
          <w:color w:val="auto"/>
          <w:spacing w:val="-3"/>
          <w:sz w:val="24"/>
          <w:szCs w:val="24"/>
          <w:highlight w:val="none"/>
          <w:lang w:eastAsia="zh-CN"/>
        </w:rPr>
      </w:pPr>
      <w:r>
        <w:rPr>
          <w:rFonts w:ascii="宋体" w:hAnsi="宋体" w:eastAsia="宋体" w:cs="宋体"/>
          <w:color w:val="auto"/>
          <w:spacing w:val="-3"/>
          <w:sz w:val="24"/>
          <w:szCs w:val="24"/>
          <w:highlight w:val="none"/>
          <w:lang w:eastAsia="zh-CN"/>
        </w:rPr>
        <w:t>3.8  防锈、涂漆</w:t>
      </w:r>
    </w:p>
    <w:p w14:paraId="10D927AE">
      <w:pPr>
        <w:keepNext w:val="0"/>
        <w:keepLines w:val="0"/>
        <w:pageBreakBefore w:val="0"/>
        <w:widowControl/>
        <w:kinsoku w:val="0"/>
        <w:wordWrap/>
        <w:overflowPunct/>
        <w:topLinePunct w:val="0"/>
        <w:autoSpaceDE w:val="0"/>
        <w:autoSpaceDN w:val="0"/>
        <w:bidi w:val="0"/>
        <w:adjustRightInd w:val="0"/>
        <w:snapToGrid w:val="0"/>
        <w:spacing w:before="4" w:line="420" w:lineRule="exact"/>
        <w:ind w:left="40" w:firstLine="480"/>
        <w:jc w:val="both"/>
        <w:textAlignment w:val="baseline"/>
        <w:rPr>
          <w:rFonts w:ascii="宋体" w:hAnsi="宋体" w:eastAsia="宋体" w:cs="宋体"/>
          <w:color w:val="auto"/>
          <w:spacing w:val="-3"/>
          <w:sz w:val="24"/>
          <w:szCs w:val="24"/>
          <w:highlight w:val="none"/>
          <w:lang w:eastAsia="zh-CN"/>
        </w:rPr>
      </w:pPr>
      <w:r>
        <w:rPr>
          <w:rFonts w:ascii="宋体" w:hAnsi="宋体" w:eastAsia="宋体" w:cs="宋体"/>
          <w:color w:val="auto"/>
          <w:spacing w:val="-3"/>
          <w:sz w:val="24"/>
          <w:szCs w:val="24"/>
          <w:highlight w:val="none"/>
          <w:lang w:eastAsia="zh-CN"/>
        </w:rPr>
        <w:t>碳钢、低合金钢设备的外壁应进行防锈、涂漆，具体要求见</w:t>
      </w:r>
      <w:r>
        <w:rPr>
          <w:rFonts w:hint="eastAsia" w:ascii="宋体" w:hAnsi="宋体" w:cs="宋体"/>
          <w:color w:val="auto"/>
          <w:spacing w:val="-3"/>
          <w:sz w:val="24"/>
          <w:szCs w:val="24"/>
          <w:highlight w:val="none"/>
          <w:lang w:eastAsia="zh-CN"/>
        </w:rPr>
        <w:t>采购</w:t>
      </w:r>
      <w:r>
        <w:rPr>
          <w:rFonts w:hint="eastAsia" w:ascii="宋体" w:hAnsi="宋体" w:eastAsia="宋体" w:cs="宋体"/>
          <w:color w:val="auto"/>
          <w:spacing w:val="-3"/>
          <w:sz w:val="24"/>
          <w:szCs w:val="24"/>
          <w:highlight w:val="none"/>
          <w:lang w:eastAsia="zh-CN"/>
        </w:rPr>
        <w:t>方</w:t>
      </w:r>
      <w:r>
        <w:rPr>
          <w:rFonts w:ascii="宋体" w:hAnsi="宋体" w:eastAsia="宋体" w:cs="宋体"/>
          <w:color w:val="auto"/>
          <w:spacing w:val="-3"/>
          <w:sz w:val="24"/>
          <w:szCs w:val="24"/>
          <w:highlight w:val="none"/>
          <w:lang w:eastAsia="zh-CN"/>
        </w:rPr>
        <w:t>设备防锈涂漆要求</w:t>
      </w:r>
      <w:r>
        <w:rPr>
          <w:rFonts w:hint="eastAsia" w:ascii="宋体" w:hAnsi="宋体" w:eastAsia="宋体" w:cs="宋体"/>
          <w:color w:val="auto"/>
          <w:spacing w:val="-3"/>
          <w:sz w:val="24"/>
          <w:szCs w:val="24"/>
          <w:highlight w:val="none"/>
          <w:lang w:eastAsia="zh-CN"/>
        </w:rPr>
        <w:t>。</w:t>
      </w:r>
    </w:p>
    <w:p w14:paraId="25413FC4">
      <w:pPr>
        <w:keepNext w:val="0"/>
        <w:keepLines w:val="0"/>
        <w:pageBreakBefore w:val="0"/>
        <w:widowControl/>
        <w:kinsoku w:val="0"/>
        <w:wordWrap/>
        <w:overflowPunct/>
        <w:topLinePunct w:val="0"/>
        <w:autoSpaceDE w:val="0"/>
        <w:autoSpaceDN w:val="0"/>
        <w:bidi w:val="0"/>
        <w:adjustRightInd w:val="0"/>
        <w:snapToGrid w:val="0"/>
        <w:spacing w:before="4" w:line="420" w:lineRule="exact"/>
        <w:ind w:left="40" w:firstLine="480"/>
        <w:jc w:val="both"/>
        <w:textAlignment w:val="baseline"/>
        <w:rPr>
          <w:rFonts w:ascii="宋体" w:hAnsi="宋体" w:eastAsia="宋体" w:cs="宋体"/>
          <w:color w:val="auto"/>
          <w:spacing w:val="-3"/>
          <w:sz w:val="24"/>
          <w:szCs w:val="24"/>
          <w:highlight w:val="none"/>
          <w:lang w:eastAsia="zh-CN"/>
        </w:rPr>
      </w:pPr>
      <w:r>
        <w:rPr>
          <w:rFonts w:ascii="宋体" w:hAnsi="宋体" w:eastAsia="宋体" w:cs="宋体"/>
          <w:color w:val="auto"/>
          <w:spacing w:val="-3"/>
          <w:sz w:val="24"/>
          <w:szCs w:val="24"/>
          <w:highlight w:val="none"/>
          <w:lang w:eastAsia="zh-CN"/>
        </w:rPr>
        <w:t>3.9  供货状态</w:t>
      </w:r>
    </w:p>
    <w:p w14:paraId="629689FB">
      <w:pPr>
        <w:keepNext w:val="0"/>
        <w:keepLines w:val="0"/>
        <w:pageBreakBefore w:val="0"/>
        <w:widowControl/>
        <w:kinsoku w:val="0"/>
        <w:wordWrap/>
        <w:overflowPunct/>
        <w:topLinePunct w:val="0"/>
        <w:autoSpaceDE w:val="0"/>
        <w:autoSpaceDN w:val="0"/>
        <w:bidi w:val="0"/>
        <w:adjustRightInd w:val="0"/>
        <w:snapToGrid w:val="0"/>
        <w:spacing w:before="4" w:line="420" w:lineRule="exact"/>
        <w:ind w:left="40" w:firstLine="480"/>
        <w:jc w:val="both"/>
        <w:textAlignment w:val="baseline"/>
        <w:rPr>
          <w:rFonts w:ascii="宋体" w:hAnsi="宋体" w:eastAsia="宋体" w:cs="宋体"/>
          <w:color w:val="auto"/>
          <w:spacing w:val="-3"/>
          <w:sz w:val="24"/>
          <w:szCs w:val="24"/>
          <w:highlight w:val="none"/>
          <w:lang w:eastAsia="zh-CN"/>
        </w:rPr>
      </w:pPr>
      <w:r>
        <w:rPr>
          <w:rFonts w:ascii="宋体" w:hAnsi="宋体" w:eastAsia="宋体" w:cs="宋体"/>
          <w:color w:val="auto"/>
          <w:spacing w:val="-3"/>
          <w:sz w:val="24"/>
          <w:szCs w:val="24"/>
          <w:highlight w:val="none"/>
          <w:lang w:eastAsia="zh-CN"/>
        </w:rPr>
        <w:t>本次拟采购的设备应整体运输到现场后车板交货。</w:t>
      </w:r>
    </w:p>
    <w:p w14:paraId="3E1FE609">
      <w:pPr>
        <w:keepNext w:val="0"/>
        <w:keepLines w:val="0"/>
        <w:pageBreakBefore w:val="0"/>
        <w:widowControl/>
        <w:kinsoku w:val="0"/>
        <w:wordWrap/>
        <w:overflowPunct/>
        <w:topLinePunct w:val="0"/>
        <w:autoSpaceDE w:val="0"/>
        <w:autoSpaceDN w:val="0"/>
        <w:bidi w:val="0"/>
        <w:adjustRightInd w:val="0"/>
        <w:snapToGrid w:val="0"/>
        <w:spacing w:before="4" w:line="420" w:lineRule="exact"/>
        <w:ind w:left="40" w:firstLine="480"/>
        <w:jc w:val="both"/>
        <w:textAlignment w:val="baseline"/>
        <w:rPr>
          <w:rFonts w:ascii="宋体" w:hAnsi="宋体" w:eastAsia="宋体" w:cs="宋体"/>
          <w:color w:val="auto"/>
          <w:spacing w:val="-3"/>
          <w:sz w:val="24"/>
          <w:szCs w:val="24"/>
          <w:highlight w:val="none"/>
          <w:lang w:eastAsia="zh-CN"/>
        </w:rPr>
      </w:pPr>
      <w:r>
        <w:rPr>
          <w:rFonts w:ascii="宋体" w:hAnsi="宋体" w:eastAsia="宋体" w:cs="宋体"/>
          <w:color w:val="auto"/>
          <w:spacing w:val="-3"/>
          <w:sz w:val="24"/>
          <w:szCs w:val="24"/>
          <w:highlight w:val="none"/>
          <w:lang w:eastAsia="zh-CN"/>
        </w:rPr>
        <w:t>鞍座滑动端底板与基础之间的预埋钢板应提前发运至项目现场，具体交货时间由买方提前一个月通知。</w:t>
      </w:r>
    </w:p>
    <w:p w14:paraId="7B110ACB">
      <w:pPr>
        <w:keepNext w:val="0"/>
        <w:keepLines w:val="0"/>
        <w:pageBreakBefore w:val="0"/>
        <w:widowControl/>
        <w:kinsoku w:val="0"/>
        <w:wordWrap/>
        <w:overflowPunct/>
        <w:topLinePunct w:val="0"/>
        <w:autoSpaceDE w:val="0"/>
        <w:autoSpaceDN w:val="0"/>
        <w:bidi w:val="0"/>
        <w:adjustRightInd w:val="0"/>
        <w:snapToGrid w:val="0"/>
        <w:spacing w:before="4" w:line="420" w:lineRule="exact"/>
        <w:ind w:left="40" w:firstLine="480"/>
        <w:jc w:val="both"/>
        <w:textAlignment w:val="baseline"/>
        <w:rPr>
          <w:rFonts w:ascii="宋体" w:hAnsi="宋体" w:eastAsia="宋体" w:cs="宋体"/>
          <w:color w:val="auto"/>
          <w:spacing w:val="-3"/>
          <w:sz w:val="24"/>
          <w:szCs w:val="24"/>
          <w:highlight w:val="none"/>
          <w:lang w:eastAsia="zh-CN"/>
        </w:rPr>
      </w:pPr>
      <w:r>
        <w:rPr>
          <w:rFonts w:ascii="宋体" w:hAnsi="宋体" w:eastAsia="宋体" w:cs="宋体"/>
          <w:color w:val="auto"/>
          <w:spacing w:val="-3"/>
          <w:sz w:val="24"/>
          <w:szCs w:val="24"/>
          <w:highlight w:val="none"/>
          <w:lang w:eastAsia="zh-CN"/>
        </w:rPr>
        <w:t>备用螺栓、螺母及垫片等应单独包装发货，并注明所用位置，以便于现场识别。</w:t>
      </w:r>
    </w:p>
    <w:p w14:paraId="074350D8">
      <w:pPr>
        <w:keepNext w:val="0"/>
        <w:keepLines w:val="0"/>
        <w:pageBreakBefore w:val="0"/>
        <w:widowControl/>
        <w:kinsoku w:val="0"/>
        <w:wordWrap/>
        <w:overflowPunct/>
        <w:topLinePunct w:val="0"/>
        <w:autoSpaceDE w:val="0"/>
        <w:autoSpaceDN w:val="0"/>
        <w:bidi w:val="0"/>
        <w:adjustRightInd w:val="0"/>
        <w:snapToGrid w:val="0"/>
        <w:spacing w:before="4" w:line="420" w:lineRule="exact"/>
        <w:ind w:left="40" w:firstLine="480"/>
        <w:jc w:val="both"/>
        <w:textAlignment w:val="baseline"/>
        <w:rPr>
          <w:rFonts w:ascii="宋体" w:hAnsi="宋体" w:eastAsia="宋体" w:cs="宋体"/>
          <w:color w:val="auto"/>
          <w:spacing w:val="-3"/>
          <w:sz w:val="24"/>
          <w:szCs w:val="24"/>
          <w:highlight w:val="none"/>
          <w:lang w:eastAsia="zh-CN"/>
        </w:rPr>
      </w:pPr>
      <w:r>
        <w:rPr>
          <w:rFonts w:ascii="宋体" w:hAnsi="宋体" w:eastAsia="宋体" w:cs="宋体"/>
          <w:color w:val="auto"/>
          <w:spacing w:val="-3"/>
          <w:sz w:val="24"/>
          <w:szCs w:val="24"/>
          <w:highlight w:val="none"/>
          <w:lang w:eastAsia="zh-CN"/>
        </w:rPr>
        <w:t>3.10</w:t>
      </w:r>
      <w:r>
        <w:rPr>
          <w:rFonts w:hint="eastAsia" w:ascii="宋体" w:hAnsi="宋体" w:eastAsia="宋体" w:cs="宋体"/>
          <w:color w:val="auto"/>
          <w:spacing w:val="-3"/>
          <w:sz w:val="24"/>
          <w:szCs w:val="24"/>
          <w:highlight w:val="none"/>
          <w:lang w:val="en-US" w:eastAsia="zh-CN"/>
        </w:rPr>
        <w:t xml:space="preserve"> </w:t>
      </w:r>
      <w:r>
        <w:rPr>
          <w:rFonts w:ascii="宋体" w:hAnsi="宋体" w:eastAsia="宋体" w:cs="宋体"/>
          <w:color w:val="auto"/>
          <w:spacing w:val="-3"/>
          <w:sz w:val="24"/>
          <w:szCs w:val="24"/>
          <w:highlight w:val="none"/>
          <w:lang w:eastAsia="zh-CN"/>
        </w:rPr>
        <w:t>现场安装及施工</w:t>
      </w:r>
    </w:p>
    <w:p w14:paraId="7B8CF7D0">
      <w:pPr>
        <w:keepNext w:val="0"/>
        <w:keepLines w:val="0"/>
        <w:pageBreakBefore w:val="0"/>
        <w:widowControl/>
        <w:kinsoku w:val="0"/>
        <w:wordWrap/>
        <w:overflowPunct/>
        <w:topLinePunct w:val="0"/>
        <w:autoSpaceDE w:val="0"/>
        <w:autoSpaceDN w:val="0"/>
        <w:bidi w:val="0"/>
        <w:adjustRightInd w:val="0"/>
        <w:snapToGrid w:val="0"/>
        <w:spacing w:before="4" w:line="420" w:lineRule="exact"/>
        <w:ind w:left="40" w:firstLine="480"/>
        <w:jc w:val="both"/>
        <w:textAlignment w:val="baseline"/>
        <w:rPr>
          <w:rFonts w:ascii="宋体" w:hAnsi="宋体" w:eastAsia="宋体" w:cs="宋体"/>
          <w:color w:val="auto"/>
          <w:spacing w:val="-3"/>
          <w:sz w:val="24"/>
          <w:szCs w:val="24"/>
          <w:highlight w:val="none"/>
          <w:lang w:eastAsia="zh-CN"/>
        </w:rPr>
      </w:pPr>
      <w:r>
        <w:rPr>
          <w:rFonts w:ascii="宋体" w:hAnsi="宋体" w:eastAsia="宋体" w:cs="宋体"/>
          <w:color w:val="auto"/>
          <w:spacing w:val="-3"/>
          <w:sz w:val="24"/>
          <w:szCs w:val="24"/>
          <w:highlight w:val="none"/>
          <w:lang w:eastAsia="zh-CN"/>
        </w:rPr>
        <w:t>设备整体运至现场后，现场吊装及施工等不在</w:t>
      </w:r>
      <w:r>
        <w:rPr>
          <w:rFonts w:hint="eastAsia" w:ascii="宋体" w:hAnsi="宋体" w:cs="宋体"/>
          <w:color w:val="auto"/>
          <w:spacing w:val="-3"/>
          <w:sz w:val="24"/>
          <w:szCs w:val="24"/>
          <w:highlight w:val="none"/>
          <w:lang w:eastAsia="zh-CN"/>
        </w:rPr>
        <w:t>报价</w:t>
      </w:r>
      <w:r>
        <w:rPr>
          <w:rFonts w:hint="eastAsia" w:ascii="宋体" w:hAnsi="宋体" w:eastAsia="宋体" w:cs="宋体"/>
          <w:color w:val="auto"/>
          <w:spacing w:val="-3"/>
          <w:sz w:val="24"/>
          <w:szCs w:val="24"/>
          <w:highlight w:val="none"/>
          <w:lang w:eastAsia="zh-CN"/>
        </w:rPr>
        <w:t>方</w:t>
      </w:r>
      <w:r>
        <w:rPr>
          <w:rFonts w:ascii="宋体" w:hAnsi="宋体" w:eastAsia="宋体" w:cs="宋体"/>
          <w:color w:val="auto"/>
          <w:spacing w:val="-3"/>
          <w:sz w:val="24"/>
          <w:szCs w:val="24"/>
          <w:highlight w:val="none"/>
          <w:lang w:eastAsia="zh-CN"/>
        </w:rPr>
        <w:t>的工作范围之内。</w:t>
      </w:r>
    </w:p>
    <w:p w14:paraId="3A049894">
      <w:pPr>
        <w:keepNext w:val="0"/>
        <w:keepLines w:val="0"/>
        <w:pageBreakBefore w:val="0"/>
        <w:widowControl/>
        <w:kinsoku w:val="0"/>
        <w:wordWrap/>
        <w:overflowPunct/>
        <w:topLinePunct w:val="0"/>
        <w:autoSpaceDE w:val="0"/>
        <w:autoSpaceDN w:val="0"/>
        <w:bidi w:val="0"/>
        <w:adjustRightInd w:val="0"/>
        <w:snapToGrid w:val="0"/>
        <w:spacing w:before="4" w:line="420" w:lineRule="exact"/>
        <w:ind w:left="40" w:firstLine="480"/>
        <w:jc w:val="both"/>
        <w:textAlignment w:val="baseline"/>
        <w:rPr>
          <w:rFonts w:ascii="宋体" w:hAnsi="宋体" w:eastAsia="宋体" w:cs="宋体"/>
          <w:color w:val="auto"/>
          <w:spacing w:val="-3"/>
          <w:sz w:val="24"/>
          <w:szCs w:val="24"/>
          <w:highlight w:val="none"/>
          <w:lang w:eastAsia="zh-CN"/>
        </w:rPr>
      </w:pPr>
      <w:r>
        <w:rPr>
          <w:rFonts w:ascii="宋体" w:hAnsi="宋体" w:eastAsia="宋体" w:cs="宋体"/>
          <w:color w:val="auto"/>
          <w:spacing w:val="-3"/>
          <w:sz w:val="24"/>
          <w:szCs w:val="24"/>
          <w:highlight w:val="none"/>
          <w:lang w:eastAsia="zh-CN"/>
        </w:rPr>
        <w:t>3.11</w:t>
      </w:r>
      <w:r>
        <w:rPr>
          <w:rFonts w:hint="eastAsia" w:ascii="宋体" w:hAnsi="宋体" w:eastAsia="宋体" w:cs="宋体"/>
          <w:color w:val="auto"/>
          <w:spacing w:val="-3"/>
          <w:sz w:val="24"/>
          <w:szCs w:val="24"/>
          <w:highlight w:val="none"/>
          <w:lang w:val="en-US" w:eastAsia="zh-CN"/>
        </w:rPr>
        <w:t xml:space="preserve"> </w:t>
      </w:r>
      <w:r>
        <w:rPr>
          <w:rFonts w:ascii="宋体" w:hAnsi="宋体" w:eastAsia="宋体" w:cs="宋体"/>
          <w:color w:val="auto"/>
          <w:spacing w:val="-3"/>
          <w:sz w:val="24"/>
          <w:szCs w:val="24"/>
          <w:highlight w:val="none"/>
          <w:lang w:eastAsia="zh-CN"/>
        </w:rPr>
        <w:t>备品备件</w:t>
      </w:r>
    </w:p>
    <w:p w14:paraId="496E11CD">
      <w:pPr>
        <w:keepNext w:val="0"/>
        <w:keepLines w:val="0"/>
        <w:pageBreakBefore w:val="0"/>
        <w:widowControl/>
        <w:kinsoku w:val="0"/>
        <w:wordWrap/>
        <w:overflowPunct/>
        <w:topLinePunct w:val="0"/>
        <w:autoSpaceDE w:val="0"/>
        <w:autoSpaceDN w:val="0"/>
        <w:bidi w:val="0"/>
        <w:adjustRightInd w:val="0"/>
        <w:snapToGrid w:val="0"/>
        <w:spacing w:before="4" w:line="420" w:lineRule="exact"/>
        <w:ind w:left="40" w:firstLine="480"/>
        <w:jc w:val="both"/>
        <w:textAlignment w:val="baseline"/>
        <w:rPr>
          <w:rFonts w:ascii="宋体" w:hAnsi="宋体" w:eastAsia="宋体" w:cs="宋体"/>
          <w:color w:val="auto"/>
          <w:spacing w:val="-3"/>
          <w:sz w:val="24"/>
          <w:szCs w:val="24"/>
          <w:highlight w:val="none"/>
          <w:lang w:eastAsia="zh-CN"/>
        </w:rPr>
      </w:pPr>
      <w:r>
        <w:rPr>
          <w:rFonts w:ascii="宋体" w:hAnsi="宋体" w:eastAsia="宋体" w:cs="宋体"/>
          <w:color w:val="auto"/>
          <w:spacing w:val="-3"/>
          <w:sz w:val="24"/>
          <w:szCs w:val="24"/>
          <w:highlight w:val="none"/>
          <w:lang w:eastAsia="zh-CN"/>
        </w:rPr>
        <w:t>3.11.1  安装及开车备品备件</w:t>
      </w:r>
    </w:p>
    <w:p w14:paraId="54C041D3">
      <w:pPr>
        <w:keepNext w:val="0"/>
        <w:keepLines w:val="0"/>
        <w:pageBreakBefore w:val="0"/>
        <w:widowControl/>
        <w:kinsoku w:val="0"/>
        <w:wordWrap/>
        <w:overflowPunct/>
        <w:topLinePunct w:val="0"/>
        <w:autoSpaceDE w:val="0"/>
        <w:autoSpaceDN w:val="0"/>
        <w:bidi w:val="0"/>
        <w:adjustRightInd w:val="0"/>
        <w:snapToGrid w:val="0"/>
        <w:spacing w:before="4" w:line="420" w:lineRule="exact"/>
        <w:ind w:left="40" w:firstLine="480"/>
        <w:jc w:val="both"/>
        <w:textAlignment w:val="baseline"/>
        <w:rPr>
          <w:rFonts w:hint="eastAsia" w:ascii="宋体" w:hAnsi="宋体" w:eastAsia="宋体" w:cs="宋体"/>
          <w:color w:val="auto"/>
          <w:spacing w:val="-3"/>
          <w:sz w:val="24"/>
          <w:szCs w:val="24"/>
          <w:highlight w:val="none"/>
          <w:lang w:eastAsia="zh-CN"/>
        </w:rPr>
      </w:pPr>
      <w:r>
        <w:rPr>
          <w:rFonts w:ascii="宋体" w:hAnsi="宋体" w:eastAsia="宋体" w:cs="宋体"/>
          <w:color w:val="auto"/>
          <w:spacing w:val="-3"/>
          <w:sz w:val="24"/>
          <w:szCs w:val="24"/>
          <w:highlight w:val="none"/>
          <w:lang w:eastAsia="zh-CN"/>
        </w:rPr>
        <w:t>运输、储存、安装、试车期间非计划维修用易损备品备件包括在</w:t>
      </w:r>
      <w:r>
        <w:rPr>
          <w:rFonts w:hint="eastAsia" w:ascii="宋体" w:hAnsi="宋体" w:cs="宋体"/>
          <w:color w:val="auto"/>
          <w:spacing w:val="-3"/>
          <w:sz w:val="24"/>
          <w:szCs w:val="24"/>
          <w:highlight w:val="none"/>
          <w:lang w:eastAsia="zh-CN"/>
        </w:rPr>
        <w:t>报价</w:t>
      </w:r>
      <w:r>
        <w:rPr>
          <w:rFonts w:hint="eastAsia" w:ascii="宋体" w:hAnsi="宋体" w:eastAsia="宋体" w:cs="宋体"/>
          <w:color w:val="auto"/>
          <w:spacing w:val="-3"/>
          <w:sz w:val="24"/>
          <w:szCs w:val="24"/>
          <w:highlight w:val="none"/>
          <w:lang w:eastAsia="zh-CN"/>
        </w:rPr>
        <w:t>方</w:t>
      </w:r>
      <w:r>
        <w:rPr>
          <w:rFonts w:ascii="宋体" w:hAnsi="宋体" w:eastAsia="宋体" w:cs="宋体"/>
          <w:color w:val="auto"/>
          <w:spacing w:val="-3"/>
          <w:sz w:val="24"/>
          <w:szCs w:val="24"/>
          <w:highlight w:val="none"/>
          <w:lang w:eastAsia="zh-CN"/>
        </w:rPr>
        <w:t>的范围内。</w:t>
      </w:r>
      <w:r>
        <w:rPr>
          <w:rFonts w:hint="eastAsia" w:ascii="宋体" w:hAnsi="宋体" w:cs="宋体"/>
          <w:color w:val="auto"/>
          <w:spacing w:val="-3"/>
          <w:sz w:val="24"/>
          <w:szCs w:val="24"/>
          <w:highlight w:val="none"/>
          <w:lang w:val="en-US" w:eastAsia="zh-CN"/>
        </w:rPr>
        <w:t>报价</w:t>
      </w:r>
      <w:r>
        <w:rPr>
          <w:rFonts w:ascii="宋体" w:hAnsi="宋体" w:eastAsia="宋体" w:cs="宋体"/>
          <w:color w:val="auto"/>
          <w:spacing w:val="-3"/>
          <w:sz w:val="24"/>
          <w:szCs w:val="24"/>
          <w:highlight w:val="none"/>
          <w:lang w:eastAsia="zh-CN"/>
        </w:rPr>
        <w:t>方应提供</w:t>
      </w:r>
      <w:r>
        <w:rPr>
          <w:rFonts w:hint="eastAsia" w:ascii="宋体" w:hAnsi="宋体" w:eastAsia="宋体" w:cs="宋体"/>
          <w:color w:val="auto"/>
          <w:spacing w:val="-3"/>
          <w:sz w:val="24"/>
          <w:szCs w:val="24"/>
          <w:highlight w:val="none"/>
          <w:lang w:val="en-US" w:eastAsia="zh-CN"/>
        </w:rPr>
        <w:t>每台设备（共</w:t>
      </w:r>
      <w:r>
        <w:rPr>
          <w:rFonts w:hint="eastAsia" w:ascii="宋体" w:hAnsi="宋体" w:cs="宋体"/>
          <w:color w:val="auto"/>
          <w:spacing w:val="-3"/>
          <w:sz w:val="24"/>
          <w:szCs w:val="24"/>
          <w:highlight w:val="none"/>
          <w:lang w:val="en-US" w:eastAsia="zh-CN"/>
        </w:rPr>
        <w:t>三</w:t>
      </w:r>
      <w:r>
        <w:rPr>
          <w:rFonts w:hint="eastAsia" w:ascii="宋体" w:hAnsi="宋体" w:eastAsia="宋体" w:cs="宋体"/>
          <w:color w:val="auto"/>
          <w:spacing w:val="-3"/>
          <w:sz w:val="24"/>
          <w:szCs w:val="24"/>
          <w:highlight w:val="none"/>
          <w:lang w:val="en-US" w:eastAsia="zh-CN"/>
        </w:rPr>
        <w:t>台）</w:t>
      </w:r>
      <w:r>
        <w:rPr>
          <w:rFonts w:ascii="宋体" w:hAnsi="宋体" w:eastAsia="宋体" w:cs="宋体"/>
          <w:color w:val="auto"/>
          <w:spacing w:val="-3"/>
          <w:sz w:val="24"/>
          <w:szCs w:val="24"/>
          <w:highlight w:val="none"/>
          <w:lang w:eastAsia="zh-CN"/>
        </w:rPr>
        <w:t>的备品备件数量按下表所示。如果</w:t>
      </w:r>
      <w:r>
        <w:rPr>
          <w:rFonts w:hint="eastAsia" w:ascii="宋体" w:hAnsi="宋体" w:cs="宋体"/>
          <w:color w:val="auto"/>
          <w:spacing w:val="-3"/>
          <w:sz w:val="24"/>
          <w:szCs w:val="24"/>
          <w:highlight w:val="none"/>
          <w:lang w:eastAsia="zh-CN"/>
        </w:rPr>
        <w:t>报价</w:t>
      </w:r>
      <w:r>
        <w:rPr>
          <w:rFonts w:hint="eastAsia" w:ascii="宋体" w:hAnsi="宋体" w:eastAsia="宋体" w:cs="宋体"/>
          <w:color w:val="auto"/>
          <w:spacing w:val="-3"/>
          <w:sz w:val="24"/>
          <w:szCs w:val="24"/>
          <w:highlight w:val="none"/>
          <w:lang w:eastAsia="zh-CN"/>
        </w:rPr>
        <w:t>方</w:t>
      </w:r>
      <w:r>
        <w:rPr>
          <w:rFonts w:ascii="宋体" w:hAnsi="宋体" w:eastAsia="宋体" w:cs="宋体"/>
          <w:color w:val="auto"/>
          <w:spacing w:val="-3"/>
          <w:sz w:val="24"/>
          <w:szCs w:val="24"/>
          <w:highlight w:val="none"/>
          <w:lang w:eastAsia="zh-CN"/>
        </w:rPr>
        <w:t>需推荐额外的备品备件应在</w:t>
      </w:r>
      <w:r>
        <w:rPr>
          <w:rFonts w:hint="eastAsia" w:ascii="宋体" w:hAnsi="宋体" w:cs="宋体"/>
          <w:color w:val="auto"/>
          <w:spacing w:val="-3"/>
          <w:sz w:val="24"/>
          <w:szCs w:val="24"/>
          <w:highlight w:val="none"/>
          <w:lang w:eastAsia="zh-CN"/>
        </w:rPr>
        <w:t>报价</w:t>
      </w:r>
      <w:r>
        <w:rPr>
          <w:rFonts w:ascii="宋体" w:hAnsi="宋体" w:eastAsia="宋体" w:cs="宋体"/>
          <w:color w:val="auto"/>
          <w:spacing w:val="-3"/>
          <w:sz w:val="24"/>
          <w:szCs w:val="24"/>
          <w:highlight w:val="none"/>
          <w:lang w:eastAsia="zh-CN"/>
        </w:rPr>
        <w:t>文件中</w:t>
      </w:r>
      <w:r>
        <w:rPr>
          <w:rFonts w:ascii="宋体" w:hAnsi="宋体" w:eastAsia="宋体" w:cs="宋体"/>
          <w:color w:val="auto"/>
          <w:spacing w:val="-3"/>
          <w:sz w:val="24"/>
          <w:szCs w:val="24"/>
          <w:highlight w:val="none"/>
          <w:lang w:eastAsia="zh-CN"/>
        </w:rPr>
        <w:drawing>
          <wp:anchor distT="0" distB="0" distL="114300" distR="114300" simplePos="0" relativeHeight="251663360" behindDoc="0" locked="0" layoutInCell="0" allowOverlap="1">
            <wp:simplePos x="0" y="0"/>
            <wp:positionH relativeFrom="page">
              <wp:posOffset>895350</wp:posOffset>
            </wp:positionH>
            <wp:positionV relativeFrom="page">
              <wp:posOffset>703580</wp:posOffset>
            </wp:positionV>
            <wp:extent cx="5769610" cy="8890"/>
            <wp:effectExtent l="0" t="0" r="0" b="0"/>
            <wp:wrapNone/>
            <wp:docPr id="6" name="图片 6"/>
            <wp:cNvGraphicFramePr/>
            <a:graphic xmlns:a="http://schemas.openxmlformats.org/drawingml/2006/main">
              <a:graphicData uri="http://schemas.openxmlformats.org/drawingml/2006/picture">
                <pic:pic xmlns:pic="http://schemas.openxmlformats.org/drawingml/2006/picture">
                  <pic:nvPicPr>
                    <pic:cNvPr id="6" name="图片 6"/>
                    <pic:cNvPicPr/>
                  </pic:nvPicPr>
                  <pic:blipFill>
                    <a:blip r:embed="rId4"/>
                    <a:stretch>
                      <a:fillRect/>
                    </a:stretch>
                  </pic:blipFill>
                  <pic:spPr>
                    <a:xfrm>
                      <a:off x="0" y="0"/>
                      <a:ext cx="5769610" cy="8890"/>
                    </a:xfrm>
                    <a:prstGeom prst="rect">
                      <a:avLst/>
                    </a:prstGeom>
                    <a:noFill/>
                    <a:ln>
                      <a:noFill/>
                    </a:ln>
                  </pic:spPr>
                </pic:pic>
              </a:graphicData>
            </a:graphic>
          </wp:anchor>
        </w:drawing>
      </w:r>
      <w:r>
        <w:rPr>
          <w:rFonts w:ascii="宋体" w:hAnsi="宋体" w:eastAsia="宋体" w:cs="宋体"/>
          <w:color w:val="auto"/>
          <w:spacing w:val="-3"/>
          <w:sz w:val="24"/>
          <w:szCs w:val="24"/>
          <w:highlight w:val="none"/>
          <w:lang w:eastAsia="zh-CN"/>
        </w:rPr>
        <w:t>单独列出，并说明理由</w:t>
      </w:r>
      <w:r>
        <w:rPr>
          <w:rFonts w:hint="eastAsia" w:ascii="宋体" w:hAnsi="宋体" w:eastAsia="宋体" w:cs="宋体"/>
          <w:color w:val="auto"/>
          <w:spacing w:val="-3"/>
          <w:sz w:val="24"/>
          <w:szCs w:val="24"/>
          <w:highlight w:val="none"/>
          <w:lang w:eastAsia="zh-CN"/>
        </w:rPr>
        <w:t>。</w:t>
      </w:r>
    </w:p>
    <w:tbl>
      <w:tblPr>
        <w:tblStyle w:val="10"/>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5"/>
        <w:gridCol w:w="3579"/>
        <w:gridCol w:w="1656"/>
        <w:gridCol w:w="2505"/>
      </w:tblGrid>
      <w:tr w14:paraId="3822B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55" w:type="pct"/>
            <w:tcBorders>
              <w:top w:val="single" w:color="000000" w:sz="4" w:space="0"/>
              <w:left w:val="single" w:color="000000" w:sz="4" w:space="0"/>
              <w:bottom w:val="single" w:color="000000" w:sz="4" w:space="0"/>
              <w:right w:val="single" w:color="000000" w:sz="4" w:space="0"/>
            </w:tcBorders>
            <w:noWrap w:val="0"/>
            <w:vAlign w:val="center"/>
          </w:tcPr>
          <w:p w14:paraId="53E01F84">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snapToGrid w:val="0"/>
                <w:color w:val="auto"/>
                <w:kern w:val="0"/>
                <w:sz w:val="20"/>
                <w:szCs w:val="20"/>
                <w:highlight w:val="none"/>
                <w:u w:val="none"/>
                <w:lang w:val="en-US" w:eastAsia="zh-CN" w:bidi="ar"/>
              </w:rPr>
              <w:t>序号</w:t>
            </w:r>
          </w:p>
        </w:tc>
        <w:tc>
          <w:tcPr>
            <w:tcW w:w="2101" w:type="pct"/>
            <w:tcBorders>
              <w:top w:val="single" w:color="000000" w:sz="4" w:space="0"/>
              <w:left w:val="single" w:color="000000" w:sz="4" w:space="0"/>
              <w:bottom w:val="single" w:color="000000" w:sz="4" w:space="0"/>
              <w:right w:val="single" w:color="000000" w:sz="4" w:space="0"/>
            </w:tcBorders>
            <w:noWrap w:val="0"/>
            <w:vAlign w:val="center"/>
          </w:tcPr>
          <w:p w14:paraId="48F0A63C">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snapToGrid w:val="0"/>
                <w:color w:val="auto"/>
                <w:kern w:val="0"/>
                <w:sz w:val="20"/>
                <w:szCs w:val="20"/>
                <w:highlight w:val="none"/>
                <w:u w:val="none"/>
                <w:lang w:val="en-US" w:eastAsia="zh-CN" w:bidi="ar"/>
              </w:rPr>
              <w:t>备件名称</w:t>
            </w:r>
          </w:p>
        </w:tc>
        <w:tc>
          <w:tcPr>
            <w:tcW w:w="972" w:type="pct"/>
            <w:tcBorders>
              <w:top w:val="single" w:color="000000" w:sz="4" w:space="0"/>
              <w:left w:val="single" w:color="000000" w:sz="4" w:space="0"/>
              <w:bottom w:val="single" w:color="000000" w:sz="4" w:space="0"/>
              <w:right w:val="single" w:color="000000" w:sz="4" w:space="0"/>
            </w:tcBorders>
            <w:noWrap w:val="0"/>
            <w:vAlign w:val="center"/>
          </w:tcPr>
          <w:p w14:paraId="6003F534">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snapToGrid w:val="0"/>
                <w:color w:val="auto"/>
                <w:kern w:val="0"/>
                <w:sz w:val="20"/>
                <w:szCs w:val="20"/>
                <w:highlight w:val="none"/>
                <w:u w:val="none"/>
                <w:lang w:val="en-US" w:eastAsia="zh-CN" w:bidi="ar"/>
              </w:rPr>
              <w:t>安装试车用备件%</w:t>
            </w:r>
          </w:p>
        </w:tc>
        <w:tc>
          <w:tcPr>
            <w:tcW w:w="1470" w:type="pct"/>
            <w:tcBorders>
              <w:top w:val="single" w:color="000000" w:sz="4" w:space="0"/>
              <w:left w:val="single" w:color="000000" w:sz="4" w:space="0"/>
              <w:bottom w:val="single" w:color="000000" w:sz="4" w:space="0"/>
              <w:right w:val="single" w:color="000000" w:sz="4" w:space="0"/>
            </w:tcBorders>
            <w:noWrap w:val="0"/>
            <w:vAlign w:val="center"/>
          </w:tcPr>
          <w:p w14:paraId="1907F8C0">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snapToGrid w:val="0"/>
                <w:color w:val="auto"/>
                <w:kern w:val="0"/>
                <w:sz w:val="20"/>
                <w:szCs w:val="20"/>
                <w:highlight w:val="none"/>
                <w:u w:val="none"/>
                <w:lang w:val="en-US" w:eastAsia="zh-CN" w:bidi="ar"/>
              </w:rPr>
              <w:t>备注</w:t>
            </w:r>
          </w:p>
        </w:tc>
      </w:tr>
      <w:tr w14:paraId="2CB37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455" w:type="pct"/>
            <w:tcBorders>
              <w:top w:val="single" w:color="000000" w:sz="4" w:space="0"/>
              <w:left w:val="single" w:color="000000" w:sz="4" w:space="0"/>
              <w:bottom w:val="single" w:color="000000" w:sz="4" w:space="0"/>
              <w:right w:val="single" w:color="000000" w:sz="4" w:space="0"/>
            </w:tcBorders>
            <w:noWrap w:val="0"/>
            <w:vAlign w:val="center"/>
          </w:tcPr>
          <w:p w14:paraId="6AC5F7A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2101" w:type="pct"/>
            <w:tcBorders>
              <w:top w:val="single" w:color="000000" w:sz="4" w:space="0"/>
              <w:left w:val="single" w:color="000000" w:sz="4" w:space="0"/>
              <w:bottom w:val="single" w:color="000000" w:sz="4" w:space="0"/>
              <w:right w:val="single" w:color="000000" w:sz="4" w:space="0"/>
            </w:tcBorders>
            <w:noWrap w:val="0"/>
            <w:vAlign w:val="center"/>
          </w:tcPr>
          <w:p w14:paraId="56311116">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封头垫片</w:t>
            </w:r>
          </w:p>
        </w:tc>
        <w:tc>
          <w:tcPr>
            <w:tcW w:w="972" w:type="pct"/>
            <w:tcBorders>
              <w:top w:val="single" w:color="000000" w:sz="4" w:space="0"/>
              <w:left w:val="single" w:color="000000" w:sz="4" w:space="0"/>
              <w:bottom w:val="single" w:color="000000" w:sz="4" w:space="0"/>
              <w:right w:val="single" w:color="000000" w:sz="4" w:space="0"/>
            </w:tcBorders>
            <w:noWrap w:val="0"/>
            <w:vAlign w:val="center"/>
          </w:tcPr>
          <w:p w14:paraId="5EF9AE1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200</w:t>
            </w:r>
          </w:p>
        </w:tc>
        <w:tc>
          <w:tcPr>
            <w:tcW w:w="1470" w:type="pct"/>
            <w:tcBorders>
              <w:top w:val="single" w:color="000000" w:sz="4" w:space="0"/>
              <w:left w:val="single" w:color="000000" w:sz="4" w:space="0"/>
              <w:bottom w:val="single" w:color="000000" w:sz="4" w:space="0"/>
              <w:right w:val="single" w:color="000000" w:sz="4" w:space="0"/>
            </w:tcBorders>
            <w:noWrap w:val="0"/>
            <w:vAlign w:val="center"/>
          </w:tcPr>
          <w:p w14:paraId="79A0EE94">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snapToGrid w:val="0"/>
                <w:color w:val="auto"/>
                <w:kern w:val="0"/>
                <w:sz w:val="21"/>
                <w:szCs w:val="21"/>
                <w:highlight w:val="none"/>
                <w:u w:val="none"/>
                <w:lang w:val="en-US" w:eastAsia="zh-CN" w:bidi="ar"/>
              </w:rPr>
              <w:t>每台设备</w:t>
            </w:r>
          </w:p>
        </w:tc>
      </w:tr>
      <w:tr w14:paraId="00F68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455" w:type="pct"/>
            <w:tcBorders>
              <w:top w:val="single" w:color="000000" w:sz="4" w:space="0"/>
              <w:left w:val="single" w:color="000000" w:sz="4" w:space="0"/>
              <w:bottom w:val="single" w:color="000000" w:sz="4" w:space="0"/>
              <w:right w:val="single" w:color="000000" w:sz="4" w:space="0"/>
            </w:tcBorders>
            <w:noWrap w:val="0"/>
            <w:vAlign w:val="center"/>
          </w:tcPr>
          <w:p w14:paraId="50CB1FB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2</w:t>
            </w:r>
          </w:p>
        </w:tc>
        <w:tc>
          <w:tcPr>
            <w:tcW w:w="2101" w:type="pct"/>
            <w:tcBorders>
              <w:top w:val="single" w:color="000000" w:sz="4" w:space="0"/>
              <w:left w:val="single" w:color="000000" w:sz="4" w:space="0"/>
              <w:bottom w:val="single" w:color="000000" w:sz="4" w:space="0"/>
              <w:right w:val="single" w:color="000000" w:sz="4" w:space="0"/>
            </w:tcBorders>
            <w:noWrap w:val="0"/>
            <w:vAlign w:val="center"/>
          </w:tcPr>
          <w:p w14:paraId="67DAD9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备用口用螺柱螺母</w:t>
            </w:r>
          </w:p>
        </w:tc>
        <w:tc>
          <w:tcPr>
            <w:tcW w:w="972" w:type="pct"/>
            <w:tcBorders>
              <w:top w:val="single" w:color="000000" w:sz="4" w:space="0"/>
              <w:left w:val="single" w:color="000000" w:sz="4" w:space="0"/>
              <w:bottom w:val="single" w:color="000000" w:sz="4" w:space="0"/>
              <w:right w:val="single" w:color="000000" w:sz="4" w:space="0"/>
            </w:tcBorders>
            <w:noWrap w:val="0"/>
            <w:vAlign w:val="center"/>
          </w:tcPr>
          <w:p w14:paraId="48349BE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10（至少2根）</w:t>
            </w:r>
          </w:p>
        </w:tc>
        <w:tc>
          <w:tcPr>
            <w:tcW w:w="1470" w:type="pct"/>
            <w:tcBorders>
              <w:top w:val="single" w:color="000000" w:sz="4" w:space="0"/>
              <w:left w:val="single" w:color="000000" w:sz="4" w:space="0"/>
              <w:bottom w:val="single" w:color="000000" w:sz="4" w:space="0"/>
              <w:right w:val="single" w:color="000000" w:sz="4" w:space="0"/>
            </w:tcBorders>
            <w:noWrap w:val="0"/>
            <w:vAlign w:val="center"/>
          </w:tcPr>
          <w:p w14:paraId="2F59EE61">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snapToGrid w:val="0"/>
                <w:color w:val="auto"/>
                <w:kern w:val="0"/>
                <w:sz w:val="21"/>
                <w:szCs w:val="21"/>
                <w:highlight w:val="none"/>
                <w:u w:val="none"/>
                <w:lang w:val="en-US" w:eastAsia="zh-CN" w:bidi="ar"/>
              </w:rPr>
              <w:t>每台设备</w:t>
            </w:r>
          </w:p>
        </w:tc>
      </w:tr>
    </w:tbl>
    <w:p w14:paraId="3A13F9AE">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3.11.2两年备品备件</w:t>
      </w:r>
      <w:r>
        <w:rPr>
          <w:rFonts w:hint="eastAsia" w:ascii="宋体" w:hAnsi="宋体" w:eastAsia="宋体" w:cs="宋体"/>
          <w:b/>
          <w:bCs/>
          <w:color w:val="auto"/>
          <w:sz w:val="24"/>
          <w:szCs w:val="24"/>
          <w:highlight w:val="none"/>
          <w:lang w:val="en-US" w:eastAsia="zh-CN"/>
        </w:rPr>
        <w:t>（包含在本次报价的总价中）</w:t>
      </w:r>
    </w:p>
    <w:p w14:paraId="5A3D9E52">
      <w:pPr>
        <w:keepNext w:val="0"/>
        <w:keepLines w:val="0"/>
        <w:pageBreakBefore w:val="0"/>
        <w:widowControl/>
        <w:kinsoku w:val="0"/>
        <w:wordWrap/>
        <w:overflowPunct/>
        <w:topLinePunct w:val="0"/>
        <w:autoSpaceDE w:val="0"/>
        <w:autoSpaceDN w:val="0"/>
        <w:bidi w:val="0"/>
        <w:adjustRightInd w:val="0"/>
        <w:snapToGrid w:val="0"/>
        <w:spacing w:line="420" w:lineRule="exact"/>
        <w:ind w:firstLine="468" w:firstLineChars="200"/>
        <w:textAlignment w:val="baseline"/>
        <w:rPr>
          <w:rFonts w:hint="default" w:ascii="宋体" w:hAnsi="宋体" w:eastAsia="宋体" w:cs="宋体"/>
          <w:b w:val="0"/>
          <w:bCs w:val="0"/>
          <w:color w:val="auto"/>
          <w:sz w:val="24"/>
          <w:szCs w:val="24"/>
          <w:highlight w:val="none"/>
          <w:lang w:val="en-US" w:eastAsia="zh-CN"/>
        </w:rPr>
      </w:pPr>
      <w:r>
        <w:rPr>
          <w:rFonts w:hint="eastAsia" w:ascii="宋体" w:hAnsi="宋体" w:cs="宋体"/>
          <w:color w:val="auto"/>
          <w:spacing w:val="-3"/>
          <w:sz w:val="24"/>
          <w:szCs w:val="24"/>
          <w:highlight w:val="none"/>
          <w:lang w:eastAsia="zh-CN"/>
        </w:rPr>
        <w:t>报价</w:t>
      </w:r>
      <w:r>
        <w:rPr>
          <w:rFonts w:hint="eastAsia" w:ascii="宋体" w:hAnsi="宋体" w:eastAsia="宋体" w:cs="宋体"/>
          <w:color w:val="auto"/>
          <w:spacing w:val="-3"/>
          <w:sz w:val="24"/>
          <w:szCs w:val="24"/>
          <w:highlight w:val="none"/>
          <w:lang w:eastAsia="zh-CN"/>
        </w:rPr>
        <w:t>方</w:t>
      </w:r>
      <w:r>
        <w:rPr>
          <w:rFonts w:ascii="宋体" w:hAnsi="宋体" w:eastAsia="宋体" w:cs="宋体"/>
          <w:color w:val="auto"/>
          <w:spacing w:val="-3"/>
          <w:sz w:val="24"/>
          <w:szCs w:val="24"/>
          <w:highlight w:val="none"/>
          <w:lang w:eastAsia="zh-CN"/>
        </w:rPr>
        <w:t>应在</w:t>
      </w:r>
      <w:r>
        <w:rPr>
          <w:rFonts w:hint="eastAsia" w:ascii="宋体" w:hAnsi="宋体" w:cs="宋体"/>
          <w:color w:val="auto"/>
          <w:spacing w:val="-3"/>
          <w:sz w:val="24"/>
          <w:szCs w:val="24"/>
          <w:highlight w:val="none"/>
          <w:lang w:eastAsia="zh-CN"/>
        </w:rPr>
        <w:t>报价</w:t>
      </w:r>
      <w:r>
        <w:rPr>
          <w:rFonts w:ascii="宋体" w:hAnsi="宋体" w:eastAsia="宋体" w:cs="宋体"/>
          <w:color w:val="auto"/>
          <w:spacing w:val="-3"/>
          <w:sz w:val="24"/>
          <w:szCs w:val="24"/>
          <w:highlight w:val="none"/>
          <w:lang w:eastAsia="zh-CN"/>
        </w:rPr>
        <w:t>文件中列明</w:t>
      </w:r>
      <w:r>
        <w:rPr>
          <w:rFonts w:hint="eastAsia" w:ascii="宋体" w:hAnsi="宋体" w:eastAsia="宋体" w:cs="宋体"/>
          <w:color w:val="auto"/>
          <w:spacing w:val="-3"/>
          <w:sz w:val="24"/>
          <w:szCs w:val="24"/>
          <w:highlight w:val="none"/>
          <w:lang w:val="en-US" w:eastAsia="zh-CN"/>
        </w:rPr>
        <w:t>每台设备筒体垫片2倍实际使用量</w:t>
      </w:r>
      <w:r>
        <w:rPr>
          <w:rFonts w:ascii="宋体" w:hAnsi="宋体" w:eastAsia="宋体" w:cs="宋体"/>
          <w:color w:val="auto"/>
          <w:spacing w:val="-3"/>
          <w:sz w:val="24"/>
          <w:szCs w:val="24"/>
          <w:highlight w:val="none"/>
          <w:lang w:eastAsia="zh-CN"/>
        </w:rPr>
        <w:t>清单和价格</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lang w:val="en-US" w:eastAsia="zh-CN"/>
        </w:rPr>
        <w:t>参照下表，自行添加</w:t>
      </w:r>
      <w:r>
        <w:rPr>
          <w:rFonts w:hint="eastAsia" w:ascii="宋体" w:hAnsi="宋体" w:eastAsia="宋体" w:cs="宋体"/>
          <w:color w:val="auto"/>
          <w:spacing w:val="-3"/>
          <w:sz w:val="24"/>
          <w:szCs w:val="24"/>
          <w:highlight w:val="none"/>
          <w:lang w:eastAsia="zh-CN"/>
        </w:rPr>
        <w:t>）</w:t>
      </w:r>
      <w:r>
        <w:rPr>
          <w:rFonts w:ascii="宋体" w:hAnsi="宋体" w:eastAsia="宋体" w:cs="宋体"/>
          <w:color w:val="auto"/>
          <w:spacing w:val="-3"/>
          <w:sz w:val="24"/>
          <w:szCs w:val="24"/>
          <w:highlight w:val="none"/>
          <w:lang w:eastAsia="zh-CN"/>
        </w:rPr>
        <w:t>，以</w:t>
      </w:r>
      <w:r>
        <w:rPr>
          <w:rFonts w:hint="eastAsia" w:ascii="宋体" w:hAnsi="宋体" w:eastAsia="宋体" w:cs="宋体"/>
          <w:color w:val="auto"/>
          <w:spacing w:val="-3"/>
          <w:sz w:val="24"/>
          <w:szCs w:val="24"/>
          <w:highlight w:val="none"/>
          <w:lang w:val="en-US" w:eastAsia="zh-CN"/>
        </w:rPr>
        <w:t>便</w:t>
      </w:r>
      <w:r>
        <w:rPr>
          <w:rFonts w:hint="eastAsia" w:ascii="宋体" w:hAnsi="宋体" w:cs="宋体"/>
          <w:color w:val="auto"/>
          <w:spacing w:val="-3"/>
          <w:sz w:val="24"/>
          <w:szCs w:val="24"/>
          <w:highlight w:val="none"/>
          <w:lang w:eastAsia="zh-CN"/>
        </w:rPr>
        <w:t>采购</w:t>
      </w:r>
      <w:r>
        <w:rPr>
          <w:rFonts w:hint="eastAsia" w:ascii="宋体" w:hAnsi="宋体" w:eastAsia="宋体" w:cs="宋体"/>
          <w:color w:val="auto"/>
          <w:spacing w:val="-3"/>
          <w:sz w:val="24"/>
          <w:szCs w:val="24"/>
          <w:highlight w:val="none"/>
          <w:lang w:eastAsia="zh-CN"/>
        </w:rPr>
        <w:t>方</w:t>
      </w:r>
      <w:r>
        <w:rPr>
          <w:rFonts w:ascii="宋体" w:hAnsi="宋体" w:eastAsia="宋体" w:cs="宋体"/>
          <w:color w:val="auto"/>
          <w:spacing w:val="-3"/>
          <w:sz w:val="24"/>
          <w:szCs w:val="24"/>
          <w:highlight w:val="none"/>
          <w:lang w:eastAsia="zh-CN"/>
        </w:rPr>
        <w:t>在装置正常运行后两年</w:t>
      </w:r>
      <w:r>
        <w:rPr>
          <w:rFonts w:hint="eastAsia" w:ascii="宋体" w:hAnsi="宋体" w:eastAsia="宋体" w:cs="宋体"/>
          <w:color w:val="auto"/>
          <w:spacing w:val="-3"/>
          <w:sz w:val="24"/>
          <w:szCs w:val="24"/>
          <w:highlight w:val="none"/>
          <w:lang w:val="en-US" w:eastAsia="zh-CN"/>
        </w:rPr>
        <w:t>内日常使用，</w:t>
      </w:r>
      <w:r>
        <w:rPr>
          <w:rFonts w:hint="eastAsia" w:ascii="宋体" w:hAnsi="宋体" w:cs="宋体"/>
          <w:color w:val="auto"/>
          <w:spacing w:val="-3"/>
          <w:sz w:val="24"/>
          <w:szCs w:val="24"/>
          <w:highlight w:val="none"/>
          <w:lang w:val="en-US" w:eastAsia="zh-CN"/>
        </w:rPr>
        <w:t>报价</w:t>
      </w:r>
      <w:r>
        <w:rPr>
          <w:rFonts w:hint="eastAsia" w:ascii="宋体" w:hAnsi="宋体" w:eastAsia="宋体" w:cs="宋体"/>
          <w:color w:val="auto"/>
          <w:spacing w:val="-3"/>
          <w:sz w:val="24"/>
          <w:szCs w:val="24"/>
          <w:highlight w:val="none"/>
          <w:lang w:val="en-US" w:eastAsia="zh-CN"/>
        </w:rPr>
        <w:t>方和设备一起供货</w:t>
      </w:r>
      <w:r>
        <w:rPr>
          <w:rFonts w:ascii="宋体" w:hAnsi="宋体" w:eastAsia="宋体" w:cs="宋体"/>
          <w:color w:val="auto"/>
          <w:spacing w:val="-3"/>
          <w:sz w:val="24"/>
          <w:szCs w:val="24"/>
          <w:highlight w:val="none"/>
          <w:lang w:eastAsia="zh-CN"/>
        </w:rPr>
        <w:t>。</w:t>
      </w:r>
    </w:p>
    <w:p w14:paraId="1038F988">
      <w:pPr>
        <w:keepNext w:val="0"/>
        <w:keepLines w:val="0"/>
        <w:pageBreakBefore w:val="0"/>
        <w:widowControl/>
        <w:kinsoku w:val="0"/>
        <w:wordWrap/>
        <w:overflowPunct/>
        <w:topLinePunct w:val="0"/>
        <w:autoSpaceDE w:val="0"/>
        <w:autoSpaceDN w:val="0"/>
        <w:bidi w:val="0"/>
        <w:adjustRightInd w:val="0"/>
        <w:snapToGrid w:val="0"/>
        <w:spacing w:line="420" w:lineRule="exact"/>
        <w:textAlignment w:val="baseline"/>
        <w:rPr>
          <w:rFonts w:hint="eastAsia" w:ascii="宋体" w:hAnsi="宋体" w:eastAsia="宋体" w:cs="宋体"/>
          <w:color w:val="auto"/>
          <w:sz w:val="24"/>
          <w:szCs w:val="24"/>
          <w:highlight w:val="none"/>
          <w:lang w:eastAsia="zh-CN"/>
        </w:rPr>
      </w:pPr>
    </w:p>
    <w:tbl>
      <w:tblPr>
        <w:tblStyle w:val="10"/>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50"/>
        <w:gridCol w:w="1756"/>
        <w:gridCol w:w="1781"/>
        <w:gridCol w:w="753"/>
        <w:gridCol w:w="754"/>
        <w:gridCol w:w="1359"/>
        <w:gridCol w:w="1362"/>
      </w:tblGrid>
      <w:tr w14:paraId="06575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4" w:type="pct"/>
            <w:tcBorders>
              <w:top w:val="single" w:color="000000" w:sz="4" w:space="0"/>
              <w:left w:val="single" w:color="000000" w:sz="4" w:space="0"/>
              <w:bottom w:val="single" w:color="000000" w:sz="4" w:space="0"/>
              <w:right w:val="single" w:color="000000" w:sz="4" w:space="0"/>
            </w:tcBorders>
            <w:noWrap/>
            <w:vAlign w:val="center"/>
          </w:tcPr>
          <w:p w14:paraId="4D3B2B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序号</w:t>
            </w:r>
          </w:p>
        </w:tc>
        <w:tc>
          <w:tcPr>
            <w:tcW w:w="948" w:type="pct"/>
            <w:tcBorders>
              <w:top w:val="single" w:color="000000" w:sz="4" w:space="0"/>
              <w:left w:val="single" w:color="000000" w:sz="4" w:space="0"/>
              <w:bottom w:val="single" w:color="000000" w:sz="4" w:space="0"/>
              <w:right w:val="single" w:color="000000" w:sz="4" w:space="0"/>
            </w:tcBorders>
            <w:noWrap/>
            <w:vAlign w:val="center"/>
          </w:tcPr>
          <w:p w14:paraId="3163E4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备件名称</w:t>
            </w:r>
          </w:p>
        </w:tc>
        <w:tc>
          <w:tcPr>
            <w:tcW w:w="1059" w:type="pct"/>
            <w:tcBorders>
              <w:top w:val="single" w:color="000000" w:sz="4" w:space="0"/>
              <w:left w:val="single" w:color="000000" w:sz="4" w:space="0"/>
              <w:bottom w:val="single" w:color="000000" w:sz="4" w:space="0"/>
              <w:right w:val="single" w:color="000000" w:sz="4" w:space="0"/>
            </w:tcBorders>
            <w:noWrap/>
            <w:vAlign w:val="center"/>
          </w:tcPr>
          <w:p w14:paraId="7841A9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规格型号</w:t>
            </w:r>
          </w:p>
        </w:tc>
        <w:tc>
          <w:tcPr>
            <w:tcW w:w="456" w:type="pct"/>
            <w:tcBorders>
              <w:top w:val="single" w:color="000000" w:sz="4" w:space="0"/>
              <w:left w:val="single" w:color="000000" w:sz="4" w:space="0"/>
              <w:bottom w:val="single" w:color="000000" w:sz="4" w:space="0"/>
              <w:right w:val="single" w:color="000000" w:sz="4" w:space="0"/>
            </w:tcBorders>
            <w:noWrap/>
            <w:vAlign w:val="center"/>
          </w:tcPr>
          <w:p w14:paraId="4CE2FC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数量</w:t>
            </w:r>
          </w:p>
        </w:tc>
        <w:tc>
          <w:tcPr>
            <w:tcW w:w="456" w:type="pct"/>
            <w:tcBorders>
              <w:top w:val="single" w:color="000000" w:sz="4" w:space="0"/>
              <w:left w:val="single" w:color="000000" w:sz="4" w:space="0"/>
              <w:bottom w:val="single" w:color="000000" w:sz="4" w:space="0"/>
              <w:right w:val="single" w:color="000000" w:sz="4" w:space="0"/>
            </w:tcBorders>
            <w:noWrap/>
            <w:vAlign w:val="center"/>
          </w:tcPr>
          <w:p w14:paraId="63A2C5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单位</w:t>
            </w:r>
          </w:p>
        </w:tc>
        <w:tc>
          <w:tcPr>
            <w:tcW w:w="811" w:type="pct"/>
            <w:tcBorders>
              <w:top w:val="single" w:color="000000" w:sz="4" w:space="0"/>
              <w:left w:val="single" w:color="000000" w:sz="4" w:space="0"/>
              <w:bottom w:val="single" w:color="000000" w:sz="4" w:space="0"/>
              <w:right w:val="single" w:color="000000" w:sz="4" w:space="0"/>
            </w:tcBorders>
            <w:noWrap/>
            <w:vAlign w:val="center"/>
          </w:tcPr>
          <w:p w14:paraId="74E9B0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单价（元）</w:t>
            </w:r>
          </w:p>
        </w:tc>
        <w:tc>
          <w:tcPr>
            <w:tcW w:w="813" w:type="pct"/>
            <w:tcBorders>
              <w:top w:val="single" w:color="000000" w:sz="4" w:space="0"/>
              <w:left w:val="single" w:color="000000" w:sz="4" w:space="0"/>
              <w:bottom w:val="single" w:color="000000" w:sz="4" w:space="0"/>
              <w:right w:val="single" w:color="000000" w:sz="4" w:space="0"/>
            </w:tcBorders>
            <w:noWrap/>
            <w:vAlign w:val="center"/>
          </w:tcPr>
          <w:p w14:paraId="74374D8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总价（元）</w:t>
            </w:r>
          </w:p>
        </w:tc>
      </w:tr>
      <w:tr w14:paraId="31C03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4" w:type="pct"/>
            <w:tcBorders>
              <w:top w:val="single" w:color="000000" w:sz="4" w:space="0"/>
              <w:left w:val="single" w:color="000000" w:sz="4" w:space="0"/>
              <w:bottom w:val="single" w:color="000000" w:sz="4" w:space="0"/>
              <w:right w:val="single" w:color="000000" w:sz="4" w:space="0"/>
            </w:tcBorders>
            <w:noWrap/>
            <w:vAlign w:val="center"/>
          </w:tcPr>
          <w:p w14:paraId="537CDC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c>
          <w:tcPr>
            <w:tcW w:w="948" w:type="pct"/>
            <w:tcBorders>
              <w:top w:val="single" w:color="000000" w:sz="4" w:space="0"/>
              <w:left w:val="single" w:color="000000" w:sz="4" w:space="0"/>
              <w:bottom w:val="single" w:color="000000" w:sz="4" w:space="0"/>
              <w:right w:val="single" w:color="000000" w:sz="4" w:space="0"/>
            </w:tcBorders>
            <w:noWrap/>
            <w:vAlign w:val="center"/>
          </w:tcPr>
          <w:p w14:paraId="7C5FB0AB">
            <w:pPr>
              <w:jc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蒸汽冷凝器垫片</w:t>
            </w:r>
          </w:p>
        </w:tc>
        <w:tc>
          <w:tcPr>
            <w:tcW w:w="1059" w:type="pct"/>
            <w:tcBorders>
              <w:top w:val="single" w:color="000000" w:sz="4" w:space="0"/>
              <w:left w:val="single" w:color="000000" w:sz="4" w:space="0"/>
              <w:bottom w:val="single" w:color="000000" w:sz="4" w:space="0"/>
              <w:right w:val="single" w:color="000000" w:sz="4" w:space="0"/>
            </w:tcBorders>
            <w:noWrap/>
            <w:vAlign w:val="center"/>
          </w:tcPr>
          <w:p w14:paraId="2CF83E41">
            <w:pPr>
              <w:jc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1200-1.6</w:t>
            </w:r>
          </w:p>
        </w:tc>
        <w:tc>
          <w:tcPr>
            <w:tcW w:w="456" w:type="pct"/>
            <w:tcBorders>
              <w:top w:val="single" w:color="000000" w:sz="4" w:space="0"/>
              <w:left w:val="single" w:color="000000" w:sz="4" w:space="0"/>
              <w:bottom w:val="single" w:color="000000" w:sz="4" w:space="0"/>
              <w:right w:val="single" w:color="000000" w:sz="4" w:space="0"/>
            </w:tcBorders>
            <w:noWrap/>
            <w:vAlign w:val="center"/>
          </w:tcPr>
          <w:p w14:paraId="3BC18CC0">
            <w:pPr>
              <w:jc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4</w:t>
            </w:r>
          </w:p>
        </w:tc>
        <w:tc>
          <w:tcPr>
            <w:tcW w:w="456" w:type="pct"/>
            <w:tcBorders>
              <w:top w:val="single" w:color="000000" w:sz="4" w:space="0"/>
              <w:left w:val="single" w:color="000000" w:sz="4" w:space="0"/>
              <w:bottom w:val="single" w:color="000000" w:sz="4" w:space="0"/>
              <w:right w:val="single" w:color="000000" w:sz="4" w:space="0"/>
            </w:tcBorders>
            <w:noWrap/>
            <w:vAlign w:val="center"/>
          </w:tcPr>
          <w:p w14:paraId="6B28C82A">
            <w:pPr>
              <w:jc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只</w:t>
            </w:r>
          </w:p>
        </w:tc>
        <w:tc>
          <w:tcPr>
            <w:tcW w:w="811" w:type="pct"/>
            <w:tcBorders>
              <w:top w:val="single" w:color="000000" w:sz="4" w:space="0"/>
              <w:left w:val="single" w:color="000000" w:sz="4" w:space="0"/>
              <w:bottom w:val="single" w:color="000000" w:sz="4" w:space="0"/>
              <w:right w:val="single" w:color="000000" w:sz="4" w:space="0"/>
            </w:tcBorders>
            <w:noWrap/>
            <w:vAlign w:val="center"/>
          </w:tcPr>
          <w:p w14:paraId="2150DF04">
            <w:pPr>
              <w:jc w:val="center"/>
              <w:rPr>
                <w:rFonts w:hint="eastAsia" w:ascii="宋体" w:hAnsi="宋体" w:eastAsia="宋体" w:cs="宋体"/>
                <w:i w:val="0"/>
                <w:iCs w:val="0"/>
                <w:color w:val="auto"/>
                <w:sz w:val="22"/>
                <w:szCs w:val="22"/>
                <w:highlight w:val="none"/>
                <w:u w:val="none"/>
              </w:rPr>
            </w:pPr>
          </w:p>
        </w:tc>
        <w:tc>
          <w:tcPr>
            <w:tcW w:w="813" w:type="pct"/>
            <w:tcBorders>
              <w:top w:val="single" w:color="000000" w:sz="4" w:space="0"/>
              <w:left w:val="single" w:color="000000" w:sz="4" w:space="0"/>
              <w:bottom w:val="single" w:color="000000" w:sz="4" w:space="0"/>
              <w:right w:val="single" w:color="000000" w:sz="4" w:space="0"/>
            </w:tcBorders>
            <w:noWrap/>
            <w:vAlign w:val="center"/>
          </w:tcPr>
          <w:p w14:paraId="6E37D854">
            <w:pPr>
              <w:rPr>
                <w:rFonts w:hint="eastAsia" w:ascii="宋体" w:hAnsi="宋体" w:eastAsia="宋体" w:cs="宋体"/>
                <w:i w:val="0"/>
                <w:iCs w:val="0"/>
                <w:color w:val="auto"/>
                <w:sz w:val="22"/>
                <w:szCs w:val="22"/>
                <w:highlight w:val="none"/>
                <w:u w:val="none"/>
              </w:rPr>
            </w:pPr>
          </w:p>
        </w:tc>
      </w:tr>
      <w:tr w14:paraId="32A4C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4" w:type="pct"/>
            <w:tcBorders>
              <w:top w:val="single" w:color="000000" w:sz="4" w:space="0"/>
              <w:left w:val="single" w:color="000000" w:sz="4" w:space="0"/>
              <w:bottom w:val="single" w:color="000000" w:sz="4" w:space="0"/>
              <w:right w:val="single" w:color="000000" w:sz="4" w:space="0"/>
            </w:tcBorders>
            <w:noWrap/>
            <w:vAlign w:val="center"/>
          </w:tcPr>
          <w:p w14:paraId="3277D3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w:t>
            </w:r>
          </w:p>
        </w:tc>
        <w:tc>
          <w:tcPr>
            <w:tcW w:w="948" w:type="pct"/>
            <w:tcBorders>
              <w:top w:val="single" w:color="000000" w:sz="4" w:space="0"/>
              <w:left w:val="single" w:color="000000" w:sz="4" w:space="0"/>
              <w:bottom w:val="single" w:color="000000" w:sz="4" w:space="0"/>
              <w:right w:val="single" w:color="000000" w:sz="4" w:space="0"/>
            </w:tcBorders>
            <w:noWrap/>
            <w:vAlign w:val="center"/>
          </w:tcPr>
          <w:p w14:paraId="4C8B0184">
            <w:pPr>
              <w:jc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凝液冷却器垫片</w:t>
            </w:r>
          </w:p>
        </w:tc>
        <w:tc>
          <w:tcPr>
            <w:tcW w:w="1059" w:type="pct"/>
            <w:tcBorders>
              <w:top w:val="single" w:color="000000" w:sz="4" w:space="0"/>
              <w:left w:val="single" w:color="000000" w:sz="4" w:space="0"/>
              <w:bottom w:val="single" w:color="000000" w:sz="4" w:space="0"/>
              <w:right w:val="single" w:color="000000" w:sz="4" w:space="0"/>
            </w:tcBorders>
            <w:noWrap/>
            <w:vAlign w:val="center"/>
          </w:tcPr>
          <w:p w14:paraId="78DB103A">
            <w:pPr>
              <w:jc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500-2.50</w:t>
            </w:r>
          </w:p>
        </w:tc>
        <w:tc>
          <w:tcPr>
            <w:tcW w:w="456" w:type="pct"/>
            <w:tcBorders>
              <w:top w:val="single" w:color="000000" w:sz="4" w:space="0"/>
              <w:left w:val="single" w:color="000000" w:sz="4" w:space="0"/>
              <w:bottom w:val="single" w:color="000000" w:sz="4" w:space="0"/>
              <w:right w:val="single" w:color="000000" w:sz="4" w:space="0"/>
            </w:tcBorders>
            <w:noWrap/>
            <w:vAlign w:val="center"/>
          </w:tcPr>
          <w:p w14:paraId="517B0D82">
            <w:pPr>
              <w:jc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6</w:t>
            </w:r>
          </w:p>
        </w:tc>
        <w:tc>
          <w:tcPr>
            <w:tcW w:w="456" w:type="pct"/>
            <w:tcBorders>
              <w:top w:val="single" w:color="000000" w:sz="4" w:space="0"/>
              <w:left w:val="single" w:color="000000" w:sz="4" w:space="0"/>
              <w:bottom w:val="single" w:color="000000" w:sz="4" w:space="0"/>
              <w:right w:val="single" w:color="000000" w:sz="4" w:space="0"/>
            </w:tcBorders>
            <w:noWrap/>
            <w:vAlign w:val="center"/>
          </w:tcPr>
          <w:p w14:paraId="52C8ADFC">
            <w:pPr>
              <w:jc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只</w:t>
            </w:r>
          </w:p>
        </w:tc>
        <w:tc>
          <w:tcPr>
            <w:tcW w:w="811" w:type="pct"/>
            <w:tcBorders>
              <w:top w:val="single" w:color="000000" w:sz="4" w:space="0"/>
              <w:left w:val="single" w:color="000000" w:sz="4" w:space="0"/>
              <w:bottom w:val="single" w:color="000000" w:sz="4" w:space="0"/>
              <w:right w:val="single" w:color="000000" w:sz="4" w:space="0"/>
            </w:tcBorders>
            <w:noWrap/>
            <w:vAlign w:val="center"/>
          </w:tcPr>
          <w:p w14:paraId="4C01C4FB">
            <w:pPr>
              <w:jc w:val="center"/>
              <w:rPr>
                <w:rFonts w:hint="eastAsia" w:ascii="宋体" w:hAnsi="宋体" w:eastAsia="宋体" w:cs="宋体"/>
                <w:i w:val="0"/>
                <w:iCs w:val="0"/>
                <w:color w:val="auto"/>
                <w:sz w:val="22"/>
                <w:szCs w:val="22"/>
                <w:highlight w:val="none"/>
                <w:u w:val="none"/>
              </w:rPr>
            </w:pPr>
          </w:p>
        </w:tc>
        <w:tc>
          <w:tcPr>
            <w:tcW w:w="813" w:type="pct"/>
            <w:tcBorders>
              <w:top w:val="single" w:color="000000" w:sz="4" w:space="0"/>
              <w:left w:val="single" w:color="000000" w:sz="4" w:space="0"/>
              <w:bottom w:val="single" w:color="000000" w:sz="4" w:space="0"/>
              <w:right w:val="single" w:color="000000" w:sz="4" w:space="0"/>
            </w:tcBorders>
            <w:noWrap/>
            <w:vAlign w:val="center"/>
          </w:tcPr>
          <w:p w14:paraId="1D693DBD">
            <w:pPr>
              <w:rPr>
                <w:rFonts w:hint="eastAsia" w:ascii="宋体" w:hAnsi="宋体" w:eastAsia="宋体" w:cs="宋体"/>
                <w:i w:val="0"/>
                <w:iCs w:val="0"/>
                <w:color w:val="auto"/>
                <w:sz w:val="22"/>
                <w:szCs w:val="22"/>
                <w:highlight w:val="none"/>
                <w:u w:val="none"/>
              </w:rPr>
            </w:pPr>
          </w:p>
        </w:tc>
      </w:tr>
      <w:tr w14:paraId="29255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4" w:type="pct"/>
            <w:tcBorders>
              <w:top w:val="single" w:color="000000" w:sz="4" w:space="0"/>
              <w:left w:val="single" w:color="000000" w:sz="4" w:space="0"/>
              <w:bottom w:val="single" w:color="000000" w:sz="4" w:space="0"/>
              <w:right w:val="single" w:color="000000" w:sz="4" w:space="0"/>
            </w:tcBorders>
            <w:noWrap/>
            <w:vAlign w:val="center"/>
          </w:tcPr>
          <w:p w14:paraId="4156FC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3</w:t>
            </w:r>
          </w:p>
        </w:tc>
        <w:tc>
          <w:tcPr>
            <w:tcW w:w="948" w:type="pct"/>
            <w:tcBorders>
              <w:top w:val="single" w:color="000000" w:sz="4" w:space="0"/>
              <w:left w:val="single" w:color="000000" w:sz="4" w:space="0"/>
              <w:bottom w:val="single" w:color="000000" w:sz="4" w:space="0"/>
              <w:right w:val="single" w:color="000000" w:sz="4" w:space="0"/>
            </w:tcBorders>
            <w:noWrap/>
            <w:vAlign w:val="center"/>
          </w:tcPr>
          <w:p w14:paraId="3019A7EB">
            <w:pPr>
              <w:jc w:val="center"/>
              <w:rPr>
                <w:rFonts w:hint="default" w:ascii="宋体" w:hAnsi="宋体" w:eastAsia="宋体" w:cs="宋体"/>
                <w:i w:val="0"/>
                <w:iCs w:val="0"/>
                <w:color w:val="auto"/>
                <w:sz w:val="22"/>
                <w:szCs w:val="22"/>
                <w:highlight w:val="none"/>
                <w:u w:val="none"/>
                <w:lang w:val="en-US" w:eastAsia="zh-CN"/>
              </w:rPr>
            </w:pPr>
          </w:p>
        </w:tc>
        <w:tc>
          <w:tcPr>
            <w:tcW w:w="1059" w:type="pct"/>
            <w:tcBorders>
              <w:top w:val="single" w:color="000000" w:sz="4" w:space="0"/>
              <w:left w:val="single" w:color="000000" w:sz="4" w:space="0"/>
              <w:bottom w:val="single" w:color="000000" w:sz="4" w:space="0"/>
              <w:right w:val="single" w:color="000000" w:sz="4" w:space="0"/>
            </w:tcBorders>
            <w:noWrap/>
            <w:vAlign w:val="center"/>
          </w:tcPr>
          <w:p w14:paraId="5CB21B8C">
            <w:pPr>
              <w:jc w:val="center"/>
              <w:rPr>
                <w:rFonts w:hint="default" w:ascii="宋体" w:hAnsi="宋体" w:eastAsia="宋体" w:cs="宋体"/>
                <w:i w:val="0"/>
                <w:iCs w:val="0"/>
                <w:color w:val="auto"/>
                <w:sz w:val="22"/>
                <w:szCs w:val="22"/>
                <w:highlight w:val="none"/>
                <w:u w:val="none"/>
                <w:lang w:val="en-US" w:eastAsia="zh-CN"/>
              </w:rPr>
            </w:pPr>
          </w:p>
        </w:tc>
        <w:tc>
          <w:tcPr>
            <w:tcW w:w="456" w:type="pct"/>
            <w:tcBorders>
              <w:top w:val="single" w:color="000000" w:sz="4" w:space="0"/>
              <w:left w:val="single" w:color="000000" w:sz="4" w:space="0"/>
              <w:bottom w:val="single" w:color="000000" w:sz="4" w:space="0"/>
              <w:right w:val="single" w:color="000000" w:sz="4" w:space="0"/>
            </w:tcBorders>
            <w:noWrap/>
            <w:vAlign w:val="center"/>
          </w:tcPr>
          <w:p w14:paraId="0332C658">
            <w:pPr>
              <w:jc w:val="center"/>
              <w:rPr>
                <w:rFonts w:hint="eastAsia" w:ascii="宋体" w:hAnsi="宋体" w:eastAsia="宋体" w:cs="宋体"/>
                <w:i w:val="0"/>
                <w:iCs w:val="0"/>
                <w:color w:val="auto"/>
                <w:sz w:val="22"/>
                <w:szCs w:val="22"/>
                <w:highlight w:val="none"/>
                <w:u w:val="none"/>
                <w:lang w:val="en-US" w:eastAsia="zh-CN"/>
              </w:rPr>
            </w:pPr>
          </w:p>
        </w:tc>
        <w:tc>
          <w:tcPr>
            <w:tcW w:w="456" w:type="pct"/>
            <w:tcBorders>
              <w:top w:val="single" w:color="000000" w:sz="4" w:space="0"/>
              <w:left w:val="single" w:color="000000" w:sz="4" w:space="0"/>
              <w:bottom w:val="single" w:color="000000" w:sz="4" w:space="0"/>
              <w:right w:val="single" w:color="000000" w:sz="4" w:space="0"/>
            </w:tcBorders>
            <w:noWrap/>
            <w:vAlign w:val="center"/>
          </w:tcPr>
          <w:p w14:paraId="384E3016">
            <w:pPr>
              <w:jc w:val="center"/>
              <w:rPr>
                <w:rFonts w:hint="eastAsia" w:ascii="宋体" w:hAnsi="宋体" w:eastAsia="宋体" w:cs="宋体"/>
                <w:i w:val="0"/>
                <w:iCs w:val="0"/>
                <w:color w:val="auto"/>
                <w:sz w:val="22"/>
                <w:szCs w:val="22"/>
                <w:highlight w:val="none"/>
                <w:u w:val="none"/>
              </w:rPr>
            </w:pPr>
          </w:p>
        </w:tc>
        <w:tc>
          <w:tcPr>
            <w:tcW w:w="811" w:type="pct"/>
            <w:tcBorders>
              <w:top w:val="single" w:color="000000" w:sz="4" w:space="0"/>
              <w:left w:val="single" w:color="000000" w:sz="4" w:space="0"/>
              <w:bottom w:val="single" w:color="000000" w:sz="4" w:space="0"/>
              <w:right w:val="single" w:color="000000" w:sz="4" w:space="0"/>
            </w:tcBorders>
            <w:noWrap/>
            <w:vAlign w:val="center"/>
          </w:tcPr>
          <w:p w14:paraId="308D3C2E">
            <w:pPr>
              <w:jc w:val="center"/>
              <w:rPr>
                <w:rFonts w:hint="eastAsia" w:ascii="宋体" w:hAnsi="宋体" w:eastAsia="宋体" w:cs="宋体"/>
                <w:i w:val="0"/>
                <w:iCs w:val="0"/>
                <w:color w:val="auto"/>
                <w:sz w:val="22"/>
                <w:szCs w:val="22"/>
                <w:highlight w:val="none"/>
                <w:u w:val="none"/>
              </w:rPr>
            </w:pPr>
          </w:p>
        </w:tc>
        <w:tc>
          <w:tcPr>
            <w:tcW w:w="813" w:type="pct"/>
            <w:tcBorders>
              <w:top w:val="single" w:color="000000" w:sz="4" w:space="0"/>
              <w:left w:val="single" w:color="000000" w:sz="4" w:space="0"/>
              <w:bottom w:val="single" w:color="000000" w:sz="4" w:space="0"/>
              <w:right w:val="single" w:color="000000" w:sz="4" w:space="0"/>
            </w:tcBorders>
            <w:noWrap/>
            <w:vAlign w:val="center"/>
          </w:tcPr>
          <w:p w14:paraId="27A59B2C">
            <w:pPr>
              <w:rPr>
                <w:rFonts w:hint="eastAsia" w:ascii="宋体" w:hAnsi="宋体" w:eastAsia="宋体" w:cs="宋体"/>
                <w:i w:val="0"/>
                <w:iCs w:val="0"/>
                <w:color w:val="auto"/>
                <w:sz w:val="22"/>
                <w:szCs w:val="22"/>
                <w:highlight w:val="none"/>
                <w:u w:val="none"/>
              </w:rPr>
            </w:pPr>
          </w:p>
        </w:tc>
      </w:tr>
      <w:tr w14:paraId="7FE14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4" w:type="pct"/>
            <w:tcBorders>
              <w:top w:val="single" w:color="000000" w:sz="4" w:space="0"/>
              <w:left w:val="single" w:color="000000" w:sz="4" w:space="0"/>
              <w:bottom w:val="single" w:color="000000" w:sz="4" w:space="0"/>
              <w:right w:val="single" w:color="000000" w:sz="4" w:space="0"/>
            </w:tcBorders>
            <w:noWrap/>
            <w:vAlign w:val="center"/>
          </w:tcPr>
          <w:p w14:paraId="22090F30">
            <w:pPr>
              <w:keepNext w:val="0"/>
              <w:keepLines w:val="0"/>
              <w:widowControl/>
              <w:suppressLineNumbers w:val="0"/>
              <w:jc w:val="center"/>
              <w:textAlignment w:val="center"/>
              <w:rPr>
                <w:rFonts w:hint="default" w:ascii="宋体" w:hAnsi="宋体" w:eastAsia="宋体" w:cs="宋体"/>
                <w:i w:val="0"/>
                <w:iCs w:val="0"/>
                <w:snapToGrid w:val="0"/>
                <w:color w:val="auto"/>
                <w:kern w:val="0"/>
                <w:sz w:val="22"/>
                <w:szCs w:val="22"/>
                <w:highlight w:val="none"/>
                <w:u w:val="none"/>
                <w:lang w:val="en-US" w:eastAsia="zh-CN" w:bidi="ar"/>
              </w:rPr>
            </w:pPr>
            <w:r>
              <w:rPr>
                <w:rFonts w:hint="eastAsia" w:ascii="宋体" w:hAnsi="宋体" w:eastAsia="宋体" w:cs="宋体"/>
                <w:i w:val="0"/>
                <w:iCs w:val="0"/>
                <w:snapToGrid w:val="0"/>
                <w:color w:val="auto"/>
                <w:kern w:val="0"/>
                <w:sz w:val="22"/>
                <w:szCs w:val="22"/>
                <w:highlight w:val="none"/>
                <w:u w:val="none"/>
                <w:lang w:val="en-US" w:eastAsia="zh-CN" w:bidi="ar"/>
              </w:rPr>
              <w:t>4</w:t>
            </w:r>
          </w:p>
        </w:tc>
        <w:tc>
          <w:tcPr>
            <w:tcW w:w="948" w:type="pct"/>
            <w:tcBorders>
              <w:top w:val="single" w:color="000000" w:sz="4" w:space="0"/>
              <w:left w:val="single" w:color="000000" w:sz="4" w:space="0"/>
              <w:bottom w:val="single" w:color="000000" w:sz="4" w:space="0"/>
              <w:right w:val="single" w:color="000000" w:sz="4" w:space="0"/>
            </w:tcBorders>
            <w:noWrap/>
            <w:vAlign w:val="center"/>
          </w:tcPr>
          <w:p w14:paraId="38750ACB">
            <w:pPr>
              <w:jc w:val="center"/>
              <w:rPr>
                <w:rFonts w:hint="default" w:ascii="宋体" w:hAnsi="宋体" w:eastAsia="宋体" w:cs="宋体"/>
                <w:i w:val="0"/>
                <w:iCs w:val="0"/>
                <w:color w:val="auto"/>
                <w:sz w:val="22"/>
                <w:szCs w:val="22"/>
                <w:highlight w:val="none"/>
                <w:u w:val="none"/>
                <w:lang w:val="en-US" w:eastAsia="zh-CN"/>
              </w:rPr>
            </w:pPr>
          </w:p>
        </w:tc>
        <w:tc>
          <w:tcPr>
            <w:tcW w:w="1059" w:type="pct"/>
            <w:tcBorders>
              <w:top w:val="single" w:color="000000" w:sz="4" w:space="0"/>
              <w:left w:val="single" w:color="000000" w:sz="4" w:space="0"/>
              <w:bottom w:val="single" w:color="000000" w:sz="4" w:space="0"/>
              <w:right w:val="single" w:color="000000" w:sz="4" w:space="0"/>
            </w:tcBorders>
            <w:noWrap/>
            <w:vAlign w:val="center"/>
          </w:tcPr>
          <w:p w14:paraId="6A96258A">
            <w:pPr>
              <w:jc w:val="center"/>
              <w:rPr>
                <w:rFonts w:hint="default" w:ascii="宋体" w:hAnsi="宋体" w:eastAsia="宋体" w:cs="宋体"/>
                <w:i w:val="0"/>
                <w:iCs w:val="0"/>
                <w:color w:val="auto"/>
                <w:sz w:val="22"/>
                <w:szCs w:val="22"/>
                <w:highlight w:val="none"/>
                <w:u w:val="none"/>
                <w:lang w:val="en-US" w:eastAsia="zh-CN"/>
              </w:rPr>
            </w:pPr>
          </w:p>
        </w:tc>
        <w:tc>
          <w:tcPr>
            <w:tcW w:w="456" w:type="pct"/>
            <w:tcBorders>
              <w:top w:val="single" w:color="000000" w:sz="4" w:space="0"/>
              <w:left w:val="single" w:color="000000" w:sz="4" w:space="0"/>
              <w:bottom w:val="single" w:color="000000" w:sz="4" w:space="0"/>
              <w:right w:val="single" w:color="000000" w:sz="4" w:space="0"/>
            </w:tcBorders>
            <w:noWrap/>
            <w:vAlign w:val="center"/>
          </w:tcPr>
          <w:p w14:paraId="1761D270">
            <w:pPr>
              <w:jc w:val="center"/>
              <w:rPr>
                <w:rFonts w:hint="default" w:ascii="宋体" w:hAnsi="宋体" w:eastAsia="宋体" w:cs="宋体"/>
                <w:i w:val="0"/>
                <w:iCs w:val="0"/>
                <w:color w:val="auto"/>
                <w:sz w:val="22"/>
                <w:szCs w:val="22"/>
                <w:highlight w:val="none"/>
                <w:u w:val="none"/>
                <w:lang w:val="en-US" w:eastAsia="zh-CN"/>
              </w:rPr>
            </w:pPr>
          </w:p>
        </w:tc>
        <w:tc>
          <w:tcPr>
            <w:tcW w:w="456" w:type="pct"/>
            <w:tcBorders>
              <w:top w:val="single" w:color="000000" w:sz="4" w:space="0"/>
              <w:left w:val="single" w:color="000000" w:sz="4" w:space="0"/>
              <w:bottom w:val="single" w:color="000000" w:sz="4" w:space="0"/>
              <w:right w:val="single" w:color="000000" w:sz="4" w:space="0"/>
            </w:tcBorders>
            <w:noWrap/>
            <w:vAlign w:val="center"/>
          </w:tcPr>
          <w:p w14:paraId="4D58C8DA">
            <w:pPr>
              <w:jc w:val="center"/>
              <w:rPr>
                <w:rFonts w:hint="default" w:ascii="宋体" w:hAnsi="宋体" w:eastAsia="宋体" w:cs="宋体"/>
                <w:i w:val="0"/>
                <w:iCs w:val="0"/>
                <w:color w:val="auto"/>
                <w:sz w:val="22"/>
                <w:szCs w:val="22"/>
                <w:highlight w:val="none"/>
                <w:u w:val="none"/>
                <w:lang w:val="en-US" w:eastAsia="zh-CN"/>
              </w:rPr>
            </w:pPr>
          </w:p>
        </w:tc>
        <w:tc>
          <w:tcPr>
            <w:tcW w:w="811" w:type="pct"/>
            <w:tcBorders>
              <w:top w:val="single" w:color="000000" w:sz="4" w:space="0"/>
              <w:left w:val="single" w:color="000000" w:sz="4" w:space="0"/>
              <w:bottom w:val="single" w:color="000000" w:sz="4" w:space="0"/>
              <w:right w:val="single" w:color="000000" w:sz="4" w:space="0"/>
            </w:tcBorders>
            <w:noWrap/>
            <w:vAlign w:val="center"/>
          </w:tcPr>
          <w:p w14:paraId="4D2F9817">
            <w:pPr>
              <w:jc w:val="center"/>
              <w:rPr>
                <w:rFonts w:hint="eastAsia" w:ascii="宋体" w:hAnsi="宋体" w:eastAsia="宋体" w:cs="宋体"/>
                <w:i w:val="0"/>
                <w:iCs w:val="0"/>
                <w:color w:val="auto"/>
                <w:sz w:val="22"/>
                <w:szCs w:val="22"/>
                <w:highlight w:val="none"/>
                <w:u w:val="none"/>
              </w:rPr>
            </w:pPr>
          </w:p>
        </w:tc>
        <w:tc>
          <w:tcPr>
            <w:tcW w:w="813" w:type="pct"/>
            <w:tcBorders>
              <w:top w:val="single" w:color="000000" w:sz="4" w:space="0"/>
              <w:left w:val="single" w:color="000000" w:sz="4" w:space="0"/>
              <w:bottom w:val="single" w:color="000000" w:sz="4" w:space="0"/>
              <w:right w:val="single" w:color="000000" w:sz="4" w:space="0"/>
            </w:tcBorders>
            <w:noWrap/>
            <w:vAlign w:val="center"/>
          </w:tcPr>
          <w:p w14:paraId="2B92AFE7">
            <w:pPr>
              <w:rPr>
                <w:rFonts w:hint="eastAsia" w:ascii="宋体" w:hAnsi="宋体" w:eastAsia="宋体" w:cs="宋体"/>
                <w:i w:val="0"/>
                <w:iCs w:val="0"/>
                <w:color w:val="auto"/>
                <w:sz w:val="22"/>
                <w:szCs w:val="22"/>
                <w:highlight w:val="none"/>
                <w:u w:val="none"/>
              </w:rPr>
            </w:pPr>
          </w:p>
        </w:tc>
      </w:tr>
    </w:tbl>
    <w:p w14:paraId="4DE11B0D">
      <w:pPr>
        <w:keepNext w:val="0"/>
        <w:keepLines w:val="0"/>
        <w:pageBreakBefore w:val="0"/>
        <w:widowControl/>
        <w:kinsoku w:val="0"/>
        <w:wordWrap/>
        <w:overflowPunct/>
        <w:topLinePunct w:val="0"/>
        <w:autoSpaceDE w:val="0"/>
        <w:autoSpaceDN w:val="0"/>
        <w:bidi w:val="0"/>
        <w:adjustRightInd w:val="0"/>
        <w:snapToGrid w:val="0"/>
        <w:spacing w:line="420" w:lineRule="exact"/>
        <w:textAlignment w:val="baseline"/>
        <w:rPr>
          <w:rFonts w:hint="eastAsia" w:ascii="宋体" w:hAnsi="宋体" w:eastAsia="宋体" w:cs="宋体"/>
          <w:color w:val="auto"/>
          <w:sz w:val="24"/>
          <w:szCs w:val="24"/>
          <w:highlight w:val="none"/>
          <w:lang w:eastAsia="zh-CN"/>
        </w:rPr>
      </w:pPr>
    </w:p>
    <w:p w14:paraId="7E20BB84">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3.12  特殊工具</w:t>
      </w:r>
    </w:p>
    <w:p w14:paraId="21352A32">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现场安装、拆卸、维修或操作等所必须的特殊工具应包括在</w:t>
      </w:r>
      <w:r>
        <w:rPr>
          <w:rFonts w:hint="eastAsia" w:ascii="宋体" w:hAnsi="宋体" w:cs="宋体"/>
          <w:b w:val="0"/>
          <w:bCs w:val="0"/>
          <w:color w:val="auto"/>
          <w:sz w:val="24"/>
          <w:szCs w:val="24"/>
          <w:highlight w:val="none"/>
          <w:lang w:val="en-US" w:eastAsia="zh-CN"/>
        </w:rPr>
        <w:t>报价</w:t>
      </w:r>
      <w:r>
        <w:rPr>
          <w:rFonts w:hint="eastAsia" w:ascii="宋体" w:hAnsi="宋体" w:eastAsia="宋体" w:cs="宋体"/>
          <w:b w:val="0"/>
          <w:bCs w:val="0"/>
          <w:color w:val="auto"/>
          <w:sz w:val="24"/>
          <w:szCs w:val="24"/>
          <w:highlight w:val="none"/>
          <w:lang w:val="en-US" w:eastAsia="zh-CN"/>
        </w:rPr>
        <w:t>方的供货范围内（如 有），</w:t>
      </w:r>
      <w:r>
        <w:rPr>
          <w:rFonts w:hint="eastAsia" w:ascii="宋体" w:hAnsi="宋体" w:cs="宋体"/>
          <w:b w:val="0"/>
          <w:bCs w:val="0"/>
          <w:color w:val="auto"/>
          <w:sz w:val="24"/>
          <w:szCs w:val="24"/>
          <w:highlight w:val="none"/>
          <w:lang w:val="en-US" w:eastAsia="zh-CN"/>
        </w:rPr>
        <w:t>报价</w:t>
      </w:r>
      <w:r>
        <w:rPr>
          <w:rFonts w:hint="eastAsia" w:ascii="宋体" w:hAnsi="宋体" w:eastAsia="宋体" w:cs="宋体"/>
          <w:b w:val="0"/>
          <w:bCs w:val="0"/>
          <w:color w:val="auto"/>
          <w:sz w:val="24"/>
          <w:szCs w:val="24"/>
          <w:highlight w:val="none"/>
          <w:lang w:val="en-US" w:eastAsia="zh-CN"/>
        </w:rPr>
        <w:t>方在</w:t>
      </w:r>
      <w:r>
        <w:rPr>
          <w:rFonts w:hint="eastAsia" w:ascii="宋体" w:hAnsi="宋体" w:cs="宋体"/>
          <w:b w:val="0"/>
          <w:bCs w:val="0"/>
          <w:color w:val="auto"/>
          <w:sz w:val="24"/>
          <w:szCs w:val="24"/>
          <w:highlight w:val="none"/>
          <w:lang w:val="en-US" w:eastAsia="zh-CN"/>
        </w:rPr>
        <w:t>报价</w:t>
      </w:r>
      <w:r>
        <w:rPr>
          <w:rFonts w:hint="eastAsia" w:ascii="宋体" w:hAnsi="宋体" w:eastAsia="宋体" w:cs="宋体"/>
          <w:b w:val="0"/>
          <w:bCs w:val="0"/>
          <w:color w:val="auto"/>
          <w:sz w:val="24"/>
          <w:szCs w:val="24"/>
          <w:highlight w:val="none"/>
          <w:lang w:val="en-US" w:eastAsia="zh-CN"/>
        </w:rPr>
        <w:t>文件中应列出特殊工具清单。</w:t>
      </w:r>
    </w:p>
    <w:p w14:paraId="28CBE951">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3.13  包装、运输</w:t>
      </w:r>
    </w:p>
    <w:p w14:paraId="6503E57D">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包装前，设备内壁应清理干净，不得有铁屑、浮渣、水渍等杂物存在。所有无法兰 盖的法兰口应采用最小厚度为 4mm 的钢制盲板及 3mm 橡胶垫片，用螺栓螺母紧固， 并用胶带将其外圆周封死；已开好坡口、平口或螺纹的管口，应用塑料保护盖或环形罩，并用胶带将其外圆周封死。包装应符合安全、经济、不受损伤的要求；运输应符合国家对铁路、公路货物运输的规定；包装运输按 NB/T 10558-2021 执行。包装要求按下表：</w:t>
      </w:r>
    </w:p>
    <w:tbl>
      <w:tblPr>
        <w:tblStyle w:val="17"/>
        <w:tblW w:w="8313" w:type="dxa"/>
        <w:tblInd w:w="38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1"/>
        <w:gridCol w:w="2832"/>
        <w:gridCol w:w="3008"/>
        <w:gridCol w:w="1552"/>
      </w:tblGrid>
      <w:tr w14:paraId="669564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921" w:type="dxa"/>
            <w:noWrap w:val="0"/>
            <w:vAlign w:val="top"/>
          </w:tcPr>
          <w:p w14:paraId="0E1372FC">
            <w:pPr>
              <w:pStyle w:val="16"/>
              <w:spacing w:before="40" w:line="221" w:lineRule="auto"/>
              <w:ind w:left="165"/>
              <w:rPr>
                <w:color w:val="auto"/>
                <w:sz w:val="24"/>
                <w:szCs w:val="24"/>
                <w:highlight w:val="none"/>
              </w:rPr>
            </w:pPr>
            <w:r>
              <w:rPr>
                <w:b/>
                <w:bCs/>
                <w:color w:val="auto"/>
                <w:spacing w:val="-7"/>
                <w:sz w:val="24"/>
                <w:szCs w:val="24"/>
                <w:highlight w:val="none"/>
              </w:rPr>
              <w:t>序</w:t>
            </w:r>
            <w:r>
              <w:rPr>
                <w:color w:val="auto"/>
                <w:spacing w:val="15"/>
                <w:sz w:val="24"/>
                <w:szCs w:val="24"/>
                <w:highlight w:val="none"/>
              </w:rPr>
              <w:t xml:space="preserve"> </w:t>
            </w:r>
            <w:r>
              <w:rPr>
                <w:b/>
                <w:bCs/>
                <w:color w:val="auto"/>
                <w:spacing w:val="-7"/>
                <w:sz w:val="24"/>
                <w:szCs w:val="24"/>
                <w:highlight w:val="none"/>
              </w:rPr>
              <w:t>号</w:t>
            </w:r>
          </w:p>
        </w:tc>
        <w:tc>
          <w:tcPr>
            <w:tcW w:w="2832" w:type="dxa"/>
            <w:noWrap w:val="0"/>
            <w:vAlign w:val="top"/>
          </w:tcPr>
          <w:p w14:paraId="18D960F4">
            <w:pPr>
              <w:pStyle w:val="16"/>
              <w:spacing w:before="41" w:line="220" w:lineRule="auto"/>
              <w:ind w:left="1063"/>
              <w:rPr>
                <w:color w:val="auto"/>
                <w:sz w:val="24"/>
                <w:szCs w:val="24"/>
                <w:highlight w:val="none"/>
              </w:rPr>
            </w:pPr>
            <w:r>
              <w:rPr>
                <w:b/>
                <w:bCs/>
                <w:color w:val="auto"/>
                <w:spacing w:val="-10"/>
                <w:sz w:val="24"/>
                <w:szCs w:val="24"/>
                <w:highlight w:val="none"/>
              </w:rPr>
              <w:t>项</w:t>
            </w:r>
            <w:r>
              <w:rPr>
                <w:color w:val="auto"/>
                <w:spacing w:val="28"/>
                <w:sz w:val="24"/>
                <w:szCs w:val="24"/>
                <w:highlight w:val="none"/>
              </w:rPr>
              <w:t xml:space="preserve">  </w:t>
            </w:r>
            <w:r>
              <w:rPr>
                <w:b/>
                <w:bCs/>
                <w:color w:val="auto"/>
                <w:spacing w:val="-10"/>
                <w:sz w:val="24"/>
                <w:szCs w:val="24"/>
                <w:highlight w:val="none"/>
              </w:rPr>
              <w:t>目</w:t>
            </w:r>
          </w:p>
        </w:tc>
        <w:tc>
          <w:tcPr>
            <w:tcW w:w="3008" w:type="dxa"/>
            <w:noWrap w:val="0"/>
            <w:vAlign w:val="top"/>
          </w:tcPr>
          <w:p w14:paraId="7D71E4B5">
            <w:pPr>
              <w:pStyle w:val="16"/>
              <w:spacing w:before="40" w:line="221" w:lineRule="auto"/>
              <w:ind w:left="1151"/>
              <w:rPr>
                <w:color w:val="auto"/>
                <w:sz w:val="24"/>
                <w:szCs w:val="24"/>
                <w:highlight w:val="none"/>
              </w:rPr>
            </w:pPr>
            <w:r>
              <w:rPr>
                <w:b/>
                <w:bCs/>
                <w:color w:val="auto"/>
                <w:spacing w:val="-8"/>
                <w:sz w:val="24"/>
                <w:szCs w:val="24"/>
                <w:highlight w:val="none"/>
              </w:rPr>
              <w:t>要</w:t>
            </w:r>
            <w:r>
              <w:rPr>
                <w:color w:val="auto"/>
                <w:spacing w:val="6"/>
                <w:sz w:val="24"/>
                <w:szCs w:val="24"/>
                <w:highlight w:val="none"/>
              </w:rPr>
              <w:t xml:space="preserve">  </w:t>
            </w:r>
            <w:r>
              <w:rPr>
                <w:b/>
                <w:bCs/>
                <w:color w:val="auto"/>
                <w:spacing w:val="-8"/>
                <w:sz w:val="24"/>
                <w:szCs w:val="24"/>
                <w:highlight w:val="none"/>
              </w:rPr>
              <w:t>求</w:t>
            </w:r>
          </w:p>
        </w:tc>
        <w:tc>
          <w:tcPr>
            <w:tcW w:w="1552" w:type="dxa"/>
            <w:noWrap w:val="0"/>
            <w:vAlign w:val="top"/>
          </w:tcPr>
          <w:p w14:paraId="70E9E3BB">
            <w:pPr>
              <w:pStyle w:val="16"/>
              <w:spacing w:before="40" w:line="221" w:lineRule="auto"/>
              <w:ind w:left="424"/>
              <w:rPr>
                <w:color w:val="auto"/>
                <w:sz w:val="24"/>
                <w:szCs w:val="24"/>
                <w:highlight w:val="none"/>
              </w:rPr>
            </w:pPr>
            <w:r>
              <w:rPr>
                <w:b/>
                <w:bCs/>
                <w:color w:val="auto"/>
                <w:spacing w:val="-9"/>
                <w:sz w:val="24"/>
                <w:szCs w:val="24"/>
                <w:highlight w:val="none"/>
              </w:rPr>
              <w:t>备</w:t>
            </w:r>
            <w:r>
              <w:rPr>
                <w:color w:val="auto"/>
                <w:spacing w:val="5"/>
                <w:sz w:val="24"/>
                <w:szCs w:val="24"/>
                <w:highlight w:val="none"/>
              </w:rPr>
              <w:t xml:space="preserve">  </w:t>
            </w:r>
            <w:r>
              <w:rPr>
                <w:b/>
                <w:bCs/>
                <w:color w:val="auto"/>
                <w:spacing w:val="-9"/>
                <w:sz w:val="24"/>
                <w:szCs w:val="24"/>
                <w:highlight w:val="none"/>
              </w:rPr>
              <w:t>注</w:t>
            </w:r>
          </w:p>
        </w:tc>
      </w:tr>
      <w:tr w14:paraId="6E43F3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21" w:type="dxa"/>
            <w:noWrap w:val="0"/>
            <w:vAlign w:val="top"/>
          </w:tcPr>
          <w:p w14:paraId="5D3F2822">
            <w:pPr>
              <w:spacing w:before="75" w:line="186" w:lineRule="auto"/>
              <w:ind w:left="425"/>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1</w:t>
            </w:r>
          </w:p>
        </w:tc>
        <w:tc>
          <w:tcPr>
            <w:tcW w:w="2832" w:type="dxa"/>
            <w:noWrap w:val="0"/>
            <w:vAlign w:val="top"/>
          </w:tcPr>
          <w:p w14:paraId="13BCAB44">
            <w:pPr>
              <w:pStyle w:val="16"/>
              <w:spacing w:before="36" w:line="220" w:lineRule="auto"/>
              <w:ind w:left="582"/>
              <w:rPr>
                <w:color w:val="auto"/>
                <w:sz w:val="24"/>
                <w:szCs w:val="24"/>
                <w:highlight w:val="none"/>
              </w:rPr>
            </w:pPr>
            <w:r>
              <w:rPr>
                <w:color w:val="auto"/>
                <w:spacing w:val="-2"/>
                <w:sz w:val="24"/>
                <w:szCs w:val="24"/>
                <w:highlight w:val="none"/>
              </w:rPr>
              <w:t>无法兰盖的开口</w:t>
            </w:r>
          </w:p>
        </w:tc>
        <w:tc>
          <w:tcPr>
            <w:tcW w:w="3008" w:type="dxa"/>
            <w:noWrap w:val="0"/>
            <w:vAlign w:val="top"/>
          </w:tcPr>
          <w:p w14:paraId="55145B7C">
            <w:pPr>
              <w:pStyle w:val="16"/>
              <w:spacing w:before="36" w:line="219" w:lineRule="auto"/>
              <w:ind w:left="554"/>
              <w:rPr>
                <w:color w:val="auto"/>
                <w:sz w:val="24"/>
                <w:szCs w:val="24"/>
                <w:highlight w:val="none"/>
              </w:rPr>
            </w:pPr>
            <w:r>
              <w:rPr>
                <w:color w:val="auto"/>
                <w:spacing w:val="-2"/>
                <w:sz w:val="24"/>
                <w:szCs w:val="24"/>
                <w:highlight w:val="none"/>
              </w:rPr>
              <w:t>用盲板和垫片封堵</w:t>
            </w:r>
          </w:p>
        </w:tc>
        <w:tc>
          <w:tcPr>
            <w:tcW w:w="1552" w:type="dxa"/>
            <w:noWrap w:val="0"/>
            <w:vAlign w:val="top"/>
          </w:tcPr>
          <w:p w14:paraId="1337B61F">
            <w:pPr>
              <w:rPr>
                <w:color w:val="auto"/>
                <w:highlight w:val="none"/>
              </w:rPr>
            </w:pPr>
          </w:p>
        </w:tc>
      </w:tr>
      <w:tr w14:paraId="764725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21" w:type="dxa"/>
            <w:noWrap w:val="0"/>
            <w:vAlign w:val="top"/>
          </w:tcPr>
          <w:p w14:paraId="2C8495ED">
            <w:pPr>
              <w:spacing w:before="76" w:line="186" w:lineRule="auto"/>
              <w:ind w:left="402"/>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2</w:t>
            </w:r>
          </w:p>
        </w:tc>
        <w:tc>
          <w:tcPr>
            <w:tcW w:w="2832" w:type="dxa"/>
            <w:noWrap w:val="0"/>
            <w:vAlign w:val="top"/>
          </w:tcPr>
          <w:p w14:paraId="01271FF8">
            <w:pPr>
              <w:pStyle w:val="16"/>
              <w:spacing w:before="36" w:line="220" w:lineRule="auto"/>
              <w:ind w:left="850"/>
              <w:rPr>
                <w:color w:val="auto"/>
                <w:sz w:val="24"/>
                <w:szCs w:val="24"/>
                <w:highlight w:val="none"/>
              </w:rPr>
            </w:pPr>
            <w:r>
              <w:rPr>
                <w:color w:val="auto"/>
                <w:spacing w:val="-8"/>
                <w:sz w:val="24"/>
                <w:szCs w:val="24"/>
                <w:highlight w:val="none"/>
              </w:rPr>
              <w:t>内、外部件</w:t>
            </w:r>
          </w:p>
        </w:tc>
        <w:tc>
          <w:tcPr>
            <w:tcW w:w="3008" w:type="dxa"/>
            <w:noWrap w:val="0"/>
            <w:vAlign w:val="top"/>
          </w:tcPr>
          <w:p w14:paraId="08E3B0FC">
            <w:pPr>
              <w:pStyle w:val="16"/>
              <w:spacing w:before="36" w:line="219" w:lineRule="auto"/>
              <w:ind w:left="794"/>
              <w:rPr>
                <w:color w:val="auto"/>
                <w:sz w:val="24"/>
                <w:szCs w:val="24"/>
                <w:highlight w:val="none"/>
              </w:rPr>
            </w:pPr>
            <w:r>
              <w:rPr>
                <w:color w:val="auto"/>
                <w:spacing w:val="-2"/>
                <w:sz w:val="24"/>
                <w:szCs w:val="24"/>
                <w:highlight w:val="none"/>
              </w:rPr>
              <w:t>用板条箱包装</w:t>
            </w:r>
          </w:p>
        </w:tc>
        <w:tc>
          <w:tcPr>
            <w:tcW w:w="1552" w:type="dxa"/>
            <w:noWrap w:val="0"/>
            <w:vAlign w:val="top"/>
          </w:tcPr>
          <w:p w14:paraId="5C50C6ED">
            <w:pPr>
              <w:rPr>
                <w:color w:val="auto"/>
                <w:highlight w:val="none"/>
              </w:rPr>
            </w:pPr>
          </w:p>
        </w:tc>
      </w:tr>
      <w:tr w14:paraId="0BEAC9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921" w:type="dxa"/>
            <w:noWrap w:val="0"/>
            <w:vAlign w:val="top"/>
          </w:tcPr>
          <w:p w14:paraId="1AA19F3D">
            <w:pPr>
              <w:spacing w:before="76" w:line="186" w:lineRule="auto"/>
              <w:ind w:left="406"/>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3</w:t>
            </w:r>
          </w:p>
        </w:tc>
        <w:tc>
          <w:tcPr>
            <w:tcW w:w="2832" w:type="dxa"/>
            <w:noWrap w:val="0"/>
            <w:vAlign w:val="top"/>
          </w:tcPr>
          <w:p w14:paraId="7163E313">
            <w:pPr>
              <w:pStyle w:val="16"/>
              <w:spacing w:before="38" w:line="220" w:lineRule="auto"/>
              <w:ind w:left="823"/>
              <w:rPr>
                <w:color w:val="auto"/>
                <w:sz w:val="24"/>
                <w:szCs w:val="24"/>
                <w:highlight w:val="none"/>
              </w:rPr>
            </w:pPr>
            <w:r>
              <w:rPr>
                <w:color w:val="auto"/>
                <w:spacing w:val="-2"/>
                <w:sz w:val="24"/>
                <w:szCs w:val="24"/>
                <w:highlight w:val="none"/>
              </w:rPr>
              <w:t>备品、备件</w:t>
            </w:r>
          </w:p>
        </w:tc>
        <w:tc>
          <w:tcPr>
            <w:tcW w:w="3008" w:type="dxa"/>
            <w:noWrap w:val="0"/>
            <w:vAlign w:val="top"/>
          </w:tcPr>
          <w:p w14:paraId="6F63F2D2">
            <w:pPr>
              <w:pStyle w:val="16"/>
              <w:spacing w:before="38" w:line="219" w:lineRule="auto"/>
              <w:ind w:left="794"/>
              <w:rPr>
                <w:color w:val="auto"/>
                <w:sz w:val="24"/>
                <w:szCs w:val="24"/>
                <w:highlight w:val="none"/>
              </w:rPr>
            </w:pPr>
            <w:r>
              <w:rPr>
                <w:color w:val="auto"/>
                <w:spacing w:val="-2"/>
                <w:sz w:val="24"/>
                <w:szCs w:val="24"/>
                <w:highlight w:val="none"/>
              </w:rPr>
              <w:t>用板条箱包装</w:t>
            </w:r>
          </w:p>
        </w:tc>
        <w:tc>
          <w:tcPr>
            <w:tcW w:w="1552" w:type="dxa"/>
            <w:noWrap w:val="0"/>
            <w:vAlign w:val="top"/>
          </w:tcPr>
          <w:p w14:paraId="7FA2AB68">
            <w:pPr>
              <w:rPr>
                <w:color w:val="auto"/>
                <w:highlight w:val="none"/>
              </w:rPr>
            </w:pPr>
          </w:p>
        </w:tc>
      </w:tr>
      <w:tr w14:paraId="0E85B8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921" w:type="dxa"/>
            <w:noWrap w:val="0"/>
            <w:vAlign w:val="top"/>
          </w:tcPr>
          <w:p w14:paraId="14F83520">
            <w:pPr>
              <w:spacing w:before="77" w:line="186" w:lineRule="auto"/>
              <w:ind w:left="400"/>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4</w:t>
            </w:r>
          </w:p>
        </w:tc>
        <w:tc>
          <w:tcPr>
            <w:tcW w:w="2832" w:type="dxa"/>
            <w:noWrap w:val="0"/>
            <w:vAlign w:val="top"/>
          </w:tcPr>
          <w:p w14:paraId="549F1F3C">
            <w:pPr>
              <w:pStyle w:val="16"/>
              <w:spacing w:before="38" w:line="219" w:lineRule="auto"/>
              <w:ind w:left="1181"/>
              <w:rPr>
                <w:color w:val="auto"/>
                <w:sz w:val="24"/>
                <w:szCs w:val="24"/>
                <w:highlight w:val="none"/>
              </w:rPr>
            </w:pPr>
            <w:r>
              <w:rPr>
                <w:color w:val="auto"/>
                <w:spacing w:val="-6"/>
                <w:sz w:val="24"/>
                <w:szCs w:val="24"/>
                <w:highlight w:val="none"/>
              </w:rPr>
              <w:t>本体</w:t>
            </w:r>
          </w:p>
        </w:tc>
        <w:tc>
          <w:tcPr>
            <w:tcW w:w="3008" w:type="dxa"/>
            <w:noWrap w:val="0"/>
            <w:vAlign w:val="top"/>
          </w:tcPr>
          <w:p w14:paraId="5E30BFDF">
            <w:pPr>
              <w:pStyle w:val="16"/>
              <w:spacing w:before="37" w:line="220" w:lineRule="auto"/>
              <w:ind w:left="432"/>
              <w:rPr>
                <w:color w:val="auto"/>
                <w:sz w:val="24"/>
                <w:szCs w:val="24"/>
                <w:highlight w:val="none"/>
              </w:rPr>
            </w:pPr>
            <w:r>
              <w:rPr>
                <w:color w:val="auto"/>
                <w:spacing w:val="-2"/>
                <w:sz w:val="24"/>
                <w:szCs w:val="24"/>
                <w:highlight w:val="none"/>
              </w:rPr>
              <w:t>裸装、带有垫木基座</w:t>
            </w:r>
          </w:p>
        </w:tc>
        <w:tc>
          <w:tcPr>
            <w:tcW w:w="1552" w:type="dxa"/>
            <w:noWrap w:val="0"/>
            <w:vAlign w:val="top"/>
          </w:tcPr>
          <w:p w14:paraId="7AD4EF9B">
            <w:pPr>
              <w:rPr>
                <w:color w:val="auto"/>
                <w:highlight w:val="none"/>
              </w:rPr>
            </w:pPr>
          </w:p>
        </w:tc>
      </w:tr>
    </w:tbl>
    <w:p w14:paraId="0F6EDFAA">
      <w:pPr>
        <w:spacing w:before="75" w:line="220" w:lineRule="auto"/>
        <w:ind w:left="39"/>
        <w:rPr>
          <w:rFonts w:hint="default" w:ascii="Times New Roman" w:hAnsi="Times New Roman" w:eastAsia="Times New Roman" w:cs="Times New Roman"/>
          <w:color w:val="auto"/>
          <w:spacing w:val="-3"/>
          <w:sz w:val="24"/>
          <w:szCs w:val="24"/>
          <w:highlight w:val="none"/>
          <w:lang w:val="en-US" w:eastAsia="zh-CN"/>
        </w:rPr>
      </w:pPr>
      <w:bookmarkStart w:id="7" w:name="_Toc19452"/>
      <w:r>
        <w:rPr>
          <w:rFonts w:ascii="Times New Roman" w:hAnsi="Times New Roman" w:eastAsia="Times New Roman" w:cs="Times New Roman"/>
          <w:color w:val="auto"/>
          <w:spacing w:val="-3"/>
          <w:sz w:val="24"/>
          <w:szCs w:val="24"/>
          <w:highlight w:val="none"/>
          <w:lang w:eastAsia="zh-CN"/>
        </w:rPr>
        <w:t>3.1</w:t>
      </w:r>
      <w:r>
        <w:rPr>
          <w:rFonts w:hint="eastAsia" w:ascii="Times New Roman" w:hAnsi="Times New Roman" w:eastAsia="Times New Roman" w:cs="Times New Roman"/>
          <w:color w:val="auto"/>
          <w:spacing w:val="-3"/>
          <w:sz w:val="24"/>
          <w:szCs w:val="24"/>
          <w:highlight w:val="none"/>
          <w:lang w:val="en-US" w:eastAsia="zh-CN"/>
        </w:rPr>
        <w:t>4</w:t>
      </w:r>
      <w:r>
        <w:rPr>
          <w:rFonts w:ascii="Times New Roman" w:hAnsi="Times New Roman" w:eastAsia="Times New Roman" w:cs="Times New Roman"/>
          <w:color w:val="auto"/>
          <w:spacing w:val="7"/>
          <w:sz w:val="24"/>
          <w:szCs w:val="24"/>
          <w:highlight w:val="none"/>
          <w:lang w:eastAsia="zh-CN"/>
        </w:rPr>
        <w:t xml:space="preserve">  </w:t>
      </w:r>
      <w:r>
        <w:rPr>
          <w:rFonts w:hint="eastAsia" w:eastAsia="Times New Roman" w:cs="Times New Roman"/>
          <w:color w:val="auto"/>
          <w:spacing w:val="-3"/>
          <w:sz w:val="24"/>
          <w:szCs w:val="24"/>
          <w:highlight w:val="none"/>
          <w:lang w:val="en-US" w:eastAsia="zh-CN"/>
        </w:rPr>
        <w:t>报价</w:t>
      </w:r>
      <w:r>
        <w:rPr>
          <w:rFonts w:hint="eastAsia" w:ascii="Times New Roman" w:hAnsi="Times New Roman" w:eastAsia="Times New Roman" w:cs="Times New Roman"/>
          <w:color w:val="auto"/>
          <w:spacing w:val="-3"/>
          <w:sz w:val="24"/>
          <w:szCs w:val="24"/>
          <w:highlight w:val="none"/>
          <w:lang w:val="en-US" w:eastAsia="zh-CN"/>
        </w:rPr>
        <w:t>报价要求</w:t>
      </w:r>
    </w:p>
    <w:p w14:paraId="13ECE387">
      <w:pPr>
        <w:spacing w:before="75" w:line="220" w:lineRule="auto"/>
        <w:ind w:left="39" w:firstLine="468" w:firstLineChars="200"/>
        <w:rPr>
          <w:rFonts w:hint="default" w:ascii="宋体" w:hAnsi="宋体" w:eastAsia="宋体" w:cs="宋体"/>
          <w:color w:val="auto"/>
          <w:sz w:val="24"/>
          <w:szCs w:val="24"/>
          <w:highlight w:val="none"/>
          <w:lang w:val="en-US" w:eastAsia="zh-CN"/>
        </w:rPr>
      </w:pPr>
      <w:r>
        <w:rPr>
          <w:rFonts w:hint="eastAsia" w:eastAsia="Times New Roman" w:cs="Times New Roman"/>
          <w:color w:val="auto"/>
          <w:spacing w:val="-3"/>
          <w:sz w:val="24"/>
          <w:szCs w:val="24"/>
          <w:highlight w:val="none"/>
          <w:lang w:val="en-US" w:eastAsia="zh-CN"/>
        </w:rPr>
        <w:t>报价</w:t>
      </w:r>
      <w:r>
        <w:rPr>
          <w:rFonts w:hint="eastAsia" w:ascii="Times New Roman" w:hAnsi="Times New Roman" w:eastAsia="Times New Roman" w:cs="Times New Roman"/>
          <w:color w:val="auto"/>
          <w:spacing w:val="-3"/>
          <w:sz w:val="24"/>
          <w:szCs w:val="24"/>
          <w:highlight w:val="none"/>
          <w:lang w:val="en-US" w:eastAsia="zh-CN"/>
        </w:rPr>
        <w:t>方对每台位号设备进行分别报价，并提供总报价。在</w:t>
      </w:r>
      <w:r>
        <w:rPr>
          <w:rFonts w:hint="eastAsia" w:eastAsia="Times New Roman" w:cs="Times New Roman"/>
          <w:color w:val="auto"/>
          <w:spacing w:val="-3"/>
          <w:sz w:val="24"/>
          <w:szCs w:val="24"/>
          <w:highlight w:val="none"/>
          <w:lang w:val="en-US" w:eastAsia="zh-CN"/>
        </w:rPr>
        <w:t>中选</w:t>
      </w:r>
      <w:r>
        <w:rPr>
          <w:rFonts w:hint="eastAsia" w:ascii="宋体" w:hAnsi="宋体" w:eastAsia="宋体" w:cs="宋体"/>
          <w:color w:val="auto"/>
          <w:sz w:val="24"/>
          <w:szCs w:val="24"/>
          <w:highlight w:val="none"/>
          <w:lang w:val="en-US" w:eastAsia="zh-CN"/>
        </w:rPr>
        <w:t>通知后10工作日(不是技术协议或商务合同签订后)提供设计图纸等返条件图和需要设计院提供的需求</w:t>
      </w:r>
      <w:r>
        <w:rPr>
          <w:rFonts w:hint="eastAsia" w:ascii="Times New Roman" w:hAnsi="Times New Roman" w:eastAsia="Times New Roman" w:cs="Times New Roman"/>
          <w:color w:val="auto"/>
          <w:spacing w:val="-3"/>
          <w:sz w:val="24"/>
          <w:szCs w:val="24"/>
          <w:highlight w:val="none"/>
          <w:lang w:val="en-US" w:eastAsia="zh-CN"/>
        </w:rPr>
        <w:t>。</w:t>
      </w:r>
    </w:p>
    <w:p w14:paraId="6FC3CD2E">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b/>
          <w:bCs/>
          <w:color w:val="auto"/>
          <w:sz w:val="24"/>
          <w:szCs w:val="24"/>
          <w:highlight w:val="none"/>
          <w:lang w:val="en-US" w:eastAsia="zh-CN"/>
        </w:rPr>
      </w:pPr>
      <w:r>
        <w:rPr>
          <w:rFonts w:hint="default" w:ascii="宋体" w:hAnsi="宋体" w:eastAsia="宋体" w:cs="宋体"/>
          <w:color w:val="auto"/>
          <w:sz w:val="24"/>
          <w:szCs w:val="24"/>
          <w:highlight w:val="none"/>
          <w:lang w:val="en-US" w:eastAsia="zh-CN"/>
        </w:rPr>
        <w:t>若存在对本技术</w:t>
      </w:r>
      <w:r>
        <w:rPr>
          <w:rFonts w:hint="eastAsia" w:ascii="宋体" w:hAnsi="宋体" w:cs="宋体"/>
          <w:color w:val="auto"/>
          <w:sz w:val="24"/>
          <w:szCs w:val="24"/>
          <w:highlight w:val="none"/>
          <w:lang w:val="en-US" w:eastAsia="zh-CN"/>
        </w:rPr>
        <w:t>采购</w:t>
      </w:r>
      <w:r>
        <w:rPr>
          <w:rFonts w:hint="default" w:ascii="宋体" w:hAnsi="宋体" w:eastAsia="宋体" w:cs="宋体"/>
          <w:color w:val="auto"/>
          <w:sz w:val="24"/>
          <w:szCs w:val="24"/>
          <w:highlight w:val="none"/>
          <w:lang w:val="en-US" w:eastAsia="zh-CN"/>
        </w:rPr>
        <w:t>文件的偏离，应在</w:t>
      </w:r>
      <w:r>
        <w:rPr>
          <w:rFonts w:hint="eastAsia" w:ascii="宋体" w:hAnsi="宋体" w:cs="宋体"/>
          <w:color w:val="auto"/>
          <w:sz w:val="24"/>
          <w:szCs w:val="24"/>
          <w:highlight w:val="none"/>
          <w:lang w:val="en-US" w:eastAsia="zh-CN"/>
        </w:rPr>
        <w:t>报价</w:t>
      </w:r>
      <w:r>
        <w:rPr>
          <w:rFonts w:hint="default" w:ascii="宋体" w:hAnsi="宋体" w:eastAsia="宋体" w:cs="宋体"/>
          <w:color w:val="auto"/>
          <w:sz w:val="24"/>
          <w:szCs w:val="24"/>
          <w:highlight w:val="none"/>
          <w:lang w:val="en-US" w:eastAsia="zh-CN"/>
        </w:rPr>
        <w:t>文件中按</w:t>
      </w:r>
      <w:r>
        <w:rPr>
          <w:rFonts w:hint="eastAsia" w:ascii="宋体" w:hAnsi="宋体" w:eastAsia="宋体" w:cs="宋体"/>
          <w:color w:val="auto"/>
          <w:sz w:val="24"/>
          <w:szCs w:val="24"/>
          <w:highlight w:val="none"/>
          <w:lang w:val="en-US" w:eastAsia="zh-CN"/>
        </w:rPr>
        <w:t>下表</w:t>
      </w:r>
      <w:r>
        <w:rPr>
          <w:rFonts w:hint="default" w:ascii="宋体" w:hAnsi="宋体" w:eastAsia="宋体" w:cs="宋体"/>
          <w:color w:val="auto"/>
          <w:sz w:val="24"/>
          <w:szCs w:val="24"/>
          <w:highlight w:val="none"/>
          <w:lang w:val="en-US" w:eastAsia="zh-CN"/>
        </w:rPr>
        <w:t>格式逐一列出偏离。</w:t>
      </w:r>
      <w:r>
        <w:rPr>
          <w:rFonts w:hint="default" w:ascii="宋体" w:hAnsi="宋体" w:eastAsia="宋体" w:cs="宋体"/>
          <w:b/>
          <w:bCs/>
          <w:color w:val="auto"/>
          <w:sz w:val="24"/>
          <w:szCs w:val="24"/>
          <w:highlight w:val="none"/>
          <w:lang w:val="en-US" w:eastAsia="zh-CN"/>
        </w:rPr>
        <w:t>未包含偏离表或偏离表为空白的</w:t>
      </w:r>
      <w:r>
        <w:rPr>
          <w:rFonts w:hint="eastAsia" w:ascii="宋体" w:hAnsi="宋体" w:cs="宋体"/>
          <w:b/>
          <w:bCs/>
          <w:color w:val="auto"/>
          <w:sz w:val="24"/>
          <w:szCs w:val="24"/>
          <w:highlight w:val="none"/>
          <w:lang w:val="en-US" w:eastAsia="zh-CN"/>
        </w:rPr>
        <w:t>报价</w:t>
      </w:r>
      <w:r>
        <w:rPr>
          <w:rFonts w:hint="default" w:ascii="宋体" w:hAnsi="宋体" w:eastAsia="宋体" w:cs="宋体"/>
          <w:b/>
          <w:bCs/>
          <w:color w:val="auto"/>
          <w:sz w:val="24"/>
          <w:szCs w:val="24"/>
          <w:highlight w:val="none"/>
          <w:lang w:val="en-US" w:eastAsia="zh-CN"/>
        </w:rPr>
        <w:t>文件为无效</w:t>
      </w:r>
      <w:r>
        <w:rPr>
          <w:rFonts w:hint="eastAsia" w:ascii="宋体" w:hAnsi="宋体" w:cs="宋体"/>
          <w:b/>
          <w:bCs/>
          <w:color w:val="auto"/>
          <w:sz w:val="24"/>
          <w:szCs w:val="24"/>
          <w:highlight w:val="none"/>
          <w:lang w:val="en-US" w:eastAsia="zh-CN"/>
        </w:rPr>
        <w:t>报价</w:t>
      </w:r>
      <w:r>
        <w:rPr>
          <w:rFonts w:hint="eastAsia" w:ascii="宋体" w:hAnsi="宋体" w:eastAsia="宋体" w:cs="宋体"/>
          <w:b/>
          <w:bCs/>
          <w:color w:val="auto"/>
          <w:sz w:val="24"/>
          <w:szCs w:val="24"/>
          <w:highlight w:val="none"/>
          <w:lang w:val="en-US" w:eastAsia="zh-CN"/>
        </w:rPr>
        <w:t>。</w:t>
      </w:r>
    </w:p>
    <w:tbl>
      <w:tblPr>
        <w:tblStyle w:val="10"/>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96"/>
        <w:gridCol w:w="2606"/>
        <w:gridCol w:w="2606"/>
        <w:gridCol w:w="2607"/>
      </w:tblGrid>
      <w:tr w14:paraId="72BBB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57" w:type="pct"/>
            <w:tcBorders>
              <w:top w:val="single" w:color="000000" w:sz="4" w:space="0"/>
              <w:left w:val="single" w:color="000000" w:sz="4" w:space="0"/>
              <w:bottom w:val="single" w:color="000000" w:sz="4" w:space="0"/>
              <w:right w:val="single" w:color="000000" w:sz="4" w:space="0"/>
            </w:tcBorders>
            <w:noWrap/>
            <w:vAlign w:val="center"/>
          </w:tcPr>
          <w:p w14:paraId="38D2D4F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序号</w:t>
            </w:r>
          </w:p>
        </w:tc>
        <w:tc>
          <w:tcPr>
            <w:tcW w:w="1547" w:type="pct"/>
            <w:tcBorders>
              <w:top w:val="single" w:color="000000" w:sz="4" w:space="0"/>
              <w:left w:val="single" w:color="000000" w:sz="4" w:space="0"/>
              <w:bottom w:val="single" w:color="000000" w:sz="4" w:space="0"/>
              <w:right w:val="single" w:color="000000" w:sz="4" w:space="0"/>
            </w:tcBorders>
            <w:noWrap/>
            <w:vAlign w:val="center"/>
          </w:tcPr>
          <w:p w14:paraId="760B9B0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技术</w:t>
            </w:r>
            <w:r>
              <w:rPr>
                <w:rFonts w:hint="eastAsia" w:ascii="宋体" w:hAnsi="宋体" w:cs="宋体"/>
                <w:i w:val="0"/>
                <w:iCs w:val="0"/>
                <w:snapToGrid w:val="0"/>
                <w:color w:val="auto"/>
                <w:kern w:val="0"/>
                <w:sz w:val="24"/>
                <w:szCs w:val="24"/>
                <w:highlight w:val="none"/>
                <w:u w:val="none"/>
                <w:lang w:val="en-US" w:eastAsia="zh-CN" w:bidi="ar"/>
              </w:rPr>
              <w:t>采购</w:t>
            </w:r>
            <w:r>
              <w:rPr>
                <w:rFonts w:hint="eastAsia" w:ascii="宋体" w:hAnsi="宋体" w:eastAsia="宋体" w:cs="宋体"/>
                <w:i w:val="0"/>
                <w:iCs w:val="0"/>
                <w:snapToGrid w:val="0"/>
                <w:color w:val="auto"/>
                <w:kern w:val="0"/>
                <w:sz w:val="24"/>
                <w:szCs w:val="24"/>
                <w:highlight w:val="none"/>
                <w:u w:val="none"/>
                <w:lang w:val="en-US" w:eastAsia="zh-CN" w:bidi="ar"/>
              </w:rPr>
              <w:t>文件内容</w:t>
            </w:r>
          </w:p>
        </w:tc>
        <w:tc>
          <w:tcPr>
            <w:tcW w:w="1547" w:type="pct"/>
            <w:tcBorders>
              <w:top w:val="single" w:color="000000" w:sz="4" w:space="0"/>
              <w:left w:val="single" w:color="000000" w:sz="4" w:space="0"/>
              <w:bottom w:val="single" w:color="000000" w:sz="4" w:space="0"/>
              <w:right w:val="single" w:color="000000" w:sz="4" w:space="0"/>
            </w:tcBorders>
            <w:noWrap/>
            <w:vAlign w:val="center"/>
          </w:tcPr>
          <w:p w14:paraId="5D7F356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要求变更后的内容</w:t>
            </w:r>
          </w:p>
        </w:tc>
        <w:tc>
          <w:tcPr>
            <w:tcW w:w="1547" w:type="pct"/>
            <w:tcBorders>
              <w:top w:val="single" w:color="000000" w:sz="4" w:space="0"/>
              <w:left w:val="single" w:color="000000" w:sz="4" w:space="0"/>
              <w:bottom w:val="single" w:color="000000" w:sz="4" w:space="0"/>
              <w:right w:val="single" w:color="000000" w:sz="4" w:space="0"/>
            </w:tcBorders>
            <w:noWrap/>
            <w:vAlign w:val="center"/>
          </w:tcPr>
          <w:p w14:paraId="11F90FC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变更理由</w:t>
            </w:r>
          </w:p>
        </w:tc>
      </w:tr>
      <w:tr w14:paraId="7691A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57" w:type="pct"/>
            <w:tcBorders>
              <w:top w:val="single" w:color="000000" w:sz="4" w:space="0"/>
              <w:left w:val="single" w:color="000000" w:sz="4" w:space="0"/>
              <w:bottom w:val="single" w:color="000000" w:sz="4" w:space="0"/>
              <w:right w:val="single" w:color="000000" w:sz="4" w:space="0"/>
            </w:tcBorders>
            <w:noWrap/>
            <w:vAlign w:val="center"/>
          </w:tcPr>
          <w:p w14:paraId="63615378">
            <w:pPr>
              <w:jc w:val="center"/>
              <w:rPr>
                <w:rFonts w:hint="eastAsia" w:ascii="宋体" w:hAnsi="宋体" w:eastAsia="宋体" w:cs="宋体"/>
                <w:i w:val="0"/>
                <w:iCs w:val="0"/>
                <w:color w:val="auto"/>
                <w:sz w:val="22"/>
                <w:szCs w:val="22"/>
                <w:highlight w:val="none"/>
                <w:u w:val="none"/>
              </w:rPr>
            </w:pPr>
          </w:p>
        </w:tc>
        <w:tc>
          <w:tcPr>
            <w:tcW w:w="1547" w:type="pct"/>
            <w:tcBorders>
              <w:top w:val="single" w:color="000000" w:sz="4" w:space="0"/>
              <w:left w:val="single" w:color="000000" w:sz="4" w:space="0"/>
              <w:bottom w:val="single" w:color="000000" w:sz="4" w:space="0"/>
              <w:right w:val="single" w:color="000000" w:sz="4" w:space="0"/>
            </w:tcBorders>
            <w:noWrap/>
            <w:vAlign w:val="center"/>
          </w:tcPr>
          <w:p w14:paraId="4C12EB1C">
            <w:pPr>
              <w:jc w:val="center"/>
              <w:rPr>
                <w:rFonts w:hint="eastAsia" w:ascii="宋体" w:hAnsi="宋体" w:eastAsia="宋体" w:cs="宋体"/>
                <w:i w:val="0"/>
                <w:iCs w:val="0"/>
                <w:color w:val="auto"/>
                <w:sz w:val="22"/>
                <w:szCs w:val="22"/>
                <w:highlight w:val="none"/>
                <w:u w:val="none"/>
              </w:rPr>
            </w:pPr>
          </w:p>
        </w:tc>
        <w:tc>
          <w:tcPr>
            <w:tcW w:w="1547" w:type="pct"/>
            <w:tcBorders>
              <w:top w:val="single" w:color="000000" w:sz="4" w:space="0"/>
              <w:left w:val="single" w:color="000000" w:sz="4" w:space="0"/>
              <w:bottom w:val="single" w:color="000000" w:sz="4" w:space="0"/>
              <w:right w:val="single" w:color="000000" w:sz="4" w:space="0"/>
            </w:tcBorders>
            <w:noWrap/>
            <w:vAlign w:val="center"/>
          </w:tcPr>
          <w:p w14:paraId="014E549D">
            <w:pPr>
              <w:jc w:val="center"/>
              <w:rPr>
                <w:rFonts w:hint="eastAsia" w:ascii="宋体" w:hAnsi="宋体" w:eastAsia="宋体" w:cs="宋体"/>
                <w:i w:val="0"/>
                <w:iCs w:val="0"/>
                <w:color w:val="auto"/>
                <w:sz w:val="22"/>
                <w:szCs w:val="22"/>
                <w:highlight w:val="none"/>
                <w:u w:val="none"/>
              </w:rPr>
            </w:pPr>
          </w:p>
        </w:tc>
        <w:tc>
          <w:tcPr>
            <w:tcW w:w="1547" w:type="pct"/>
            <w:tcBorders>
              <w:top w:val="single" w:color="000000" w:sz="4" w:space="0"/>
              <w:left w:val="single" w:color="000000" w:sz="4" w:space="0"/>
              <w:bottom w:val="single" w:color="000000" w:sz="4" w:space="0"/>
              <w:right w:val="single" w:color="000000" w:sz="4" w:space="0"/>
            </w:tcBorders>
            <w:noWrap/>
            <w:vAlign w:val="center"/>
          </w:tcPr>
          <w:p w14:paraId="75E0AB91">
            <w:pPr>
              <w:jc w:val="center"/>
              <w:rPr>
                <w:rFonts w:hint="eastAsia" w:ascii="宋体" w:hAnsi="宋体" w:eastAsia="宋体" w:cs="宋体"/>
                <w:i w:val="0"/>
                <w:iCs w:val="0"/>
                <w:color w:val="auto"/>
                <w:sz w:val="22"/>
                <w:szCs w:val="22"/>
                <w:highlight w:val="none"/>
                <w:u w:val="none"/>
              </w:rPr>
            </w:pPr>
          </w:p>
        </w:tc>
      </w:tr>
      <w:tr w14:paraId="79219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57" w:type="pct"/>
            <w:tcBorders>
              <w:top w:val="single" w:color="000000" w:sz="4" w:space="0"/>
              <w:left w:val="single" w:color="000000" w:sz="4" w:space="0"/>
              <w:bottom w:val="single" w:color="000000" w:sz="4" w:space="0"/>
              <w:right w:val="single" w:color="000000" w:sz="4" w:space="0"/>
            </w:tcBorders>
            <w:noWrap/>
            <w:vAlign w:val="center"/>
          </w:tcPr>
          <w:p w14:paraId="4BBAB4E0">
            <w:pPr>
              <w:jc w:val="center"/>
              <w:rPr>
                <w:rFonts w:hint="eastAsia" w:ascii="宋体" w:hAnsi="宋体" w:eastAsia="宋体" w:cs="宋体"/>
                <w:i w:val="0"/>
                <w:iCs w:val="0"/>
                <w:color w:val="auto"/>
                <w:sz w:val="22"/>
                <w:szCs w:val="22"/>
                <w:highlight w:val="none"/>
                <w:u w:val="none"/>
              </w:rPr>
            </w:pPr>
          </w:p>
        </w:tc>
        <w:tc>
          <w:tcPr>
            <w:tcW w:w="1547" w:type="pct"/>
            <w:tcBorders>
              <w:top w:val="single" w:color="000000" w:sz="4" w:space="0"/>
              <w:left w:val="single" w:color="000000" w:sz="4" w:space="0"/>
              <w:bottom w:val="single" w:color="000000" w:sz="4" w:space="0"/>
              <w:right w:val="single" w:color="000000" w:sz="4" w:space="0"/>
            </w:tcBorders>
            <w:noWrap/>
            <w:vAlign w:val="center"/>
          </w:tcPr>
          <w:p w14:paraId="493D2FCE">
            <w:pPr>
              <w:jc w:val="center"/>
              <w:rPr>
                <w:rFonts w:hint="eastAsia" w:ascii="宋体" w:hAnsi="宋体" w:eastAsia="宋体" w:cs="宋体"/>
                <w:i w:val="0"/>
                <w:iCs w:val="0"/>
                <w:color w:val="auto"/>
                <w:sz w:val="22"/>
                <w:szCs w:val="22"/>
                <w:highlight w:val="none"/>
                <w:u w:val="none"/>
              </w:rPr>
            </w:pPr>
          </w:p>
        </w:tc>
        <w:tc>
          <w:tcPr>
            <w:tcW w:w="1547" w:type="pct"/>
            <w:tcBorders>
              <w:top w:val="single" w:color="000000" w:sz="4" w:space="0"/>
              <w:left w:val="single" w:color="000000" w:sz="4" w:space="0"/>
              <w:bottom w:val="single" w:color="000000" w:sz="4" w:space="0"/>
              <w:right w:val="single" w:color="000000" w:sz="4" w:space="0"/>
            </w:tcBorders>
            <w:noWrap/>
            <w:vAlign w:val="center"/>
          </w:tcPr>
          <w:p w14:paraId="243B1571">
            <w:pPr>
              <w:jc w:val="center"/>
              <w:rPr>
                <w:rFonts w:hint="eastAsia" w:ascii="宋体" w:hAnsi="宋体" w:eastAsia="宋体" w:cs="宋体"/>
                <w:i w:val="0"/>
                <w:iCs w:val="0"/>
                <w:color w:val="auto"/>
                <w:sz w:val="22"/>
                <w:szCs w:val="22"/>
                <w:highlight w:val="none"/>
                <w:u w:val="none"/>
              </w:rPr>
            </w:pPr>
          </w:p>
        </w:tc>
        <w:tc>
          <w:tcPr>
            <w:tcW w:w="1547" w:type="pct"/>
            <w:tcBorders>
              <w:top w:val="single" w:color="000000" w:sz="4" w:space="0"/>
              <w:left w:val="single" w:color="000000" w:sz="4" w:space="0"/>
              <w:bottom w:val="single" w:color="000000" w:sz="4" w:space="0"/>
              <w:right w:val="single" w:color="000000" w:sz="4" w:space="0"/>
            </w:tcBorders>
            <w:noWrap/>
            <w:vAlign w:val="center"/>
          </w:tcPr>
          <w:p w14:paraId="507482EA">
            <w:pPr>
              <w:jc w:val="center"/>
              <w:rPr>
                <w:rFonts w:hint="eastAsia" w:ascii="宋体" w:hAnsi="宋体" w:eastAsia="宋体" w:cs="宋体"/>
                <w:i w:val="0"/>
                <w:iCs w:val="0"/>
                <w:color w:val="auto"/>
                <w:sz w:val="22"/>
                <w:szCs w:val="22"/>
                <w:highlight w:val="none"/>
                <w:u w:val="none"/>
              </w:rPr>
            </w:pPr>
          </w:p>
        </w:tc>
      </w:tr>
    </w:tbl>
    <w:p w14:paraId="68D297D6">
      <w:pPr>
        <w:keepNext w:val="0"/>
        <w:keepLines w:val="0"/>
        <w:pageBreakBefore w:val="0"/>
        <w:widowControl/>
        <w:kinsoku w:val="0"/>
        <w:wordWrap/>
        <w:overflowPunct/>
        <w:topLinePunct w:val="0"/>
        <w:autoSpaceDE w:val="0"/>
        <w:autoSpaceDN w:val="0"/>
        <w:bidi w:val="0"/>
        <w:adjustRightInd w:val="0"/>
        <w:snapToGrid w:val="0"/>
        <w:spacing w:line="420" w:lineRule="exact"/>
        <w:ind w:firstLine="562" w:firstLineChars="200"/>
        <w:textAlignment w:val="baseline"/>
        <w:rPr>
          <w:rFonts w:hint="eastAsia" w:ascii="宋体" w:hAnsi="宋体" w:eastAsia="宋体" w:cs="宋体"/>
          <w:b/>
          <w:bCs/>
          <w:color w:val="auto"/>
          <w:sz w:val="28"/>
          <w:szCs w:val="28"/>
          <w:highlight w:val="none"/>
          <w:lang w:eastAsia="zh-CN"/>
        </w:rPr>
      </w:pPr>
    </w:p>
    <w:p w14:paraId="1D78AA11">
      <w:pPr>
        <w:keepNext w:val="0"/>
        <w:keepLines w:val="0"/>
        <w:pageBreakBefore w:val="0"/>
        <w:widowControl/>
        <w:kinsoku w:val="0"/>
        <w:wordWrap/>
        <w:overflowPunct/>
        <w:topLinePunct w:val="0"/>
        <w:autoSpaceDE w:val="0"/>
        <w:autoSpaceDN w:val="0"/>
        <w:bidi w:val="0"/>
        <w:adjustRightInd w:val="0"/>
        <w:snapToGrid w:val="0"/>
        <w:spacing w:line="420" w:lineRule="exact"/>
        <w:textAlignment w:val="baseline"/>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4、交货地点</w:t>
      </w:r>
      <w:bookmarkEnd w:id="7"/>
    </w:p>
    <w:p w14:paraId="4C14789F">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设备制造完毕后发货至：</w:t>
      </w:r>
      <w:r>
        <w:rPr>
          <w:rFonts w:hint="eastAsia" w:ascii="宋体" w:hAnsi="宋体" w:eastAsia="宋体" w:cs="宋体"/>
          <w:color w:val="auto"/>
          <w:sz w:val="24"/>
          <w:szCs w:val="24"/>
          <w:highlight w:val="none"/>
          <w:lang w:val="en-US" w:eastAsia="zh-CN"/>
        </w:rPr>
        <w:t>江苏</w:t>
      </w:r>
      <w:r>
        <w:rPr>
          <w:rFonts w:hint="eastAsia" w:ascii="宋体" w:hAnsi="宋体" w:eastAsia="宋体" w:cs="宋体"/>
          <w:color w:val="auto"/>
          <w:sz w:val="24"/>
          <w:szCs w:val="24"/>
          <w:highlight w:val="none"/>
          <w:lang w:eastAsia="zh-CN"/>
        </w:rPr>
        <w:t>索普新材料</w:t>
      </w:r>
      <w:r>
        <w:rPr>
          <w:rFonts w:hint="eastAsia" w:ascii="宋体" w:hAnsi="宋体" w:eastAsia="宋体" w:cs="宋体"/>
          <w:color w:val="auto"/>
          <w:sz w:val="24"/>
          <w:szCs w:val="24"/>
          <w:highlight w:val="none"/>
          <w:lang w:val="en-US" w:eastAsia="zh-CN"/>
        </w:rPr>
        <w:t>科技有限公司</w:t>
      </w:r>
      <w:r>
        <w:rPr>
          <w:rFonts w:hint="eastAsia" w:ascii="宋体" w:hAnsi="宋体" w:eastAsia="宋体" w:cs="宋体"/>
          <w:color w:val="auto"/>
          <w:sz w:val="24"/>
          <w:szCs w:val="24"/>
          <w:highlight w:val="none"/>
          <w:lang w:eastAsia="zh-CN"/>
        </w:rPr>
        <w:t>醋酸乙烯装置指定地点。</w:t>
      </w:r>
    </w:p>
    <w:p w14:paraId="035B4F4E">
      <w:pPr>
        <w:keepNext w:val="0"/>
        <w:keepLines w:val="0"/>
        <w:pageBreakBefore w:val="0"/>
        <w:widowControl/>
        <w:kinsoku w:val="0"/>
        <w:wordWrap/>
        <w:overflowPunct/>
        <w:topLinePunct w:val="0"/>
        <w:autoSpaceDE w:val="0"/>
        <w:autoSpaceDN w:val="0"/>
        <w:bidi w:val="0"/>
        <w:adjustRightInd w:val="0"/>
        <w:snapToGrid w:val="0"/>
        <w:spacing w:line="420" w:lineRule="exact"/>
        <w:textAlignment w:val="baseline"/>
        <w:rPr>
          <w:rFonts w:hint="eastAsia" w:ascii="宋体" w:hAnsi="宋体" w:eastAsia="宋体" w:cs="宋体"/>
          <w:b/>
          <w:bCs/>
          <w:color w:val="auto"/>
          <w:sz w:val="28"/>
          <w:szCs w:val="28"/>
          <w:highlight w:val="none"/>
          <w:lang w:eastAsia="zh-CN"/>
        </w:rPr>
      </w:pPr>
      <w:bookmarkStart w:id="8" w:name="bookmark5"/>
      <w:bookmarkEnd w:id="8"/>
      <w:bookmarkStart w:id="9" w:name="_Toc10669"/>
      <w:r>
        <w:rPr>
          <w:rFonts w:hint="eastAsia" w:ascii="宋体" w:hAnsi="宋体" w:eastAsia="宋体" w:cs="宋体"/>
          <w:b/>
          <w:bCs/>
          <w:color w:val="auto"/>
          <w:sz w:val="28"/>
          <w:szCs w:val="28"/>
          <w:highlight w:val="none"/>
          <w:lang w:eastAsia="zh-CN"/>
        </w:rPr>
        <w:t>5、性能和质量保证</w:t>
      </w:r>
      <w:bookmarkEnd w:id="9"/>
    </w:p>
    <w:p w14:paraId="5B8AA63F">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5.1</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lang w:eastAsia="zh-CN"/>
        </w:rPr>
        <w:t>方应保证所供货物完全符合本采购技术说明书对材料、制造、检验、试验、运输、技术服务等方面的要求。</w:t>
      </w:r>
    </w:p>
    <w:p w14:paraId="145D62BE">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5.2</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lang w:eastAsia="zh-CN"/>
        </w:rPr>
        <w:t>方应保证其合同货物经过正确安装、合理操作和维护保养，在合同设备寿命期内运转良好。在规定的质量保证期内，</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lang w:eastAsia="zh-CN"/>
        </w:rPr>
        <w:t>方应对由</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lang w:eastAsia="zh-CN"/>
        </w:rPr>
        <w:t>方原因而造成的任何缺陷和故障负责。</w:t>
      </w:r>
    </w:p>
    <w:p w14:paraId="0EDE7ED4">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5.3合同设备在质保期满前，如因</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lang w:eastAsia="zh-CN"/>
        </w:rPr>
        <w:t>方原因造成的质量问题，</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lang w:eastAsia="zh-CN"/>
        </w:rPr>
        <w:t>方在收到</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lang w:eastAsia="zh-CN"/>
        </w:rPr>
        <w:t>方通知后按承诺的时间内免费修理、更换、修复。所修理、更换、修复是设备、材料的质保期为其重新验收后12个月；如因</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lang w:eastAsia="zh-CN"/>
        </w:rPr>
        <w:t>方原因造成的问题，</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lang w:eastAsia="zh-CN"/>
        </w:rPr>
        <w:t>方将及时修复和更换，但费用由</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lang w:eastAsia="zh-CN"/>
        </w:rPr>
        <w:t>方承担；质保期外，</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lang w:eastAsia="zh-CN"/>
        </w:rPr>
        <w:t>方也应向</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lang w:eastAsia="zh-CN"/>
        </w:rPr>
        <w:t>方提供及时的、质优的、价格优惠的技术服务和备品备件供应。设备质保期为设备安装调试完成后12个月或货到现场18个月，以先到为准。</w:t>
      </w:r>
    </w:p>
    <w:p w14:paraId="7D5F777A">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5.4设备的使用寿命应不低于设备的设计寿命。</w:t>
      </w:r>
    </w:p>
    <w:p w14:paraId="473D3625">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color w:val="auto"/>
          <w:sz w:val="24"/>
          <w:szCs w:val="24"/>
          <w:highlight w:val="none"/>
          <w:lang w:eastAsia="zh-CN"/>
        </w:rPr>
      </w:pPr>
    </w:p>
    <w:p w14:paraId="6A415FA4">
      <w:pPr>
        <w:keepNext w:val="0"/>
        <w:keepLines w:val="0"/>
        <w:pageBreakBefore w:val="0"/>
        <w:widowControl/>
        <w:kinsoku w:val="0"/>
        <w:wordWrap/>
        <w:overflowPunct/>
        <w:topLinePunct w:val="0"/>
        <w:autoSpaceDE w:val="0"/>
        <w:autoSpaceDN w:val="0"/>
        <w:bidi w:val="0"/>
        <w:adjustRightInd w:val="0"/>
        <w:snapToGrid w:val="0"/>
        <w:spacing w:line="420" w:lineRule="exact"/>
        <w:textAlignment w:val="baseline"/>
        <w:rPr>
          <w:rFonts w:hint="eastAsia" w:ascii="宋体" w:hAnsi="宋体" w:eastAsia="宋体" w:cs="宋体"/>
          <w:b/>
          <w:bCs/>
          <w:color w:val="auto"/>
          <w:sz w:val="28"/>
          <w:szCs w:val="28"/>
          <w:highlight w:val="none"/>
          <w:lang w:eastAsia="zh-CN"/>
        </w:rPr>
      </w:pPr>
      <w:bookmarkStart w:id="10" w:name="bookmark6"/>
      <w:bookmarkEnd w:id="10"/>
      <w:bookmarkStart w:id="11" w:name="_Toc12178"/>
      <w:r>
        <w:rPr>
          <w:rFonts w:hint="eastAsia" w:ascii="宋体" w:hAnsi="宋体" w:eastAsia="宋体" w:cs="宋体"/>
          <w:b/>
          <w:bCs/>
          <w:color w:val="auto"/>
          <w:sz w:val="28"/>
          <w:szCs w:val="28"/>
          <w:highlight w:val="none"/>
          <w:lang w:val="en-US" w:eastAsia="zh-CN"/>
        </w:rPr>
        <w:t>6</w:t>
      </w:r>
      <w:r>
        <w:rPr>
          <w:rFonts w:hint="eastAsia" w:ascii="宋体" w:hAnsi="宋体" w:eastAsia="宋体" w:cs="宋体"/>
          <w:b/>
          <w:bCs/>
          <w:color w:val="auto"/>
          <w:sz w:val="28"/>
          <w:szCs w:val="28"/>
          <w:highlight w:val="none"/>
          <w:lang w:eastAsia="zh-CN"/>
        </w:rPr>
        <w:t>、售后服务</w:t>
      </w:r>
      <w:bookmarkEnd w:id="11"/>
    </w:p>
    <w:p w14:paraId="5C9967CE">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6.1开工会应在签订合同后3周内举行，具体地点由</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lang w:eastAsia="zh-CN"/>
        </w:rPr>
        <w:t>方决定。</w:t>
      </w:r>
    </w:p>
    <w:p w14:paraId="2FCA4AE0">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6.2</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lang w:eastAsia="zh-CN"/>
        </w:rPr>
        <w:t>方应在</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lang w:eastAsia="zh-CN"/>
        </w:rPr>
        <w:t>文件中注明售后服务的承诺。</w:t>
      </w:r>
    </w:p>
    <w:p w14:paraId="2091351C">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6.3在收到</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lang w:eastAsia="zh-CN"/>
        </w:rPr>
        <w:t>方函、电后，2小时内给予答复，如有需要，</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lang w:eastAsia="zh-CN"/>
        </w:rPr>
        <w:t>方应能在48小时内派遣相关的技术人员到设备现场处理或解决问题。</w:t>
      </w:r>
    </w:p>
    <w:p w14:paraId="758E1956">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6.4在质量保证期内，由于</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lang w:eastAsia="zh-CN"/>
        </w:rPr>
        <w:t>方制造、运输等方面的原因造成的诸如油漆破损、部件变形、预焊件公差超标、表面及密封面损伤、密封失效等质量问题，</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lang w:eastAsia="zh-CN"/>
        </w:rPr>
        <w:t>方将免费改进、修理或更换。在质保期外，</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lang w:eastAsia="zh-CN"/>
        </w:rPr>
        <w:t>方也应配合</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lang w:eastAsia="zh-CN"/>
        </w:rPr>
        <w:t>方维修或更换，相关费用由</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lang w:eastAsia="zh-CN"/>
        </w:rPr>
        <w:t>方承担。</w:t>
      </w:r>
      <w:bookmarkStart w:id="12" w:name="_Toc4454"/>
    </w:p>
    <w:p w14:paraId="2A6352FD">
      <w:pPr>
        <w:keepNext w:val="0"/>
        <w:keepLines w:val="0"/>
        <w:pageBreakBefore w:val="0"/>
        <w:widowControl/>
        <w:kinsoku w:val="0"/>
        <w:wordWrap/>
        <w:overflowPunct/>
        <w:topLinePunct w:val="0"/>
        <w:autoSpaceDE w:val="0"/>
        <w:autoSpaceDN w:val="0"/>
        <w:bidi w:val="0"/>
        <w:adjustRightInd w:val="0"/>
        <w:snapToGrid w:val="0"/>
        <w:spacing w:line="420" w:lineRule="exact"/>
        <w:textAlignment w:val="baseline"/>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7、</w:t>
      </w:r>
      <w:r>
        <w:rPr>
          <w:rFonts w:hint="eastAsia" w:ascii="宋体" w:hAnsi="宋体" w:cs="宋体"/>
          <w:b/>
          <w:bCs/>
          <w:color w:val="auto"/>
          <w:sz w:val="28"/>
          <w:szCs w:val="28"/>
          <w:highlight w:val="none"/>
          <w:lang w:eastAsia="zh-CN"/>
        </w:rPr>
        <w:t>报价</w:t>
      </w:r>
      <w:r>
        <w:rPr>
          <w:rFonts w:hint="eastAsia" w:ascii="宋体" w:hAnsi="宋体" w:eastAsia="宋体" w:cs="宋体"/>
          <w:b/>
          <w:bCs/>
          <w:color w:val="auto"/>
          <w:sz w:val="28"/>
          <w:szCs w:val="28"/>
          <w:highlight w:val="none"/>
          <w:lang w:eastAsia="zh-CN"/>
        </w:rPr>
        <w:t>文件的内容要求</w:t>
      </w:r>
      <w:bookmarkEnd w:id="12"/>
    </w:p>
    <w:p w14:paraId="2369773D">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7.1</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lang w:eastAsia="zh-CN"/>
        </w:rPr>
        <w:t>方应按照本采购技术说明书的要求编制</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lang w:eastAsia="zh-CN"/>
        </w:rPr>
        <w:t>文件，并应在</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lang w:eastAsia="zh-CN"/>
        </w:rPr>
        <w:t>文件中承诺所提供的设备是完全符合本采购技术说明书的要求。如有偏离，需在</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lang w:eastAsia="zh-CN"/>
        </w:rPr>
        <w:t>文件中详细说明。</w:t>
      </w:r>
    </w:p>
    <w:p w14:paraId="6AF2EAA2">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7.2</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lang w:eastAsia="zh-CN"/>
        </w:rPr>
        <w:t>方的</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lang w:eastAsia="zh-CN"/>
        </w:rPr>
        <w:t>文件应至少包括以下内容：</w:t>
      </w:r>
    </w:p>
    <w:p w14:paraId="039D54B0">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（1）工厂装备能力；</w:t>
      </w:r>
    </w:p>
    <w:p w14:paraId="2616E793">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（2）技术人员资质情况介绍；</w:t>
      </w:r>
    </w:p>
    <w:p w14:paraId="111740B0">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（3）制造资质文件；</w:t>
      </w:r>
    </w:p>
    <w:p w14:paraId="1C4D2536">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（4）质保体系文件；</w:t>
      </w:r>
    </w:p>
    <w:p w14:paraId="16F1133E">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lang w:val="en-US" w:eastAsia="zh-CN"/>
        </w:rPr>
        <w:t>同类材质换热器</w:t>
      </w:r>
      <w:r>
        <w:rPr>
          <w:rFonts w:hint="eastAsia" w:ascii="宋体" w:hAnsi="宋体" w:eastAsia="宋体" w:cs="宋体"/>
          <w:color w:val="auto"/>
          <w:sz w:val="24"/>
          <w:szCs w:val="24"/>
          <w:highlight w:val="none"/>
          <w:lang w:eastAsia="zh-CN"/>
        </w:rPr>
        <w:t>的业绩清单（至少包括项目名称、设备名称、主体材质及规格、供货时间、业主联系人及联系方式）；</w:t>
      </w:r>
    </w:p>
    <w:p w14:paraId="48D3E62F">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w:t>
      </w:r>
      <w:r>
        <w:rPr>
          <w:rFonts w:hint="eastAsia" w:ascii="宋体" w:hAnsi="宋体" w:eastAsia="宋体" w:cs="宋体"/>
          <w:color w:val="auto"/>
          <w:sz w:val="24"/>
          <w:szCs w:val="24"/>
          <w:highlight w:val="none"/>
          <w:lang w:val="en-US" w:eastAsia="zh-CN"/>
        </w:rPr>
        <w:t>同类换热器</w:t>
      </w:r>
      <w:r>
        <w:rPr>
          <w:rFonts w:hint="eastAsia" w:ascii="宋体" w:hAnsi="宋体" w:eastAsia="宋体" w:cs="宋体"/>
          <w:color w:val="auto"/>
          <w:sz w:val="24"/>
          <w:szCs w:val="24"/>
          <w:highlight w:val="none"/>
          <w:lang w:eastAsia="zh-CN"/>
        </w:rPr>
        <w:t>的供货业绩证明文件（合同、</w:t>
      </w:r>
      <w:r>
        <w:rPr>
          <w:rFonts w:hint="eastAsia" w:ascii="宋体" w:hAnsi="宋体" w:eastAsia="宋体" w:cs="宋体"/>
          <w:color w:val="auto"/>
          <w:sz w:val="24"/>
          <w:szCs w:val="24"/>
          <w:highlight w:val="none"/>
          <w:lang w:val="en-US" w:eastAsia="zh-CN"/>
        </w:rPr>
        <w:t>发票</w:t>
      </w:r>
      <w:r>
        <w:rPr>
          <w:rFonts w:hint="eastAsia" w:ascii="宋体" w:hAnsi="宋体" w:eastAsia="宋体" w:cs="宋体"/>
          <w:color w:val="auto"/>
          <w:sz w:val="24"/>
          <w:szCs w:val="24"/>
          <w:highlight w:val="none"/>
          <w:lang w:eastAsia="zh-CN"/>
        </w:rPr>
        <w:t>复印件）；</w:t>
      </w:r>
    </w:p>
    <w:p w14:paraId="2029BCC4">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（7）供货范围清单；</w:t>
      </w:r>
    </w:p>
    <w:p w14:paraId="65D98882">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（8）制造工艺及检验计划；</w:t>
      </w:r>
    </w:p>
    <w:p w14:paraId="67015266">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（9）偏离表；</w:t>
      </w:r>
    </w:p>
    <w:p w14:paraId="674F9308">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（10）分供货商清单（补充表格中未涉及的部件/材料）；</w:t>
      </w:r>
    </w:p>
    <w:p w14:paraId="00A51A92">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（11）供货状态和运输方案；</w:t>
      </w:r>
    </w:p>
    <w:p w14:paraId="0A02D335">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（12）安装及开车用备品备件清单；</w:t>
      </w:r>
    </w:p>
    <w:p w14:paraId="0780E307">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（13）两年操作用备品备件清单；</w:t>
      </w:r>
    </w:p>
    <w:p w14:paraId="646E49A9">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（14）特殊安装、维修工具清单；</w:t>
      </w:r>
    </w:p>
    <w:p w14:paraId="4F845060">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（15）性能和质量保证；</w:t>
      </w:r>
    </w:p>
    <w:p w14:paraId="6DF504AF">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（16）售后服务承诺；</w:t>
      </w:r>
    </w:p>
    <w:p w14:paraId="5653FC0A">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（17）详细供货周期（包括采购、制造、检验、运输等）；</w:t>
      </w:r>
    </w:p>
    <w:p w14:paraId="50C95914">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drawing>
          <wp:anchor distT="0" distB="0" distL="114300" distR="114300" simplePos="0" relativeHeight="251660288" behindDoc="0" locked="0" layoutInCell="0" allowOverlap="1">
            <wp:simplePos x="0" y="0"/>
            <wp:positionH relativeFrom="page">
              <wp:posOffset>895985</wp:posOffset>
            </wp:positionH>
            <wp:positionV relativeFrom="page">
              <wp:posOffset>703580</wp:posOffset>
            </wp:positionV>
            <wp:extent cx="5768340" cy="8890"/>
            <wp:effectExtent l="0" t="0" r="0" b="0"/>
            <wp:wrapNone/>
            <wp:docPr id="7" name="IM 30"/>
            <wp:cNvGraphicFramePr/>
            <a:graphic xmlns:a="http://schemas.openxmlformats.org/drawingml/2006/main">
              <a:graphicData uri="http://schemas.openxmlformats.org/drawingml/2006/picture">
                <pic:pic xmlns:pic="http://schemas.openxmlformats.org/drawingml/2006/picture">
                  <pic:nvPicPr>
                    <pic:cNvPr id="7" name="IM 30"/>
                    <pic:cNvPicPr/>
                  </pic:nvPicPr>
                  <pic:blipFill>
                    <a:blip r:embed="rId4"/>
                    <a:stretch>
                      <a:fillRect/>
                    </a:stretch>
                  </pic:blipFill>
                  <pic:spPr>
                    <a:xfrm>
                      <a:off x="0" y="0"/>
                      <a:ext cx="5768340" cy="8890"/>
                    </a:xfrm>
                    <a:prstGeom prst="rect">
                      <a:avLst/>
                    </a:prstGeom>
                    <a:noFill/>
                    <a:ln>
                      <a:noFill/>
                    </a:ln>
                  </pic:spPr>
                </pic:pic>
              </a:graphicData>
            </a:graphic>
          </wp:anchor>
        </w:drawing>
      </w:r>
      <w:r>
        <w:rPr>
          <w:rFonts w:hint="eastAsia" w:ascii="宋体" w:hAnsi="宋体" w:eastAsia="宋体" w:cs="宋体"/>
          <w:color w:val="auto"/>
          <w:sz w:val="24"/>
          <w:szCs w:val="24"/>
          <w:highlight w:val="none"/>
          <w:lang w:eastAsia="zh-CN"/>
        </w:rPr>
        <w:t>（18）其它能够证明制造能力的文件。</w:t>
      </w:r>
    </w:p>
    <w:p w14:paraId="7B15E75A">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color w:val="auto"/>
          <w:sz w:val="24"/>
          <w:szCs w:val="24"/>
          <w:highlight w:val="none"/>
          <w:lang w:eastAsia="zh-CN"/>
        </w:rPr>
      </w:pPr>
    </w:p>
    <w:p w14:paraId="4CB7110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20" w:lineRule="exact"/>
        <w:textAlignment w:val="baseline"/>
        <w:rPr>
          <w:rFonts w:hint="eastAsia" w:ascii="宋体" w:hAnsi="宋体" w:eastAsia="宋体" w:cs="宋体"/>
          <w:b/>
          <w:bCs/>
          <w:color w:val="auto"/>
          <w:sz w:val="28"/>
          <w:szCs w:val="28"/>
          <w:highlight w:val="none"/>
          <w:lang w:val="en-US" w:eastAsia="zh-CN"/>
        </w:rPr>
      </w:pPr>
      <w:r>
        <w:rPr>
          <w:rFonts w:hint="eastAsia" w:ascii="宋体" w:hAnsi="宋体" w:eastAsia="宋体" w:cs="宋体"/>
          <w:b/>
          <w:bCs/>
          <w:snapToGrid w:val="0"/>
          <w:color w:val="auto"/>
          <w:sz w:val="28"/>
          <w:szCs w:val="28"/>
          <w:highlight w:val="none"/>
          <w:lang w:val="en-US" w:eastAsia="zh-CN" w:bidi="ar-SA"/>
        </w:rPr>
        <w:t>8、</w:t>
      </w:r>
      <w:r>
        <w:rPr>
          <w:rFonts w:hint="eastAsia" w:ascii="宋体" w:hAnsi="宋体" w:eastAsia="宋体" w:cs="宋体"/>
          <w:b/>
          <w:bCs/>
          <w:color w:val="auto"/>
          <w:sz w:val="28"/>
          <w:szCs w:val="28"/>
          <w:highlight w:val="none"/>
          <w:lang w:val="en-US" w:eastAsia="zh-CN"/>
        </w:rPr>
        <w:t>数字化交付</w:t>
      </w:r>
    </w:p>
    <w:p w14:paraId="49E9B57A">
      <w:pPr>
        <w:pStyle w:val="18"/>
        <w:keepNext w:val="0"/>
        <w:keepLines w:val="0"/>
        <w:pageBreakBefore w:val="0"/>
        <w:widowControl w:val="0"/>
        <w:kinsoku/>
        <w:wordWrap/>
        <w:overflowPunct/>
        <w:topLinePunct w:val="0"/>
        <w:autoSpaceDE/>
        <w:autoSpaceDN/>
        <w:bidi w:val="0"/>
        <w:adjustRightInd/>
        <w:snapToGrid/>
        <w:spacing w:line="420" w:lineRule="exact"/>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1.交付总体要求</w:t>
      </w:r>
    </w:p>
    <w:p w14:paraId="3B34692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在合同签订后，</w:t>
      </w:r>
      <w:r>
        <w:rPr>
          <w:rFonts w:hint="eastAsia" w:ascii="宋体" w:hAnsi="宋体" w:cs="宋体"/>
          <w:color w:val="auto"/>
          <w:sz w:val="24"/>
          <w:szCs w:val="24"/>
          <w:highlight w:val="none"/>
          <w:lang w:val="en-US" w:eastAsia="zh-CN"/>
        </w:rPr>
        <w:t>报价</w:t>
      </w:r>
      <w:r>
        <w:rPr>
          <w:rFonts w:hint="eastAsia" w:ascii="宋体" w:hAnsi="宋体" w:eastAsia="宋体" w:cs="宋体"/>
          <w:color w:val="auto"/>
          <w:sz w:val="24"/>
          <w:szCs w:val="24"/>
          <w:highlight w:val="none"/>
          <w:lang w:val="en-US" w:eastAsia="zh-CN"/>
        </w:rPr>
        <w:t>方</w:t>
      </w:r>
      <w:r>
        <w:rPr>
          <w:rFonts w:hint="default" w:ascii="宋体" w:hAnsi="宋体" w:eastAsia="宋体" w:cs="宋体"/>
          <w:color w:val="auto"/>
          <w:sz w:val="24"/>
          <w:szCs w:val="24"/>
          <w:highlight w:val="none"/>
          <w:lang w:val="en-US" w:eastAsia="zh-CN"/>
        </w:rPr>
        <w:t>需向</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lang w:val="en-US" w:eastAsia="zh-CN"/>
        </w:rPr>
        <w:t>方</w:t>
      </w:r>
      <w:r>
        <w:rPr>
          <w:rFonts w:hint="default" w:ascii="宋体" w:hAnsi="宋体" w:eastAsia="宋体" w:cs="宋体"/>
          <w:color w:val="auto"/>
          <w:sz w:val="24"/>
          <w:szCs w:val="24"/>
          <w:highlight w:val="none"/>
          <w:lang w:val="en-US" w:eastAsia="zh-CN"/>
        </w:rPr>
        <w:t>提交相关数字化人员信息，由</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lang w:val="en-US" w:eastAsia="zh-CN"/>
        </w:rPr>
        <w:t>方</w:t>
      </w:r>
      <w:r>
        <w:rPr>
          <w:rFonts w:hint="default" w:ascii="宋体" w:hAnsi="宋体" w:eastAsia="宋体" w:cs="宋体"/>
          <w:color w:val="auto"/>
          <w:sz w:val="24"/>
          <w:szCs w:val="24"/>
          <w:highlight w:val="none"/>
          <w:lang w:val="en-US" w:eastAsia="zh-CN"/>
        </w:rPr>
        <w:t>授予该</w:t>
      </w:r>
      <w:r>
        <w:rPr>
          <w:rFonts w:hint="eastAsia" w:ascii="宋体" w:hAnsi="宋体" w:cs="宋体"/>
          <w:color w:val="auto"/>
          <w:sz w:val="24"/>
          <w:szCs w:val="24"/>
          <w:highlight w:val="none"/>
          <w:lang w:val="en-US" w:eastAsia="zh-CN"/>
        </w:rPr>
        <w:t>报价</w:t>
      </w:r>
      <w:r>
        <w:rPr>
          <w:rFonts w:hint="eastAsia" w:ascii="宋体" w:hAnsi="宋体" w:eastAsia="宋体" w:cs="宋体"/>
          <w:color w:val="auto"/>
          <w:sz w:val="24"/>
          <w:szCs w:val="24"/>
          <w:highlight w:val="none"/>
          <w:lang w:val="en-US" w:eastAsia="zh-CN"/>
        </w:rPr>
        <w:t>方</w:t>
      </w:r>
      <w:r>
        <w:rPr>
          <w:rFonts w:hint="default" w:ascii="宋体" w:hAnsi="宋体" w:eastAsia="宋体" w:cs="宋体"/>
          <w:color w:val="auto"/>
          <w:sz w:val="24"/>
          <w:szCs w:val="24"/>
          <w:highlight w:val="none"/>
          <w:lang w:val="en-US" w:eastAsia="zh-CN"/>
        </w:rPr>
        <w:t>本项目数字化交付平台的录入权限。</w:t>
      </w:r>
      <w:r>
        <w:rPr>
          <w:rFonts w:hint="eastAsia" w:ascii="宋体" w:hAnsi="宋体" w:cs="宋体"/>
          <w:color w:val="auto"/>
          <w:sz w:val="24"/>
          <w:szCs w:val="24"/>
          <w:highlight w:val="none"/>
          <w:lang w:val="en-US" w:eastAsia="zh-CN"/>
        </w:rPr>
        <w:t>报价</w:t>
      </w:r>
      <w:r>
        <w:rPr>
          <w:rFonts w:hint="eastAsia" w:ascii="宋体" w:hAnsi="宋体" w:eastAsia="宋体" w:cs="宋体"/>
          <w:color w:val="auto"/>
          <w:sz w:val="24"/>
          <w:szCs w:val="24"/>
          <w:highlight w:val="none"/>
          <w:lang w:val="en-US" w:eastAsia="zh-CN"/>
        </w:rPr>
        <w:t>方</w:t>
      </w:r>
      <w:r>
        <w:rPr>
          <w:rFonts w:hint="default" w:ascii="宋体" w:hAnsi="宋体" w:eastAsia="宋体" w:cs="宋体"/>
          <w:color w:val="auto"/>
          <w:sz w:val="24"/>
          <w:szCs w:val="24"/>
          <w:highlight w:val="none"/>
          <w:lang w:val="en-US" w:eastAsia="zh-CN"/>
        </w:rPr>
        <w:t>需根据所提供物资的实际生产进度及时间节点，依据</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lang w:val="en-US" w:eastAsia="zh-CN"/>
        </w:rPr>
        <w:t>方</w:t>
      </w:r>
      <w:r>
        <w:rPr>
          <w:rFonts w:hint="default" w:ascii="宋体" w:hAnsi="宋体" w:eastAsia="宋体" w:cs="宋体"/>
          <w:color w:val="auto"/>
          <w:sz w:val="24"/>
          <w:szCs w:val="24"/>
          <w:highlight w:val="none"/>
          <w:lang w:val="en-US" w:eastAsia="zh-CN"/>
        </w:rPr>
        <w:t>发布的数字化交付统一规定在数字化交付平台上交付所要求的各项数字化成果，交付的成果必须满足数字化相关的规定，该部分要求作为验收、付款的重要考核依据。</w:t>
      </w:r>
    </w:p>
    <w:p w14:paraId="59C6F279">
      <w:pPr>
        <w:keepNext w:val="0"/>
        <w:keepLines w:val="0"/>
        <w:pageBreakBefore w:val="0"/>
        <w:widowControl w:val="0"/>
        <w:kinsoku/>
        <w:wordWrap/>
        <w:overflowPunct/>
        <w:topLinePunct w:val="0"/>
        <w:autoSpaceDE/>
        <w:autoSpaceDN/>
        <w:bidi w:val="0"/>
        <w:adjustRightInd/>
        <w:snapToGrid/>
        <w:spacing w:line="420" w:lineRule="exact"/>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2.数字化交付范围</w:t>
      </w:r>
    </w:p>
    <w:p w14:paraId="1F73204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报价</w:t>
      </w:r>
      <w:r>
        <w:rPr>
          <w:rFonts w:hint="default" w:ascii="宋体" w:hAnsi="宋体" w:eastAsia="宋体" w:cs="宋体"/>
          <w:color w:val="auto"/>
          <w:sz w:val="24"/>
          <w:szCs w:val="24"/>
          <w:highlight w:val="none"/>
          <w:lang w:val="en-US" w:eastAsia="zh-CN"/>
        </w:rPr>
        <w:t>方的交付内容职责范围如下：</w:t>
      </w:r>
    </w:p>
    <w:p w14:paraId="5D572A5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负责按照数字化交付统一规定范围、内容、进度和质量要求，整理供货范围内的对象清单及对象属性数据、三维模型（包括原始数据库和元件库文件）、智能P&amp;ID（包括项目原始的备份文件）、工程文档和文档属性，以及上述内容的关联关系。</w:t>
      </w:r>
    </w:p>
    <w:p w14:paraId="6D64097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2）负责将内控合格的上述内容上载整合到数字化交付平台中。</w:t>
      </w:r>
    </w:p>
    <w:p w14:paraId="19ACBE9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3）负责按照校验、数据检查、验收等要求，对交付的成果进行完善，直至验收通过。</w:t>
      </w:r>
    </w:p>
    <w:p w14:paraId="78B866D8">
      <w:pPr>
        <w:keepNext w:val="0"/>
        <w:keepLines w:val="0"/>
        <w:pageBreakBefore w:val="0"/>
        <w:widowControl w:val="0"/>
        <w:kinsoku/>
        <w:wordWrap/>
        <w:overflowPunct/>
        <w:topLinePunct w:val="0"/>
        <w:autoSpaceDE/>
        <w:autoSpaceDN/>
        <w:bidi w:val="0"/>
        <w:adjustRightInd/>
        <w:snapToGrid/>
        <w:spacing w:line="420" w:lineRule="exact"/>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3.数字化交付的内容及要求</w:t>
      </w:r>
    </w:p>
    <w:p w14:paraId="576946B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w:t>
      </w:r>
      <w:r>
        <w:rPr>
          <w:rFonts w:hint="default" w:ascii="宋体" w:hAnsi="宋体" w:eastAsia="宋体" w:cs="宋体"/>
          <w:color w:val="auto"/>
          <w:sz w:val="24"/>
          <w:szCs w:val="24"/>
          <w:highlight w:val="none"/>
          <w:lang w:val="en-US" w:eastAsia="zh-CN"/>
        </w:rPr>
        <w:t>1工厂对象清单内容</w:t>
      </w:r>
    </w:p>
    <w:p w14:paraId="57EE02A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报价</w:t>
      </w:r>
      <w:r>
        <w:rPr>
          <w:rFonts w:hint="eastAsia" w:ascii="宋体" w:hAnsi="宋体" w:eastAsia="宋体" w:cs="宋体"/>
          <w:color w:val="auto"/>
          <w:sz w:val="24"/>
          <w:szCs w:val="24"/>
          <w:highlight w:val="none"/>
          <w:lang w:val="en-US" w:eastAsia="zh-CN"/>
        </w:rPr>
        <w:t>方</w:t>
      </w:r>
      <w:r>
        <w:rPr>
          <w:rFonts w:hint="default" w:ascii="宋体" w:hAnsi="宋体" w:eastAsia="宋体" w:cs="宋体"/>
          <w:color w:val="auto"/>
          <w:sz w:val="24"/>
          <w:szCs w:val="24"/>
          <w:highlight w:val="none"/>
          <w:lang w:val="en-US" w:eastAsia="zh-CN"/>
        </w:rPr>
        <w:t>按照</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lang w:val="en-US" w:eastAsia="zh-CN"/>
        </w:rPr>
        <w:t>方后续</w:t>
      </w:r>
      <w:r>
        <w:rPr>
          <w:rFonts w:hint="default" w:ascii="宋体" w:hAnsi="宋体" w:eastAsia="宋体" w:cs="宋体"/>
          <w:color w:val="auto"/>
          <w:sz w:val="24"/>
          <w:szCs w:val="24"/>
          <w:highlight w:val="none"/>
          <w:lang w:val="en-US" w:eastAsia="zh-CN"/>
        </w:rPr>
        <w:t>发布的数字化交付统一规定并提交其合同范围内的工厂对象清单，包含工厂对象位号、名称以及分类；</w:t>
      </w:r>
    </w:p>
    <w:p w14:paraId="12C9D3E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对于包设备（包括大型机组、成套设备、撬装设备等），由</w:t>
      </w:r>
      <w:r>
        <w:rPr>
          <w:rFonts w:hint="eastAsia" w:ascii="宋体" w:hAnsi="宋体" w:cs="宋体"/>
          <w:color w:val="auto"/>
          <w:sz w:val="24"/>
          <w:szCs w:val="24"/>
          <w:highlight w:val="none"/>
          <w:lang w:val="en-US" w:eastAsia="zh-CN"/>
        </w:rPr>
        <w:t>报价</w:t>
      </w:r>
      <w:r>
        <w:rPr>
          <w:rFonts w:hint="eastAsia" w:ascii="宋体" w:hAnsi="宋体" w:eastAsia="宋体" w:cs="宋体"/>
          <w:color w:val="auto"/>
          <w:sz w:val="24"/>
          <w:szCs w:val="24"/>
          <w:highlight w:val="none"/>
          <w:lang w:val="en-US" w:eastAsia="zh-CN"/>
        </w:rPr>
        <w:t>方</w:t>
      </w:r>
      <w:r>
        <w:rPr>
          <w:rFonts w:hint="default" w:ascii="宋体" w:hAnsi="宋体" w:eastAsia="宋体" w:cs="宋体"/>
          <w:color w:val="auto"/>
          <w:sz w:val="24"/>
          <w:szCs w:val="24"/>
          <w:highlight w:val="none"/>
          <w:lang w:val="en-US" w:eastAsia="zh-CN"/>
        </w:rPr>
        <w:t>按照</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lang w:val="en-US" w:eastAsia="zh-CN"/>
        </w:rPr>
        <w:t>方</w:t>
      </w:r>
      <w:r>
        <w:rPr>
          <w:rFonts w:hint="default" w:ascii="宋体" w:hAnsi="宋体" w:eastAsia="宋体" w:cs="宋体"/>
          <w:color w:val="auto"/>
          <w:sz w:val="24"/>
          <w:szCs w:val="24"/>
          <w:highlight w:val="none"/>
          <w:lang w:val="en-US" w:eastAsia="zh-CN"/>
        </w:rPr>
        <w:t>发布的相关规范要求对包设备进行拆分，并按照设计总体院发布的编码规定编制子设备位号，形成包设备拆分清单，内容包括成套设备位号、子设备位号、子设备名称、子设备分类等；</w:t>
      </w:r>
    </w:p>
    <w:p w14:paraId="26A1A3C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lang w:val="en-US" w:eastAsia="zh-CN"/>
        </w:rPr>
        <w:t>方</w:t>
      </w:r>
      <w:r>
        <w:rPr>
          <w:rFonts w:hint="default" w:ascii="宋体" w:hAnsi="宋体" w:eastAsia="宋体" w:cs="宋体"/>
          <w:color w:val="auto"/>
          <w:sz w:val="24"/>
          <w:szCs w:val="24"/>
          <w:highlight w:val="none"/>
          <w:lang w:val="en-US" w:eastAsia="zh-CN"/>
        </w:rPr>
        <w:t>负责审核工厂对象清单中的位号和分类是否满足相关编码规则和分类标准，经确认后由</w:t>
      </w:r>
      <w:r>
        <w:rPr>
          <w:rFonts w:hint="eastAsia" w:ascii="宋体" w:hAnsi="宋体" w:cs="宋体"/>
          <w:color w:val="auto"/>
          <w:sz w:val="24"/>
          <w:szCs w:val="24"/>
          <w:highlight w:val="none"/>
          <w:lang w:val="en-US" w:eastAsia="zh-CN"/>
        </w:rPr>
        <w:t>报价</w:t>
      </w:r>
      <w:r>
        <w:rPr>
          <w:rFonts w:hint="eastAsia" w:ascii="宋体" w:hAnsi="宋体" w:eastAsia="宋体" w:cs="宋体"/>
          <w:color w:val="auto"/>
          <w:sz w:val="24"/>
          <w:szCs w:val="24"/>
          <w:highlight w:val="none"/>
          <w:lang w:val="en-US" w:eastAsia="zh-CN"/>
        </w:rPr>
        <w:t>方</w:t>
      </w:r>
      <w:r>
        <w:rPr>
          <w:rFonts w:hint="default" w:ascii="宋体" w:hAnsi="宋体" w:eastAsia="宋体" w:cs="宋体"/>
          <w:color w:val="auto"/>
          <w:sz w:val="24"/>
          <w:szCs w:val="24"/>
          <w:highlight w:val="none"/>
          <w:lang w:val="en-US" w:eastAsia="zh-CN"/>
        </w:rPr>
        <w:t>据此开展工厂对象属性和关联性资料的交付工作。</w:t>
      </w:r>
    </w:p>
    <w:p w14:paraId="2C173BEC">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w:t>
      </w:r>
      <w:r>
        <w:rPr>
          <w:rFonts w:hint="default" w:ascii="宋体" w:hAnsi="宋体" w:eastAsia="宋体" w:cs="宋体"/>
          <w:color w:val="auto"/>
          <w:sz w:val="24"/>
          <w:szCs w:val="24"/>
          <w:highlight w:val="none"/>
          <w:lang w:val="en-US" w:eastAsia="zh-CN"/>
        </w:rPr>
        <w:t>.2工厂对象属性数据交付</w:t>
      </w:r>
    </w:p>
    <w:p w14:paraId="30CF9B2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应按照项目数字化交付统一规定中工厂对象分类及属性内容交付的要求，以及数字化交付平台提供的工厂对象属性数据模板，填报供货范围内工厂对象的属性数据（信息来源为P的部分），并导入到数字化交付平台实现属性数据的存储。</w:t>
      </w:r>
    </w:p>
    <w:p w14:paraId="7FE3D85C">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属性数据交付说明：</w:t>
      </w:r>
    </w:p>
    <w:p w14:paraId="43492A8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1）工厂对象应对应到数字化交付规定中对象分类的叶子节点。</w:t>
      </w:r>
    </w:p>
    <w:p w14:paraId="118E154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2）移交属性数据的工厂对象应与实际供货范围，以及供货清单保持一致。</w:t>
      </w:r>
    </w:p>
    <w:p w14:paraId="1D16255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w:t>
      </w:r>
      <w:r>
        <w:rPr>
          <w:rFonts w:hint="default" w:ascii="宋体" w:hAnsi="宋体" w:eastAsia="宋体" w:cs="宋体"/>
          <w:color w:val="auto"/>
          <w:sz w:val="24"/>
          <w:szCs w:val="24"/>
          <w:highlight w:val="none"/>
          <w:lang w:val="en-US" w:eastAsia="zh-CN"/>
        </w:rPr>
        <w:t>3三维模型交付内容</w:t>
      </w:r>
    </w:p>
    <w:p w14:paraId="034DC9C5">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针对业主方确定的重点设备，需要按照数字化交付统一规定的要求进行建模，建模内容、深度，以及交付物需要满足业主方发布的数字化交付统一规定的要求，以下为典型的模型交付要求：</w:t>
      </w:r>
    </w:p>
    <w:p w14:paraId="5D10AD34">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a)设备建模要求</w:t>
      </w:r>
    </w:p>
    <w:p w14:paraId="42E1E08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w:t>
      </w:r>
      <w:r>
        <w:rPr>
          <w:rFonts w:hint="default" w:ascii="宋体" w:hAnsi="宋体" w:eastAsia="宋体" w:cs="宋体"/>
          <w:color w:val="auto"/>
          <w:sz w:val="24"/>
          <w:szCs w:val="24"/>
          <w:highlight w:val="none"/>
          <w:lang w:val="en-US" w:eastAsia="zh-CN"/>
        </w:rPr>
        <w:tab/>
      </w:r>
      <w:r>
        <w:rPr>
          <w:rFonts w:hint="default" w:ascii="宋体" w:hAnsi="宋体" w:eastAsia="宋体" w:cs="宋体"/>
          <w:color w:val="auto"/>
          <w:sz w:val="24"/>
          <w:szCs w:val="24"/>
          <w:highlight w:val="none"/>
          <w:lang w:val="en-US" w:eastAsia="zh-CN"/>
        </w:rPr>
        <w:t>设备供应商应根据业主的要求提供准确的、与实际设备外形尺寸一致的设备模型。</w:t>
      </w:r>
    </w:p>
    <w:p w14:paraId="15961A0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w:t>
      </w:r>
      <w:r>
        <w:rPr>
          <w:rFonts w:hint="default" w:ascii="宋体" w:hAnsi="宋体" w:eastAsia="宋体" w:cs="宋体"/>
          <w:color w:val="auto"/>
          <w:sz w:val="24"/>
          <w:szCs w:val="24"/>
          <w:highlight w:val="none"/>
          <w:lang w:val="en-US" w:eastAsia="zh-CN"/>
        </w:rPr>
        <w:tab/>
      </w:r>
      <w:r>
        <w:rPr>
          <w:rFonts w:hint="default" w:ascii="宋体" w:hAnsi="宋体" w:eastAsia="宋体" w:cs="宋体"/>
          <w:color w:val="auto"/>
          <w:sz w:val="24"/>
          <w:szCs w:val="24"/>
          <w:highlight w:val="none"/>
          <w:lang w:val="en-US" w:eastAsia="zh-CN"/>
        </w:rPr>
        <w:t>模型外观形状、内部结构、零部件规格型号与设备图纸等参考资料一致。</w:t>
      </w:r>
    </w:p>
    <w:p w14:paraId="647C1B3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3)</w:t>
      </w:r>
      <w:r>
        <w:rPr>
          <w:rFonts w:hint="default" w:ascii="宋体" w:hAnsi="宋体" w:eastAsia="宋体" w:cs="宋体"/>
          <w:color w:val="auto"/>
          <w:sz w:val="24"/>
          <w:szCs w:val="24"/>
          <w:highlight w:val="none"/>
          <w:lang w:val="en-US" w:eastAsia="zh-CN"/>
        </w:rPr>
        <w:tab/>
      </w:r>
      <w:r>
        <w:rPr>
          <w:rFonts w:hint="default" w:ascii="宋体" w:hAnsi="宋体" w:eastAsia="宋体" w:cs="宋体"/>
          <w:color w:val="auto"/>
          <w:sz w:val="24"/>
          <w:szCs w:val="24"/>
          <w:highlight w:val="none"/>
          <w:lang w:val="en-US" w:eastAsia="zh-CN"/>
        </w:rPr>
        <w:t>模型外观颜色、内部零部件颜色和实物照片与设备图纸等参考资料一致。</w:t>
      </w:r>
    </w:p>
    <w:p w14:paraId="0376249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4)</w:t>
      </w:r>
      <w:r>
        <w:rPr>
          <w:rFonts w:hint="default" w:ascii="宋体" w:hAnsi="宋体" w:eastAsia="宋体" w:cs="宋体"/>
          <w:color w:val="auto"/>
          <w:sz w:val="24"/>
          <w:szCs w:val="24"/>
          <w:highlight w:val="none"/>
          <w:lang w:val="en-US" w:eastAsia="zh-CN"/>
        </w:rPr>
        <w:tab/>
      </w:r>
      <w:r>
        <w:rPr>
          <w:rFonts w:hint="default" w:ascii="宋体" w:hAnsi="宋体" w:eastAsia="宋体" w:cs="宋体"/>
          <w:color w:val="auto"/>
          <w:sz w:val="24"/>
          <w:szCs w:val="24"/>
          <w:highlight w:val="none"/>
          <w:lang w:val="en-US" w:eastAsia="zh-CN"/>
        </w:rPr>
        <w:t>针对有对象分类的三维模型中的工程对象应按照业主发布的数字化交付统一规定中的要求进行编码并附加工程数据信息，包括位号、名称等内容。</w:t>
      </w:r>
    </w:p>
    <w:p w14:paraId="6B98259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5)</w:t>
      </w:r>
      <w:r>
        <w:rPr>
          <w:rFonts w:hint="default" w:ascii="宋体" w:hAnsi="宋体" w:eastAsia="宋体" w:cs="宋体"/>
          <w:color w:val="auto"/>
          <w:sz w:val="24"/>
          <w:szCs w:val="24"/>
          <w:highlight w:val="none"/>
          <w:lang w:val="en-US" w:eastAsia="zh-CN"/>
        </w:rPr>
        <w:tab/>
      </w:r>
      <w:r>
        <w:rPr>
          <w:rFonts w:hint="default" w:ascii="宋体" w:hAnsi="宋体" w:eastAsia="宋体" w:cs="宋体"/>
          <w:color w:val="auto"/>
          <w:sz w:val="24"/>
          <w:szCs w:val="24"/>
          <w:highlight w:val="none"/>
          <w:lang w:val="en-US" w:eastAsia="zh-CN"/>
        </w:rPr>
        <w:t>模型输出类型必须是“实体几何面”，不允许输出“抽壳”“线框”或者“3D曲线”。</w:t>
      </w:r>
    </w:p>
    <w:p w14:paraId="6387573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6）应采用装配体建模，零部件装配由内向外按层级组装，如果多台设备是总体装配在一起的，要提交总体装配模型，以每台设备为单位装配，各设备分支独立，不能混合装配。</w:t>
      </w:r>
    </w:p>
    <w:p w14:paraId="2EBDDEA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b)交付物要求</w:t>
      </w:r>
    </w:p>
    <w:p w14:paraId="55F38D1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供应商应交付模型文件、数据库备份文件，同时提供所使用建模软件的名称、版本。</w:t>
      </w:r>
    </w:p>
    <w:p w14:paraId="0D51615A">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c)建模软件要求</w:t>
      </w:r>
    </w:p>
    <w:p w14:paraId="06BA21A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精细化三维模型应采用主流设计软件，采用统一的定位基准、单位和方位，按照与实体工厂1∶1的比例建模，模型定位应与真实工程坐标一致或具备映射关系。三维模型的软件范围及其输出的格式和要求应从下表中进行选择：</w:t>
      </w:r>
    </w:p>
    <w:tbl>
      <w:tblPr>
        <w:tblStyle w:val="10"/>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1"/>
        <w:gridCol w:w="1540"/>
        <w:gridCol w:w="3591"/>
        <w:gridCol w:w="1785"/>
      </w:tblGrid>
      <w:tr w14:paraId="2EF8A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jc w:val="center"/>
        </w:trPr>
        <w:tc>
          <w:tcPr>
            <w:tcW w:w="1601" w:type="dxa"/>
            <w:noWrap w:val="0"/>
            <w:vAlign w:val="center"/>
          </w:tcPr>
          <w:p w14:paraId="35546084">
            <w:pPr>
              <w:pStyle w:val="14"/>
              <w:keepNext w:val="0"/>
              <w:keepLines w:val="0"/>
              <w:pageBreakBefore w:val="0"/>
              <w:kinsoku/>
              <w:wordWrap/>
              <w:overflowPunct/>
              <w:autoSpaceDE/>
              <w:autoSpaceDN/>
              <w:bidi w:val="0"/>
              <w:spacing w:before="31" w:after="31" w:line="500" w:lineRule="exact"/>
              <w:ind w:left="21"/>
              <w:jc w:val="both"/>
              <w:rPr>
                <w:color w:val="auto"/>
                <w:highlight w:val="none"/>
              </w:rPr>
            </w:pPr>
            <w:r>
              <w:rPr>
                <w:rFonts w:hint="eastAsia"/>
                <w:color w:val="auto"/>
                <w:highlight w:val="none"/>
                <w:lang w:val="en-US" w:eastAsia="zh-CN"/>
              </w:rPr>
              <w:t>模型类型</w:t>
            </w:r>
          </w:p>
        </w:tc>
        <w:tc>
          <w:tcPr>
            <w:tcW w:w="1540" w:type="dxa"/>
            <w:noWrap w:val="0"/>
            <w:vAlign w:val="center"/>
          </w:tcPr>
          <w:p w14:paraId="7E5A6FD6">
            <w:pPr>
              <w:pStyle w:val="14"/>
              <w:keepNext w:val="0"/>
              <w:keepLines w:val="0"/>
              <w:pageBreakBefore w:val="0"/>
              <w:kinsoku/>
              <w:wordWrap/>
              <w:overflowPunct/>
              <w:autoSpaceDE/>
              <w:autoSpaceDN/>
              <w:bidi w:val="0"/>
              <w:spacing w:before="31" w:after="31" w:line="500" w:lineRule="exact"/>
              <w:ind w:left="21"/>
              <w:jc w:val="both"/>
              <w:rPr>
                <w:color w:val="auto"/>
                <w:highlight w:val="none"/>
              </w:rPr>
            </w:pPr>
            <w:r>
              <w:rPr>
                <w:rFonts w:hint="eastAsia"/>
                <w:color w:val="auto"/>
                <w:highlight w:val="none"/>
                <w:lang w:val="en-US" w:eastAsia="zh-CN"/>
              </w:rPr>
              <w:t>软件名称</w:t>
            </w:r>
          </w:p>
        </w:tc>
        <w:tc>
          <w:tcPr>
            <w:tcW w:w="3591" w:type="dxa"/>
            <w:noWrap w:val="0"/>
            <w:vAlign w:val="center"/>
          </w:tcPr>
          <w:p w14:paraId="3C93C856">
            <w:pPr>
              <w:pStyle w:val="14"/>
              <w:keepNext w:val="0"/>
              <w:keepLines w:val="0"/>
              <w:pageBreakBefore w:val="0"/>
              <w:kinsoku/>
              <w:wordWrap/>
              <w:overflowPunct/>
              <w:autoSpaceDE/>
              <w:autoSpaceDN/>
              <w:bidi w:val="0"/>
              <w:spacing w:before="31" w:after="31" w:line="500" w:lineRule="exact"/>
              <w:ind w:left="21"/>
              <w:jc w:val="both"/>
              <w:rPr>
                <w:color w:val="auto"/>
                <w:highlight w:val="none"/>
              </w:rPr>
            </w:pPr>
            <w:r>
              <w:rPr>
                <w:rFonts w:hint="eastAsia"/>
                <w:color w:val="auto"/>
                <w:highlight w:val="none"/>
                <w:lang w:val="en-US" w:eastAsia="zh-CN"/>
              </w:rPr>
              <w:t>输出格式</w:t>
            </w:r>
          </w:p>
        </w:tc>
        <w:tc>
          <w:tcPr>
            <w:tcW w:w="1785" w:type="dxa"/>
            <w:noWrap w:val="0"/>
            <w:vAlign w:val="center"/>
          </w:tcPr>
          <w:p w14:paraId="7AE3D703">
            <w:pPr>
              <w:pStyle w:val="14"/>
              <w:keepNext w:val="0"/>
              <w:keepLines w:val="0"/>
              <w:pageBreakBefore w:val="0"/>
              <w:kinsoku/>
              <w:wordWrap/>
              <w:overflowPunct/>
              <w:autoSpaceDE/>
              <w:autoSpaceDN/>
              <w:bidi w:val="0"/>
              <w:spacing w:before="31" w:after="31" w:line="500" w:lineRule="exact"/>
              <w:ind w:left="21"/>
              <w:jc w:val="both"/>
              <w:rPr>
                <w:color w:val="auto"/>
                <w:highlight w:val="none"/>
              </w:rPr>
            </w:pPr>
            <w:r>
              <w:rPr>
                <w:rFonts w:hint="eastAsia"/>
                <w:color w:val="auto"/>
                <w:highlight w:val="none"/>
                <w:lang w:val="en-US" w:eastAsia="zh-CN"/>
              </w:rPr>
              <w:t>备注</w:t>
            </w:r>
          </w:p>
        </w:tc>
      </w:tr>
      <w:tr w14:paraId="6C499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601" w:type="dxa"/>
            <w:vMerge w:val="restart"/>
            <w:noWrap w:val="0"/>
            <w:vAlign w:val="center"/>
          </w:tcPr>
          <w:p w14:paraId="0A219C22">
            <w:pPr>
              <w:pStyle w:val="14"/>
              <w:keepNext w:val="0"/>
              <w:keepLines w:val="0"/>
              <w:pageBreakBefore w:val="0"/>
              <w:kinsoku/>
              <w:wordWrap/>
              <w:overflowPunct/>
              <w:autoSpaceDE/>
              <w:autoSpaceDN/>
              <w:bidi w:val="0"/>
              <w:spacing w:before="31" w:after="31" w:line="500" w:lineRule="exact"/>
              <w:ind w:left="21"/>
              <w:jc w:val="both"/>
              <w:rPr>
                <w:color w:val="auto"/>
                <w:highlight w:val="none"/>
              </w:rPr>
            </w:pPr>
            <w:r>
              <w:rPr>
                <w:rFonts w:hint="eastAsia"/>
                <w:color w:val="auto"/>
                <w:highlight w:val="none"/>
                <w:lang w:val="en-US" w:eastAsia="zh-CN"/>
              </w:rPr>
              <w:t>精细化模型</w:t>
            </w:r>
          </w:p>
        </w:tc>
        <w:tc>
          <w:tcPr>
            <w:tcW w:w="1540" w:type="dxa"/>
            <w:vMerge w:val="restart"/>
            <w:noWrap w:val="0"/>
            <w:vAlign w:val="center"/>
          </w:tcPr>
          <w:p w14:paraId="3C7405EB">
            <w:pPr>
              <w:pStyle w:val="14"/>
              <w:keepNext w:val="0"/>
              <w:keepLines w:val="0"/>
              <w:pageBreakBefore w:val="0"/>
              <w:kinsoku/>
              <w:wordWrap/>
              <w:overflowPunct/>
              <w:autoSpaceDE/>
              <w:autoSpaceDN/>
              <w:bidi w:val="0"/>
              <w:spacing w:before="31" w:after="31" w:line="500" w:lineRule="exact"/>
              <w:ind w:left="21"/>
              <w:jc w:val="both"/>
              <w:rPr>
                <w:color w:val="auto"/>
                <w:highlight w:val="none"/>
              </w:rPr>
            </w:pPr>
            <w:r>
              <w:rPr>
                <w:rFonts w:hint="eastAsia"/>
                <w:color w:val="auto"/>
                <w:highlight w:val="none"/>
                <w:lang w:val="en-US" w:eastAsia="zh-CN"/>
              </w:rPr>
              <w:t>Pro/E</w:t>
            </w:r>
          </w:p>
        </w:tc>
        <w:tc>
          <w:tcPr>
            <w:tcW w:w="3591" w:type="dxa"/>
            <w:noWrap w:val="0"/>
            <w:vAlign w:val="center"/>
          </w:tcPr>
          <w:p w14:paraId="6B5F50AD">
            <w:pPr>
              <w:pStyle w:val="14"/>
              <w:keepNext w:val="0"/>
              <w:keepLines w:val="0"/>
              <w:pageBreakBefore w:val="0"/>
              <w:kinsoku/>
              <w:wordWrap/>
              <w:overflowPunct/>
              <w:autoSpaceDE/>
              <w:autoSpaceDN/>
              <w:bidi w:val="0"/>
              <w:spacing w:before="31" w:after="31" w:line="500" w:lineRule="exact"/>
              <w:ind w:left="21"/>
              <w:jc w:val="both"/>
              <w:rPr>
                <w:color w:val="auto"/>
                <w:highlight w:val="none"/>
              </w:rPr>
            </w:pPr>
            <w:r>
              <w:rPr>
                <w:rFonts w:hint="eastAsia"/>
                <w:color w:val="auto"/>
                <w:highlight w:val="none"/>
                <w:lang w:val="en-US" w:eastAsia="zh-CN"/>
              </w:rPr>
              <w:t>.asm+.prt</w:t>
            </w:r>
          </w:p>
        </w:tc>
        <w:tc>
          <w:tcPr>
            <w:tcW w:w="1785" w:type="dxa"/>
            <w:vMerge w:val="restart"/>
            <w:noWrap w:val="0"/>
            <w:vAlign w:val="center"/>
          </w:tcPr>
          <w:p w14:paraId="6A3CA746">
            <w:pPr>
              <w:pStyle w:val="14"/>
              <w:keepNext w:val="0"/>
              <w:keepLines w:val="0"/>
              <w:pageBreakBefore w:val="0"/>
              <w:kinsoku/>
              <w:wordWrap/>
              <w:overflowPunct/>
              <w:autoSpaceDE/>
              <w:autoSpaceDN/>
              <w:bidi w:val="0"/>
              <w:spacing w:before="31" w:after="31" w:line="500" w:lineRule="exact"/>
              <w:ind w:left="21"/>
              <w:jc w:val="both"/>
              <w:rPr>
                <w:color w:val="auto"/>
                <w:highlight w:val="none"/>
              </w:rPr>
            </w:pPr>
          </w:p>
        </w:tc>
      </w:tr>
      <w:tr w14:paraId="259D6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555417A9">
            <w:pPr>
              <w:pStyle w:val="14"/>
              <w:keepNext w:val="0"/>
              <w:keepLines w:val="0"/>
              <w:pageBreakBefore w:val="0"/>
              <w:kinsoku/>
              <w:wordWrap/>
              <w:overflowPunct/>
              <w:autoSpaceDE/>
              <w:autoSpaceDN/>
              <w:bidi w:val="0"/>
              <w:spacing w:before="31" w:after="31" w:line="500" w:lineRule="exact"/>
              <w:ind w:left="21"/>
              <w:jc w:val="both"/>
              <w:rPr>
                <w:color w:val="auto"/>
                <w:highlight w:val="none"/>
              </w:rPr>
            </w:pPr>
          </w:p>
        </w:tc>
        <w:tc>
          <w:tcPr>
            <w:tcW w:w="1540" w:type="dxa"/>
            <w:vMerge w:val="continue"/>
            <w:noWrap w:val="0"/>
            <w:vAlign w:val="center"/>
          </w:tcPr>
          <w:p w14:paraId="2B575CF3">
            <w:pPr>
              <w:pStyle w:val="14"/>
              <w:keepNext w:val="0"/>
              <w:keepLines w:val="0"/>
              <w:pageBreakBefore w:val="0"/>
              <w:kinsoku/>
              <w:wordWrap/>
              <w:overflowPunct/>
              <w:autoSpaceDE/>
              <w:autoSpaceDN/>
              <w:bidi w:val="0"/>
              <w:spacing w:before="31" w:after="31" w:line="500" w:lineRule="exact"/>
              <w:ind w:left="21"/>
              <w:jc w:val="both"/>
              <w:rPr>
                <w:color w:val="auto"/>
                <w:highlight w:val="none"/>
              </w:rPr>
            </w:pPr>
          </w:p>
        </w:tc>
        <w:tc>
          <w:tcPr>
            <w:tcW w:w="3591" w:type="dxa"/>
            <w:noWrap w:val="0"/>
            <w:vAlign w:val="center"/>
          </w:tcPr>
          <w:p w14:paraId="37B2DA72">
            <w:pPr>
              <w:pStyle w:val="14"/>
              <w:keepNext w:val="0"/>
              <w:keepLines w:val="0"/>
              <w:pageBreakBefore w:val="0"/>
              <w:kinsoku/>
              <w:wordWrap/>
              <w:overflowPunct/>
              <w:autoSpaceDE/>
              <w:autoSpaceDN/>
              <w:bidi w:val="0"/>
              <w:spacing w:before="31" w:after="31" w:line="500" w:lineRule="exact"/>
              <w:ind w:left="21"/>
              <w:jc w:val="both"/>
              <w:rPr>
                <w:color w:val="auto"/>
                <w:highlight w:val="none"/>
              </w:rPr>
            </w:pPr>
            <w:r>
              <w:rPr>
                <w:rFonts w:hint="eastAsia"/>
                <w:color w:val="auto"/>
                <w:highlight w:val="none"/>
                <w:lang w:val="en-US" w:eastAsia="zh-CN"/>
              </w:rPr>
              <w:t>.stp</w:t>
            </w:r>
          </w:p>
        </w:tc>
        <w:tc>
          <w:tcPr>
            <w:tcW w:w="1785" w:type="dxa"/>
            <w:vMerge w:val="continue"/>
            <w:noWrap w:val="0"/>
            <w:vAlign w:val="center"/>
          </w:tcPr>
          <w:p w14:paraId="44B100CF">
            <w:pPr>
              <w:pStyle w:val="14"/>
              <w:keepNext w:val="0"/>
              <w:keepLines w:val="0"/>
              <w:pageBreakBefore w:val="0"/>
              <w:kinsoku/>
              <w:wordWrap/>
              <w:overflowPunct/>
              <w:autoSpaceDE/>
              <w:autoSpaceDN/>
              <w:bidi w:val="0"/>
              <w:spacing w:before="31" w:after="31" w:line="500" w:lineRule="exact"/>
              <w:ind w:left="21"/>
              <w:jc w:val="both"/>
              <w:rPr>
                <w:color w:val="auto"/>
                <w:highlight w:val="none"/>
              </w:rPr>
            </w:pPr>
          </w:p>
        </w:tc>
      </w:tr>
      <w:tr w14:paraId="2896D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52166A02">
            <w:pPr>
              <w:pStyle w:val="14"/>
              <w:keepNext w:val="0"/>
              <w:keepLines w:val="0"/>
              <w:pageBreakBefore w:val="0"/>
              <w:kinsoku/>
              <w:wordWrap/>
              <w:overflowPunct/>
              <w:autoSpaceDE/>
              <w:autoSpaceDN/>
              <w:bidi w:val="0"/>
              <w:spacing w:before="31" w:after="31" w:line="500" w:lineRule="exact"/>
              <w:ind w:left="21"/>
              <w:jc w:val="both"/>
              <w:rPr>
                <w:color w:val="auto"/>
                <w:highlight w:val="none"/>
              </w:rPr>
            </w:pPr>
          </w:p>
        </w:tc>
        <w:tc>
          <w:tcPr>
            <w:tcW w:w="1540" w:type="dxa"/>
            <w:vMerge w:val="restart"/>
            <w:noWrap w:val="0"/>
            <w:vAlign w:val="center"/>
          </w:tcPr>
          <w:p w14:paraId="6EBC9B05">
            <w:pPr>
              <w:pStyle w:val="14"/>
              <w:keepNext w:val="0"/>
              <w:keepLines w:val="0"/>
              <w:pageBreakBefore w:val="0"/>
              <w:kinsoku/>
              <w:wordWrap/>
              <w:overflowPunct/>
              <w:autoSpaceDE/>
              <w:autoSpaceDN/>
              <w:bidi w:val="0"/>
              <w:spacing w:before="31" w:after="31" w:line="500" w:lineRule="exact"/>
              <w:ind w:left="21"/>
              <w:jc w:val="both"/>
              <w:rPr>
                <w:color w:val="auto"/>
                <w:highlight w:val="none"/>
              </w:rPr>
            </w:pPr>
            <w:r>
              <w:rPr>
                <w:rFonts w:hint="eastAsia"/>
                <w:color w:val="auto"/>
                <w:highlight w:val="none"/>
                <w:lang w:val="en-US" w:eastAsia="zh-CN"/>
              </w:rPr>
              <w:t>SolidWorks</w:t>
            </w:r>
          </w:p>
        </w:tc>
        <w:tc>
          <w:tcPr>
            <w:tcW w:w="3591" w:type="dxa"/>
            <w:noWrap w:val="0"/>
            <w:vAlign w:val="center"/>
          </w:tcPr>
          <w:p w14:paraId="1B07459A">
            <w:pPr>
              <w:pStyle w:val="14"/>
              <w:keepNext w:val="0"/>
              <w:keepLines w:val="0"/>
              <w:pageBreakBefore w:val="0"/>
              <w:kinsoku/>
              <w:wordWrap/>
              <w:overflowPunct/>
              <w:autoSpaceDE/>
              <w:autoSpaceDN/>
              <w:bidi w:val="0"/>
              <w:spacing w:before="31" w:after="31" w:line="500" w:lineRule="exact"/>
              <w:ind w:left="21"/>
              <w:jc w:val="both"/>
              <w:rPr>
                <w:color w:val="auto"/>
                <w:highlight w:val="none"/>
              </w:rPr>
            </w:pPr>
            <w:r>
              <w:rPr>
                <w:rFonts w:hint="eastAsia"/>
                <w:color w:val="auto"/>
                <w:highlight w:val="none"/>
                <w:lang w:val="en-US" w:eastAsia="zh-CN"/>
              </w:rPr>
              <w:t>.sldasm+.sldprt</w:t>
            </w:r>
          </w:p>
        </w:tc>
        <w:tc>
          <w:tcPr>
            <w:tcW w:w="1785" w:type="dxa"/>
            <w:vMerge w:val="restart"/>
            <w:noWrap w:val="0"/>
            <w:vAlign w:val="center"/>
          </w:tcPr>
          <w:p w14:paraId="40008DDA">
            <w:pPr>
              <w:pStyle w:val="14"/>
              <w:keepNext w:val="0"/>
              <w:keepLines w:val="0"/>
              <w:pageBreakBefore w:val="0"/>
              <w:kinsoku/>
              <w:wordWrap/>
              <w:overflowPunct/>
              <w:autoSpaceDE/>
              <w:autoSpaceDN/>
              <w:bidi w:val="0"/>
              <w:spacing w:before="31" w:after="31" w:line="500" w:lineRule="exact"/>
              <w:ind w:left="21"/>
              <w:jc w:val="both"/>
              <w:rPr>
                <w:color w:val="auto"/>
                <w:highlight w:val="none"/>
              </w:rPr>
            </w:pPr>
          </w:p>
        </w:tc>
      </w:tr>
      <w:tr w14:paraId="6FD3A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1A7B2E1B">
            <w:pPr>
              <w:pStyle w:val="14"/>
              <w:keepNext w:val="0"/>
              <w:keepLines w:val="0"/>
              <w:pageBreakBefore w:val="0"/>
              <w:kinsoku/>
              <w:wordWrap/>
              <w:overflowPunct/>
              <w:autoSpaceDE/>
              <w:autoSpaceDN/>
              <w:bidi w:val="0"/>
              <w:spacing w:before="31" w:after="31" w:line="500" w:lineRule="exact"/>
              <w:ind w:left="21"/>
              <w:jc w:val="both"/>
              <w:rPr>
                <w:color w:val="auto"/>
                <w:highlight w:val="none"/>
              </w:rPr>
            </w:pPr>
          </w:p>
        </w:tc>
        <w:tc>
          <w:tcPr>
            <w:tcW w:w="1540" w:type="dxa"/>
            <w:vMerge w:val="continue"/>
            <w:noWrap w:val="0"/>
            <w:vAlign w:val="center"/>
          </w:tcPr>
          <w:p w14:paraId="350F92B3">
            <w:pPr>
              <w:pStyle w:val="14"/>
              <w:keepNext w:val="0"/>
              <w:keepLines w:val="0"/>
              <w:pageBreakBefore w:val="0"/>
              <w:kinsoku/>
              <w:wordWrap/>
              <w:overflowPunct/>
              <w:autoSpaceDE/>
              <w:autoSpaceDN/>
              <w:bidi w:val="0"/>
              <w:spacing w:before="31" w:after="31" w:line="500" w:lineRule="exact"/>
              <w:ind w:left="21"/>
              <w:jc w:val="both"/>
              <w:rPr>
                <w:color w:val="auto"/>
                <w:highlight w:val="none"/>
              </w:rPr>
            </w:pPr>
          </w:p>
        </w:tc>
        <w:tc>
          <w:tcPr>
            <w:tcW w:w="3591" w:type="dxa"/>
            <w:noWrap w:val="0"/>
            <w:vAlign w:val="center"/>
          </w:tcPr>
          <w:p w14:paraId="5F94373E">
            <w:pPr>
              <w:pStyle w:val="14"/>
              <w:keepNext w:val="0"/>
              <w:keepLines w:val="0"/>
              <w:pageBreakBefore w:val="0"/>
              <w:kinsoku/>
              <w:wordWrap/>
              <w:overflowPunct/>
              <w:autoSpaceDE/>
              <w:autoSpaceDN/>
              <w:bidi w:val="0"/>
              <w:spacing w:before="31" w:after="31" w:line="500" w:lineRule="exact"/>
              <w:ind w:left="21"/>
              <w:jc w:val="both"/>
              <w:rPr>
                <w:color w:val="auto"/>
                <w:highlight w:val="none"/>
              </w:rPr>
            </w:pPr>
            <w:r>
              <w:rPr>
                <w:rFonts w:hint="eastAsia"/>
                <w:color w:val="auto"/>
                <w:highlight w:val="none"/>
                <w:lang w:val="en-US" w:eastAsia="zh-CN"/>
              </w:rPr>
              <w:t>.stp</w:t>
            </w:r>
          </w:p>
        </w:tc>
        <w:tc>
          <w:tcPr>
            <w:tcW w:w="1785" w:type="dxa"/>
            <w:vMerge w:val="continue"/>
            <w:noWrap w:val="0"/>
            <w:vAlign w:val="center"/>
          </w:tcPr>
          <w:p w14:paraId="56D0BF59">
            <w:pPr>
              <w:pStyle w:val="14"/>
              <w:keepNext w:val="0"/>
              <w:keepLines w:val="0"/>
              <w:pageBreakBefore w:val="0"/>
              <w:kinsoku/>
              <w:wordWrap/>
              <w:overflowPunct/>
              <w:autoSpaceDE/>
              <w:autoSpaceDN/>
              <w:bidi w:val="0"/>
              <w:spacing w:before="31" w:after="31" w:line="500" w:lineRule="exact"/>
              <w:ind w:left="21"/>
              <w:jc w:val="both"/>
              <w:rPr>
                <w:color w:val="auto"/>
                <w:highlight w:val="none"/>
              </w:rPr>
            </w:pPr>
          </w:p>
        </w:tc>
      </w:tr>
      <w:tr w14:paraId="55FCC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4EB64035">
            <w:pPr>
              <w:pStyle w:val="14"/>
              <w:keepNext w:val="0"/>
              <w:keepLines w:val="0"/>
              <w:pageBreakBefore w:val="0"/>
              <w:kinsoku/>
              <w:wordWrap/>
              <w:overflowPunct/>
              <w:autoSpaceDE/>
              <w:autoSpaceDN/>
              <w:bidi w:val="0"/>
              <w:spacing w:before="31" w:after="31" w:line="500" w:lineRule="exact"/>
              <w:ind w:left="21"/>
              <w:jc w:val="both"/>
              <w:rPr>
                <w:color w:val="auto"/>
                <w:highlight w:val="none"/>
              </w:rPr>
            </w:pPr>
          </w:p>
        </w:tc>
        <w:tc>
          <w:tcPr>
            <w:tcW w:w="1540" w:type="dxa"/>
            <w:noWrap w:val="0"/>
            <w:vAlign w:val="center"/>
          </w:tcPr>
          <w:p w14:paraId="72D02793">
            <w:pPr>
              <w:pStyle w:val="14"/>
              <w:keepNext w:val="0"/>
              <w:keepLines w:val="0"/>
              <w:pageBreakBefore w:val="0"/>
              <w:kinsoku/>
              <w:wordWrap/>
              <w:overflowPunct/>
              <w:autoSpaceDE/>
              <w:autoSpaceDN/>
              <w:bidi w:val="0"/>
              <w:spacing w:before="31" w:after="31" w:line="500" w:lineRule="exact"/>
              <w:ind w:left="21"/>
              <w:jc w:val="both"/>
              <w:rPr>
                <w:color w:val="auto"/>
                <w:highlight w:val="none"/>
              </w:rPr>
            </w:pPr>
            <w:r>
              <w:rPr>
                <w:rFonts w:hint="eastAsia"/>
                <w:color w:val="auto"/>
                <w:highlight w:val="none"/>
                <w:lang w:val="en-US" w:eastAsia="zh-CN"/>
              </w:rPr>
              <w:t>INVENTOR</w:t>
            </w:r>
          </w:p>
        </w:tc>
        <w:tc>
          <w:tcPr>
            <w:tcW w:w="3591" w:type="dxa"/>
            <w:noWrap w:val="0"/>
            <w:vAlign w:val="center"/>
          </w:tcPr>
          <w:p w14:paraId="42194987">
            <w:pPr>
              <w:pStyle w:val="14"/>
              <w:keepNext w:val="0"/>
              <w:keepLines w:val="0"/>
              <w:pageBreakBefore w:val="0"/>
              <w:kinsoku/>
              <w:wordWrap/>
              <w:overflowPunct/>
              <w:autoSpaceDE/>
              <w:autoSpaceDN/>
              <w:bidi w:val="0"/>
              <w:spacing w:before="31" w:after="31" w:line="500" w:lineRule="exact"/>
              <w:ind w:left="21"/>
              <w:jc w:val="both"/>
              <w:rPr>
                <w:color w:val="auto"/>
                <w:highlight w:val="none"/>
              </w:rPr>
            </w:pPr>
            <w:r>
              <w:rPr>
                <w:rFonts w:hint="eastAsia"/>
                <w:color w:val="auto"/>
                <w:highlight w:val="none"/>
                <w:lang w:val="en-US" w:eastAsia="zh-CN"/>
              </w:rPr>
              <w:t>.stp</w:t>
            </w:r>
          </w:p>
        </w:tc>
        <w:tc>
          <w:tcPr>
            <w:tcW w:w="1785" w:type="dxa"/>
            <w:noWrap w:val="0"/>
            <w:vAlign w:val="center"/>
          </w:tcPr>
          <w:p w14:paraId="5DD41211">
            <w:pPr>
              <w:pStyle w:val="14"/>
              <w:keepNext w:val="0"/>
              <w:keepLines w:val="0"/>
              <w:pageBreakBefore w:val="0"/>
              <w:kinsoku/>
              <w:wordWrap/>
              <w:overflowPunct/>
              <w:autoSpaceDE/>
              <w:autoSpaceDN/>
              <w:bidi w:val="0"/>
              <w:spacing w:before="31" w:after="31" w:line="500" w:lineRule="exact"/>
              <w:ind w:left="21"/>
              <w:jc w:val="both"/>
              <w:rPr>
                <w:color w:val="auto"/>
                <w:highlight w:val="none"/>
              </w:rPr>
            </w:pPr>
          </w:p>
        </w:tc>
      </w:tr>
      <w:tr w14:paraId="3B496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6E943B54">
            <w:pPr>
              <w:pStyle w:val="14"/>
              <w:keepNext w:val="0"/>
              <w:keepLines w:val="0"/>
              <w:pageBreakBefore w:val="0"/>
              <w:kinsoku/>
              <w:wordWrap/>
              <w:overflowPunct/>
              <w:autoSpaceDE/>
              <w:autoSpaceDN/>
              <w:bidi w:val="0"/>
              <w:spacing w:before="31" w:after="31" w:line="500" w:lineRule="exact"/>
              <w:ind w:left="21"/>
              <w:jc w:val="both"/>
              <w:rPr>
                <w:color w:val="auto"/>
                <w:highlight w:val="none"/>
              </w:rPr>
            </w:pPr>
          </w:p>
        </w:tc>
        <w:tc>
          <w:tcPr>
            <w:tcW w:w="1540" w:type="dxa"/>
            <w:noWrap w:val="0"/>
            <w:vAlign w:val="center"/>
          </w:tcPr>
          <w:p w14:paraId="56C67E7F">
            <w:pPr>
              <w:pStyle w:val="14"/>
              <w:keepNext w:val="0"/>
              <w:keepLines w:val="0"/>
              <w:pageBreakBefore w:val="0"/>
              <w:kinsoku/>
              <w:wordWrap/>
              <w:overflowPunct/>
              <w:autoSpaceDE/>
              <w:autoSpaceDN/>
              <w:bidi w:val="0"/>
              <w:spacing w:before="31" w:after="31" w:line="500" w:lineRule="exact"/>
              <w:ind w:left="21"/>
              <w:jc w:val="both"/>
              <w:rPr>
                <w:color w:val="auto"/>
                <w:highlight w:val="none"/>
              </w:rPr>
            </w:pPr>
            <w:r>
              <w:rPr>
                <w:rFonts w:hint="eastAsia"/>
                <w:color w:val="auto"/>
                <w:highlight w:val="none"/>
                <w:lang w:val="en-US" w:eastAsia="zh-CN"/>
              </w:rPr>
              <w:t>CATIA</w:t>
            </w:r>
          </w:p>
        </w:tc>
        <w:tc>
          <w:tcPr>
            <w:tcW w:w="3591" w:type="dxa"/>
            <w:noWrap w:val="0"/>
            <w:vAlign w:val="center"/>
          </w:tcPr>
          <w:p w14:paraId="159C2220">
            <w:pPr>
              <w:pStyle w:val="14"/>
              <w:keepNext w:val="0"/>
              <w:keepLines w:val="0"/>
              <w:pageBreakBefore w:val="0"/>
              <w:kinsoku/>
              <w:wordWrap/>
              <w:overflowPunct/>
              <w:autoSpaceDE/>
              <w:autoSpaceDN/>
              <w:bidi w:val="0"/>
              <w:spacing w:before="31" w:after="31" w:line="500" w:lineRule="exact"/>
              <w:ind w:left="21"/>
              <w:jc w:val="both"/>
              <w:rPr>
                <w:color w:val="auto"/>
                <w:highlight w:val="none"/>
              </w:rPr>
            </w:pPr>
            <w:r>
              <w:rPr>
                <w:rFonts w:hint="eastAsia"/>
                <w:color w:val="auto"/>
                <w:highlight w:val="none"/>
                <w:lang w:val="en-US" w:eastAsia="zh-CN"/>
              </w:rPr>
              <w:t>.stp</w:t>
            </w:r>
          </w:p>
        </w:tc>
        <w:tc>
          <w:tcPr>
            <w:tcW w:w="1785" w:type="dxa"/>
            <w:noWrap w:val="0"/>
            <w:vAlign w:val="center"/>
          </w:tcPr>
          <w:p w14:paraId="0B4D4CCF">
            <w:pPr>
              <w:pStyle w:val="14"/>
              <w:keepNext w:val="0"/>
              <w:keepLines w:val="0"/>
              <w:pageBreakBefore w:val="0"/>
              <w:kinsoku/>
              <w:wordWrap/>
              <w:overflowPunct/>
              <w:autoSpaceDE/>
              <w:autoSpaceDN/>
              <w:bidi w:val="0"/>
              <w:spacing w:before="31" w:after="31" w:line="500" w:lineRule="exact"/>
              <w:ind w:left="21"/>
              <w:jc w:val="both"/>
              <w:rPr>
                <w:color w:val="auto"/>
                <w:highlight w:val="none"/>
              </w:rPr>
            </w:pPr>
          </w:p>
        </w:tc>
      </w:tr>
      <w:tr w14:paraId="61B9D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29AFC448">
            <w:pPr>
              <w:pStyle w:val="14"/>
              <w:keepNext w:val="0"/>
              <w:keepLines w:val="0"/>
              <w:pageBreakBefore w:val="0"/>
              <w:kinsoku/>
              <w:wordWrap/>
              <w:overflowPunct/>
              <w:autoSpaceDE/>
              <w:autoSpaceDN/>
              <w:bidi w:val="0"/>
              <w:spacing w:before="31" w:after="31" w:line="500" w:lineRule="exact"/>
              <w:ind w:left="21"/>
              <w:jc w:val="both"/>
              <w:rPr>
                <w:color w:val="auto"/>
                <w:highlight w:val="none"/>
              </w:rPr>
            </w:pPr>
          </w:p>
        </w:tc>
        <w:tc>
          <w:tcPr>
            <w:tcW w:w="1540" w:type="dxa"/>
            <w:noWrap w:val="0"/>
            <w:vAlign w:val="center"/>
          </w:tcPr>
          <w:p w14:paraId="15FB06D0">
            <w:pPr>
              <w:pStyle w:val="14"/>
              <w:keepNext w:val="0"/>
              <w:keepLines w:val="0"/>
              <w:pageBreakBefore w:val="0"/>
              <w:kinsoku/>
              <w:wordWrap/>
              <w:overflowPunct/>
              <w:autoSpaceDE/>
              <w:autoSpaceDN/>
              <w:bidi w:val="0"/>
              <w:spacing w:before="31" w:after="31" w:line="500" w:lineRule="exact"/>
              <w:ind w:left="21"/>
              <w:jc w:val="both"/>
              <w:rPr>
                <w:color w:val="auto"/>
                <w:highlight w:val="none"/>
              </w:rPr>
            </w:pPr>
            <w:r>
              <w:rPr>
                <w:rFonts w:hint="eastAsia"/>
                <w:color w:val="auto"/>
                <w:highlight w:val="none"/>
                <w:lang w:val="en-US" w:eastAsia="zh-CN"/>
              </w:rPr>
              <w:t>其他机械设计3D模型</w:t>
            </w:r>
          </w:p>
        </w:tc>
        <w:tc>
          <w:tcPr>
            <w:tcW w:w="3591" w:type="dxa"/>
            <w:noWrap w:val="0"/>
            <w:vAlign w:val="center"/>
          </w:tcPr>
          <w:p w14:paraId="510860FD">
            <w:pPr>
              <w:pStyle w:val="14"/>
              <w:keepNext w:val="0"/>
              <w:keepLines w:val="0"/>
              <w:pageBreakBefore w:val="0"/>
              <w:kinsoku/>
              <w:wordWrap/>
              <w:overflowPunct/>
              <w:autoSpaceDE/>
              <w:autoSpaceDN/>
              <w:bidi w:val="0"/>
              <w:spacing w:before="31" w:after="31" w:line="500" w:lineRule="exact"/>
              <w:ind w:left="21"/>
              <w:jc w:val="both"/>
              <w:rPr>
                <w:color w:val="auto"/>
                <w:highlight w:val="none"/>
              </w:rPr>
            </w:pPr>
            <w:r>
              <w:rPr>
                <w:rFonts w:hint="eastAsia"/>
                <w:color w:val="auto"/>
                <w:highlight w:val="none"/>
                <w:lang w:val="en-US" w:eastAsia="zh-CN"/>
              </w:rPr>
              <w:t>.stp</w:t>
            </w:r>
          </w:p>
        </w:tc>
        <w:tc>
          <w:tcPr>
            <w:tcW w:w="1785" w:type="dxa"/>
            <w:noWrap w:val="0"/>
            <w:vAlign w:val="center"/>
          </w:tcPr>
          <w:p w14:paraId="653B4519">
            <w:pPr>
              <w:pStyle w:val="14"/>
              <w:keepNext w:val="0"/>
              <w:keepLines w:val="0"/>
              <w:pageBreakBefore w:val="0"/>
              <w:kinsoku/>
              <w:wordWrap/>
              <w:overflowPunct/>
              <w:autoSpaceDE/>
              <w:autoSpaceDN/>
              <w:bidi w:val="0"/>
              <w:spacing w:before="31" w:after="31" w:line="500" w:lineRule="exact"/>
              <w:ind w:left="21"/>
              <w:jc w:val="both"/>
              <w:rPr>
                <w:color w:val="auto"/>
                <w:highlight w:val="none"/>
              </w:rPr>
            </w:pPr>
          </w:p>
        </w:tc>
      </w:tr>
    </w:tbl>
    <w:p w14:paraId="7FD668BD">
      <w:pPr>
        <w:pStyle w:val="18"/>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宋体" w:hAnsi="宋体" w:eastAsia="宋体" w:cs="宋体"/>
          <w:snapToGrid w:val="0"/>
          <w:color w:val="auto"/>
          <w:sz w:val="24"/>
          <w:szCs w:val="24"/>
          <w:highlight w:val="none"/>
          <w:lang w:val="en-US" w:eastAsia="zh-CN" w:bidi="ar-SA"/>
        </w:rPr>
      </w:pPr>
      <w:r>
        <w:rPr>
          <w:rFonts w:hint="eastAsia" w:ascii="宋体" w:hAnsi="宋体" w:eastAsia="宋体" w:cs="宋体"/>
          <w:snapToGrid w:val="0"/>
          <w:color w:val="auto"/>
          <w:sz w:val="24"/>
          <w:szCs w:val="24"/>
          <w:highlight w:val="none"/>
          <w:lang w:val="en-US" w:eastAsia="zh-CN" w:bidi="ar-SA"/>
        </w:rPr>
        <w:t>3.1.</w:t>
      </w:r>
      <w:r>
        <w:rPr>
          <w:rFonts w:hint="default" w:ascii="宋体" w:hAnsi="宋体" w:eastAsia="宋体" w:cs="宋体"/>
          <w:snapToGrid w:val="0"/>
          <w:color w:val="auto"/>
          <w:sz w:val="24"/>
          <w:szCs w:val="24"/>
          <w:highlight w:val="none"/>
          <w:lang w:val="en-US" w:eastAsia="zh-CN" w:bidi="ar-SA"/>
        </w:rPr>
        <w:t>4智能P&amp;ID交付内容</w:t>
      </w:r>
    </w:p>
    <w:p w14:paraId="5045736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baseline"/>
        <w:rPr>
          <w:rFonts w:hint="default" w:ascii="宋体" w:hAnsi="宋体" w:eastAsia="宋体" w:cs="宋体"/>
          <w:snapToGrid w:val="0"/>
          <w:color w:val="auto"/>
          <w:sz w:val="24"/>
          <w:szCs w:val="24"/>
          <w:highlight w:val="none"/>
          <w:lang w:val="en-US" w:eastAsia="zh-CN" w:bidi="ar-SA"/>
        </w:rPr>
      </w:pPr>
      <w:r>
        <w:rPr>
          <w:rFonts w:hint="default" w:ascii="宋体" w:hAnsi="宋体" w:eastAsia="宋体" w:cs="宋体"/>
          <w:snapToGrid w:val="0"/>
          <w:color w:val="auto"/>
          <w:sz w:val="24"/>
          <w:szCs w:val="24"/>
          <w:highlight w:val="none"/>
          <w:lang w:val="en-US" w:eastAsia="zh-CN" w:bidi="ar-SA"/>
        </w:rPr>
        <w:t>针对成套设备，需要移交智能P&amp;ID文件，原则上智能P&amp;ID软件的选择应符合下表的要求。</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1843"/>
        <w:gridCol w:w="2835"/>
        <w:gridCol w:w="2205"/>
      </w:tblGrid>
      <w:tr w14:paraId="0884B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noWrap w:val="0"/>
            <w:vAlign w:val="top"/>
          </w:tcPr>
          <w:p w14:paraId="25ECAC5A">
            <w:pPr>
              <w:pStyle w:val="15"/>
              <w:keepNext w:val="0"/>
              <w:keepLines w:val="0"/>
              <w:pageBreakBefore w:val="0"/>
              <w:widowControl w:val="0"/>
              <w:kinsoku/>
              <w:wordWrap/>
              <w:overflowPunct/>
              <w:autoSpaceDE/>
              <w:autoSpaceDN/>
              <w:bidi w:val="0"/>
              <w:adjustRightInd w:val="0"/>
              <w:spacing w:line="500" w:lineRule="exact"/>
              <w:ind w:firstLine="0" w:firstLineChars="0"/>
              <w:textAlignment w:val="baseline"/>
              <w:rPr>
                <w:rFonts w:ascii="宋体" w:hAnsi="宋体" w:eastAsia="宋体"/>
                <w:color w:val="auto"/>
                <w:spacing w:val="-4"/>
                <w:highlight w:val="none"/>
              </w:rPr>
            </w:pPr>
            <w:r>
              <w:rPr>
                <w:rFonts w:hint="eastAsia" w:ascii="宋体" w:hAnsi="宋体" w:eastAsia="宋体"/>
                <w:color w:val="auto"/>
                <w:spacing w:val="-4"/>
                <w:highlight w:val="none"/>
              </w:rPr>
              <w:t>软件类型</w:t>
            </w:r>
          </w:p>
        </w:tc>
        <w:tc>
          <w:tcPr>
            <w:tcW w:w="1843" w:type="dxa"/>
            <w:noWrap w:val="0"/>
            <w:vAlign w:val="top"/>
          </w:tcPr>
          <w:p w14:paraId="32140628">
            <w:pPr>
              <w:pStyle w:val="15"/>
              <w:keepNext w:val="0"/>
              <w:keepLines w:val="0"/>
              <w:pageBreakBefore w:val="0"/>
              <w:widowControl w:val="0"/>
              <w:kinsoku/>
              <w:wordWrap/>
              <w:overflowPunct/>
              <w:autoSpaceDE/>
              <w:autoSpaceDN/>
              <w:bidi w:val="0"/>
              <w:adjustRightInd w:val="0"/>
              <w:spacing w:line="500" w:lineRule="exact"/>
              <w:ind w:firstLine="0" w:firstLineChars="0"/>
              <w:textAlignment w:val="baseline"/>
              <w:rPr>
                <w:rFonts w:ascii="宋体" w:hAnsi="宋体" w:eastAsia="宋体"/>
                <w:color w:val="auto"/>
                <w:spacing w:val="-4"/>
                <w:highlight w:val="none"/>
              </w:rPr>
            </w:pPr>
            <w:r>
              <w:rPr>
                <w:rFonts w:hint="eastAsia" w:ascii="宋体" w:hAnsi="宋体" w:eastAsia="宋体"/>
                <w:color w:val="auto"/>
                <w:spacing w:val="-4"/>
                <w:highlight w:val="none"/>
              </w:rPr>
              <w:t>软件推荐</w:t>
            </w:r>
          </w:p>
        </w:tc>
        <w:tc>
          <w:tcPr>
            <w:tcW w:w="2835" w:type="dxa"/>
            <w:noWrap w:val="0"/>
            <w:vAlign w:val="top"/>
          </w:tcPr>
          <w:p w14:paraId="2B602DB3">
            <w:pPr>
              <w:pStyle w:val="15"/>
              <w:keepNext w:val="0"/>
              <w:keepLines w:val="0"/>
              <w:pageBreakBefore w:val="0"/>
              <w:widowControl w:val="0"/>
              <w:kinsoku/>
              <w:wordWrap/>
              <w:overflowPunct/>
              <w:autoSpaceDE/>
              <w:autoSpaceDN/>
              <w:bidi w:val="0"/>
              <w:adjustRightInd w:val="0"/>
              <w:spacing w:line="500" w:lineRule="exact"/>
              <w:ind w:firstLine="0" w:firstLineChars="0"/>
              <w:textAlignment w:val="baseline"/>
              <w:rPr>
                <w:rFonts w:ascii="宋体" w:hAnsi="宋体" w:eastAsia="宋体"/>
                <w:color w:val="auto"/>
                <w:spacing w:val="-4"/>
                <w:highlight w:val="none"/>
              </w:rPr>
            </w:pPr>
            <w:r>
              <w:rPr>
                <w:rFonts w:hint="eastAsia" w:ascii="宋体" w:hAnsi="宋体" w:eastAsia="宋体"/>
                <w:color w:val="auto"/>
                <w:spacing w:val="-4"/>
                <w:highlight w:val="none"/>
              </w:rPr>
              <w:t>交付输出格式</w:t>
            </w:r>
          </w:p>
        </w:tc>
        <w:tc>
          <w:tcPr>
            <w:tcW w:w="2205" w:type="dxa"/>
            <w:noWrap w:val="0"/>
            <w:vAlign w:val="top"/>
          </w:tcPr>
          <w:p w14:paraId="191C5144">
            <w:pPr>
              <w:pStyle w:val="15"/>
              <w:keepNext w:val="0"/>
              <w:keepLines w:val="0"/>
              <w:pageBreakBefore w:val="0"/>
              <w:widowControl w:val="0"/>
              <w:kinsoku/>
              <w:wordWrap/>
              <w:overflowPunct/>
              <w:autoSpaceDE/>
              <w:autoSpaceDN/>
              <w:bidi w:val="0"/>
              <w:adjustRightInd w:val="0"/>
              <w:spacing w:line="500" w:lineRule="exact"/>
              <w:ind w:firstLine="0" w:firstLineChars="0"/>
              <w:textAlignment w:val="baseline"/>
              <w:rPr>
                <w:rFonts w:ascii="宋体" w:hAnsi="宋体" w:eastAsia="宋体"/>
                <w:color w:val="auto"/>
                <w:spacing w:val="-4"/>
                <w:highlight w:val="none"/>
              </w:rPr>
            </w:pPr>
            <w:r>
              <w:rPr>
                <w:rFonts w:hint="eastAsia" w:ascii="宋体" w:hAnsi="宋体" w:eastAsia="宋体"/>
                <w:color w:val="auto"/>
                <w:spacing w:val="-4"/>
                <w:highlight w:val="none"/>
              </w:rPr>
              <w:t>备注</w:t>
            </w:r>
          </w:p>
        </w:tc>
      </w:tr>
      <w:tr w14:paraId="28149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Merge w:val="restart"/>
            <w:noWrap w:val="0"/>
            <w:vAlign w:val="top"/>
          </w:tcPr>
          <w:p w14:paraId="63CA0174">
            <w:pPr>
              <w:pStyle w:val="15"/>
              <w:keepNext w:val="0"/>
              <w:keepLines w:val="0"/>
              <w:pageBreakBefore w:val="0"/>
              <w:widowControl w:val="0"/>
              <w:kinsoku/>
              <w:wordWrap/>
              <w:overflowPunct/>
              <w:autoSpaceDE/>
              <w:autoSpaceDN/>
              <w:bidi w:val="0"/>
              <w:adjustRightInd w:val="0"/>
              <w:spacing w:line="500" w:lineRule="exact"/>
              <w:ind w:firstLine="0" w:firstLineChars="0"/>
              <w:textAlignment w:val="baseline"/>
              <w:rPr>
                <w:rFonts w:ascii="宋体" w:hAnsi="宋体" w:eastAsia="宋体"/>
                <w:color w:val="auto"/>
                <w:spacing w:val="-4"/>
                <w:highlight w:val="none"/>
              </w:rPr>
            </w:pPr>
            <w:r>
              <w:rPr>
                <w:rFonts w:hint="eastAsia" w:ascii="宋体" w:hAnsi="宋体" w:eastAsia="宋体"/>
                <w:color w:val="auto"/>
                <w:spacing w:val="-4"/>
                <w:highlight w:val="none"/>
              </w:rPr>
              <w:t>智能P</w:t>
            </w:r>
            <w:r>
              <w:rPr>
                <w:rFonts w:ascii="宋体" w:hAnsi="宋体" w:eastAsia="宋体"/>
                <w:color w:val="auto"/>
                <w:spacing w:val="-4"/>
                <w:highlight w:val="none"/>
              </w:rPr>
              <w:t>&amp;ID</w:t>
            </w:r>
          </w:p>
        </w:tc>
        <w:tc>
          <w:tcPr>
            <w:tcW w:w="1843" w:type="dxa"/>
            <w:noWrap w:val="0"/>
            <w:vAlign w:val="top"/>
          </w:tcPr>
          <w:p w14:paraId="222B2900">
            <w:pPr>
              <w:pStyle w:val="15"/>
              <w:keepNext w:val="0"/>
              <w:keepLines w:val="0"/>
              <w:pageBreakBefore w:val="0"/>
              <w:widowControl w:val="0"/>
              <w:kinsoku/>
              <w:wordWrap/>
              <w:overflowPunct/>
              <w:autoSpaceDE/>
              <w:autoSpaceDN/>
              <w:bidi w:val="0"/>
              <w:adjustRightInd w:val="0"/>
              <w:spacing w:line="500" w:lineRule="exact"/>
              <w:ind w:firstLine="0" w:firstLineChars="0"/>
              <w:textAlignment w:val="baseline"/>
              <w:rPr>
                <w:rFonts w:ascii="宋体" w:hAnsi="宋体" w:eastAsia="宋体" w:cs="宋体"/>
                <w:color w:val="auto"/>
                <w:kern w:val="0"/>
                <w:szCs w:val="21"/>
                <w:highlight w:val="none"/>
              </w:rPr>
            </w:pPr>
            <w:r>
              <w:rPr>
                <w:rFonts w:ascii="宋体" w:hAnsi="宋体" w:eastAsia="宋体" w:cs="宋体"/>
                <w:color w:val="auto"/>
                <w:kern w:val="0"/>
                <w:szCs w:val="21"/>
                <w:highlight w:val="none"/>
              </w:rPr>
              <w:t>AVEVA Diagram</w:t>
            </w:r>
          </w:p>
        </w:tc>
        <w:tc>
          <w:tcPr>
            <w:tcW w:w="2835" w:type="dxa"/>
            <w:noWrap w:val="0"/>
            <w:vAlign w:val="top"/>
          </w:tcPr>
          <w:p w14:paraId="615D00EB">
            <w:pPr>
              <w:pStyle w:val="15"/>
              <w:keepNext w:val="0"/>
              <w:keepLines w:val="0"/>
              <w:pageBreakBefore w:val="0"/>
              <w:widowControl w:val="0"/>
              <w:kinsoku/>
              <w:wordWrap/>
              <w:overflowPunct/>
              <w:autoSpaceDE/>
              <w:autoSpaceDN/>
              <w:bidi w:val="0"/>
              <w:adjustRightInd w:val="0"/>
              <w:spacing w:line="500" w:lineRule="exact"/>
              <w:ind w:firstLine="0" w:firstLineChars="0"/>
              <w:textAlignment w:val="baseline"/>
              <w:rPr>
                <w:rFonts w:ascii="宋体" w:hAnsi="宋体" w:eastAsia="宋体" w:cs="宋体"/>
                <w:color w:val="auto"/>
                <w:kern w:val="0"/>
                <w:szCs w:val="21"/>
                <w:highlight w:val="none"/>
              </w:rPr>
            </w:pPr>
            <w:r>
              <w:rPr>
                <w:rFonts w:ascii="宋体" w:hAnsi="宋体" w:eastAsia="宋体" w:cs="宋体"/>
                <w:color w:val="auto"/>
                <w:kern w:val="0"/>
                <w:szCs w:val="21"/>
                <w:highlight w:val="none"/>
              </w:rPr>
              <w:t>.svg+.xml</w:t>
            </w:r>
          </w:p>
        </w:tc>
        <w:tc>
          <w:tcPr>
            <w:tcW w:w="2205" w:type="dxa"/>
            <w:noWrap w:val="0"/>
            <w:vAlign w:val="top"/>
          </w:tcPr>
          <w:p w14:paraId="45D655EB">
            <w:pPr>
              <w:pStyle w:val="15"/>
              <w:keepNext w:val="0"/>
              <w:keepLines w:val="0"/>
              <w:pageBreakBefore w:val="0"/>
              <w:widowControl w:val="0"/>
              <w:kinsoku/>
              <w:wordWrap/>
              <w:overflowPunct/>
              <w:autoSpaceDE/>
              <w:autoSpaceDN/>
              <w:bidi w:val="0"/>
              <w:adjustRightInd w:val="0"/>
              <w:spacing w:line="500" w:lineRule="exact"/>
              <w:ind w:firstLine="0" w:firstLineChars="0"/>
              <w:textAlignment w:val="baseline"/>
              <w:rPr>
                <w:rFonts w:ascii="宋体" w:hAnsi="宋体" w:eastAsia="宋体" w:cs="宋体"/>
                <w:color w:val="auto"/>
                <w:kern w:val="0"/>
                <w:szCs w:val="21"/>
                <w:highlight w:val="none"/>
              </w:rPr>
            </w:pPr>
          </w:p>
        </w:tc>
      </w:tr>
      <w:tr w14:paraId="5182E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Merge w:val="continue"/>
            <w:noWrap w:val="0"/>
            <w:vAlign w:val="top"/>
          </w:tcPr>
          <w:p w14:paraId="38B7D794">
            <w:pPr>
              <w:pStyle w:val="15"/>
              <w:keepNext w:val="0"/>
              <w:keepLines w:val="0"/>
              <w:pageBreakBefore w:val="0"/>
              <w:widowControl w:val="0"/>
              <w:kinsoku/>
              <w:wordWrap/>
              <w:overflowPunct/>
              <w:autoSpaceDE/>
              <w:autoSpaceDN/>
              <w:bidi w:val="0"/>
              <w:adjustRightInd w:val="0"/>
              <w:spacing w:line="500" w:lineRule="exact"/>
              <w:ind w:firstLine="0" w:firstLineChars="0"/>
              <w:textAlignment w:val="baseline"/>
              <w:rPr>
                <w:rFonts w:ascii="宋体" w:hAnsi="宋体" w:eastAsia="宋体"/>
                <w:color w:val="auto"/>
                <w:spacing w:val="-4"/>
                <w:highlight w:val="none"/>
              </w:rPr>
            </w:pPr>
          </w:p>
        </w:tc>
        <w:tc>
          <w:tcPr>
            <w:tcW w:w="1843" w:type="dxa"/>
            <w:noWrap w:val="0"/>
            <w:vAlign w:val="top"/>
          </w:tcPr>
          <w:p w14:paraId="2833E2B3">
            <w:pPr>
              <w:pStyle w:val="15"/>
              <w:keepNext w:val="0"/>
              <w:keepLines w:val="0"/>
              <w:pageBreakBefore w:val="0"/>
              <w:widowControl w:val="0"/>
              <w:kinsoku/>
              <w:wordWrap/>
              <w:overflowPunct/>
              <w:autoSpaceDE/>
              <w:autoSpaceDN/>
              <w:bidi w:val="0"/>
              <w:adjustRightInd w:val="0"/>
              <w:spacing w:line="500" w:lineRule="exact"/>
              <w:ind w:firstLine="0" w:firstLineChars="0"/>
              <w:textAlignment w:val="baseline"/>
              <w:rPr>
                <w:rFonts w:ascii="宋体" w:hAnsi="宋体" w:eastAsia="宋体"/>
                <w:color w:val="auto"/>
                <w:spacing w:val="-4"/>
                <w:highlight w:val="none"/>
              </w:rPr>
            </w:pPr>
            <w:r>
              <w:rPr>
                <w:rFonts w:ascii="宋体" w:hAnsi="宋体" w:eastAsia="宋体" w:cs="宋体"/>
                <w:color w:val="auto"/>
                <w:kern w:val="0"/>
                <w:szCs w:val="21"/>
                <w:highlight w:val="none"/>
              </w:rPr>
              <w:t>SmartPlant P&amp;ID</w:t>
            </w:r>
          </w:p>
        </w:tc>
        <w:tc>
          <w:tcPr>
            <w:tcW w:w="2835" w:type="dxa"/>
            <w:noWrap w:val="0"/>
            <w:vAlign w:val="top"/>
          </w:tcPr>
          <w:p w14:paraId="0E7EE960">
            <w:pPr>
              <w:pStyle w:val="15"/>
              <w:keepNext w:val="0"/>
              <w:keepLines w:val="0"/>
              <w:pageBreakBefore w:val="0"/>
              <w:widowControl w:val="0"/>
              <w:kinsoku/>
              <w:wordWrap/>
              <w:overflowPunct/>
              <w:autoSpaceDE/>
              <w:autoSpaceDN/>
              <w:bidi w:val="0"/>
              <w:adjustRightInd w:val="0"/>
              <w:spacing w:line="500" w:lineRule="exact"/>
              <w:ind w:firstLine="0" w:firstLineChars="0"/>
              <w:textAlignment w:val="baseline"/>
              <w:rPr>
                <w:rFonts w:ascii="宋体" w:hAnsi="宋体" w:eastAsia="宋体"/>
                <w:color w:val="auto"/>
                <w:spacing w:val="-4"/>
                <w:highlight w:val="none"/>
              </w:rPr>
            </w:pPr>
            <w:r>
              <w:rPr>
                <w:rFonts w:ascii="宋体" w:hAnsi="宋体" w:eastAsia="宋体" w:cs="宋体"/>
                <w:color w:val="auto"/>
                <w:kern w:val="0"/>
                <w:szCs w:val="21"/>
                <w:highlight w:val="none"/>
              </w:rPr>
              <w:t>.pid+.xml+EFSchema.cmf</w:t>
            </w:r>
          </w:p>
        </w:tc>
        <w:tc>
          <w:tcPr>
            <w:tcW w:w="2205" w:type="dxa"/>
            <w:noWrap w:val="0"/>
            <w:vAlign w:val="top"/>
          </w:tcPr>
          <w:p w14:paraId="24937A7B">
            <w:pPr>
              <w:pStyle w:val="15"/>
              <w:keepNext w:val="0"/>
              <w:keepLines w:val="0"/>
              <w:pageBreakBefore w:val="0"/>
              <w:widowControl w:val="0"/>
              <w:kinsoku/>
              <w:wordWrap/>
              <w:overflowPunct/>
              <w:autoSpaceDE/>
              <w:autoSpaceDN/>
              <w:bidi w:val="0"/>
              <w:adjustRightInd w:val="0"/>
              <w:spacing w:line="500" w:lineRule="exact"/>
              <w:ind w:firstLine="0" w:firstLineChars="0"/>
              <w:textAlignment w:val="baseline"/>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Schema 文件如未</w:t>
            </w:r>
          </w:p>
          <w:p w14:paraId="3A005BA6">
            <w:pPr>
              <w:pStyle w:val="15"/>
              <w:keepNext w:val="0"/>
              <w:keepLines w:val="0"/>
              <w:pageBreakBefore w:val="0"/>
              <w:widowControl w:val="0"/>
              <w:kinsoku/>
              <w:wordWrap/>
              <w:overflowPunct/>
              <w:autoSpaceDE/>
              <w:autoSpaceDN/>
              <w:bidi w:val="0"/>
              <w:adjustRightInd w:val="0"/>
              <w:spacing w:line="500" w:lineRule="exact"/>
              <w:ind w:firstLine="0" w:firstLineChars="0"/>
              <w:textAlignment w:val="baseline"/>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修改，可不提供</w:t>
            </w:r>
          </w:p>
        </w:tc>
      </w:tr>
      <w:tr w14:paraId="49152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Merge w:val="continue"/>
            <w:noWrap w:val="0"/>
            <w:vAlign w:val="top"/>
          </w:tcPr>
          <w:p w14:paraId="7832DEE1">
            <w:pPr>
              <w:pStyle w:val="15"/>
              <w:keepNext w:val="0"/>
              <w:keepLines w:val="0"/>
              <w:pageBreakBefore w:val="0"/>
              <w:widowControl w:val="0"/>
              <w:kinsoku/>
              <w:wordWrap/>
              <w:overflowPunct/>
              <w:autoSpaceDE/>
              <w:autoSpaceDN/>
              <w:bidi w:val="0"/>
              <w:adjustRightInd w:val="0"/>
              <w:spacing w:line="500" w:lineRule="exact"/>
              <w:ind w:firstLine="0" w:firstLineChars="0"/>
              <w:textAlignment w:val="baseline"/>
              <w:rPr>
                <w:rFonts w:ascii="宋体" w:hAnsi="宋体" w:eastAsia="宋体"/>
                <w:color w:val="auto"/>
                <w:spacing w:val="-4"/>
                <w:highlight w:val="none"/>
              </w:rPr>
            </w:pPr>
          </w:p>
        </w:tc>
        <w:tc>
          <w:tcPr>
            <w:tcW w:w="1843" w:type="dxa"/>
            <w:noWrap w:val="0"/>
            <w:vAlign w:val="top"/>
          </w:tcPr>
          <w:p w14:paraId="189B3DC6">
            <w:pPr>
              <w:pStyle w:val="15"/>
              <w:keepNext w:val="0"/>
              <w:keepLines w:val="0"/>
              <w:pageBreakBefore w:val="0"/>
              <w:widowControl w:val="0"/>
              <w:kinsoku/>
              <w:wordWrap/>
              <w:overflowPunct/>
              <w:autoSpaceDE/>
              <w:autoSpaceDN/>
              <w:bidi w:val="0"/>
              <w:adjustRightInd w:val="0"/>
              <w:spacing w:line="500" w:lineRule="exact"/>
              <w:ind w:firstLine="0" w:firstLineChars="0"/>
              <w:textAlignment w:val="baseline"/>
              <w:rPr>
                <w:rFonts w:ascii="宋体" w:hAnsi="宋体" w:eastAsia="宋体"/>
                <w:color w:val="auto"/>
                <w:spacing w:val="-4"/>
                <w:highlight w:val="none"/>
              </w:rPr>
            </w:pPr>
            <w:r>
              <w:rPr>
                <w:rFonts w:ascii="宋体" w:hAnsi="宋体" w:eastAsia="宋体" w:cs="宋体"/>
                <w:color w:val="auto"/>
                <w:kern w:val="0"/>
                <w:szCs w:val="21"/>
                <w:highlight w:val="none"/>
              </w:rPr>
              <w:t>AutoCAD</w:t>
            </w:r>
            <w:r>
              <w:rPr>
                <w:rFonts w:hint="eastAsia" w:ascii="宋体" w:hAnsi="宋体" w:eastAsia="宋体"/>
                <w:color w:val="auto"/>
                <w:spacing w:val="-4"/>
                <w:highlight w:val="none"/>
              </w:rPr>
              <w:t xml:space="preserve"> </w:t>
            </w:r>
            <w:r>
              <w:rPr>
                <w:rFonts w:ascii="宋体" w:hAnsi="宋体" w:eastAsia="宋体" w:cs="宋体"/>
                <w:color w:val="auto"/>
                <w:kern w:val="0"/>
                <w:szCs w:val="21"/>
                <w:highlight w:val="none"/>
              </w:rPr>
              <w:t>P&amp;ID</w:t>
            </w:r>
          </w:p>
        </w:tc>
        <w:tc>
          <w:tcPr>
            <w:tcW w:w="2835" w:type="dxa"/>
            <w:noWrap w:val="0"/>
            <w:vAlign w:val="top"/>
          </w:tcPr>
          <w:p w14:paraId="491799D3">
            <w:pPr>
              <w:pStyle w:val="15"/>
              <w:keepNext w:val="0"/>
              <w:keepLines w:val="0"/>
              <w:pageBreakBefore w:val="0"/>
              <w:widowControl w:val="0"/>
              <w:kinsoku/>
              <w:wordWrap/>
              <w:overflowPunct/>
              <w:autoSpaceDE/>
              <w:autoSpaceDN/>
              <w:bidi w:val="0"/>
              <w:adjustRightInd w:val="0"/>
              <w:spacing w:line="500" w:lineRule="exact"/>
              <w:ind w:firstLine="0" w:firstLineChars="0"/>
              <w:textAlignment w:val="baseline"/>
              <w:rPr>
                <w:rFonts w:ascii="宋体" w:hAnsi="宋体" w:eastAsia="宋体"/>
                <w:color w:val="auto"/>
                <w:spacing w:val="-4"/>
                <w:highlight w:val="none"/>
              </w:rPr>
            </w:pPr>
            <w:r>
              <w:rPr>
                <w:rFonts w:ascii="宋体" w:hAnsi="宋体" w:eastAsia="宋体" w:cs="宋体"/>
                <w:color w:val="auto"/>
                <w:kern w:val="0"/>
                <w:szCs w:val="21"/>
                <w:highlight w:val="none"/>
              </w:rPr>
              <w:t>.dwg+</w:t>
            </w:r>
            <w:r>
              <w:rPr>
                <w:rFonts w:hint="eastAsia" w:ascii="宋体" w:hAnsi="宋体" w:eastAsia="宋体" w:cs="宋体"/>
                <w:color w:val="auto"/>
                <w:kern w:val="0"/>
                <w:szCs w:val="21"/>
                <w:highlight w:val="none"/>
              </w:rPr>
              <w:t>项目文件</w:t>
            </w:r>
          </w:p>
        </w:tc>
        <w:tc>
          <w:tcPr>
            <w:tcW w:w="2205" w:type="dxa"/>
            <w:noWrap w:val="0"/>
            <w:vAlign w:val="top"/>
          </w:tcPr>
          <w:p w14:paraId="62F06BC2">
            <w:pPr>
              <w:pStyle w:val="15"/>
              <w:keepNext w:val="0"/>
              <w:keepLines w:val="0"/>
              <w:pageBreakBefore w:val="0"/>
              <w:widowControl w:val="0"/>
              <w:kinsoku/>
              <w:wordWrap/>
              <w:overflowPunct/>
              <w:autoSpaceDE/>
              <w:autoSpaceDN/>
              <w:bidi w:val="0"/>
              <w:adjustRightInd w:val="0"/>
              <w:spacing w:line="500" w:lineRule="exact"/>
              <w:ind w:firstLine="0" w:firstLineChars="0"/>
              <w:textAlignment w:val="baseline"/>
              <w:rPr>
                <w:rFonts w:ascii="宋体" w:hAnsi="宋体" w:eastAsia="宋体" w:cs="宋体"/>
                <w:color w:val="auto"/>
                <w:kern w:val="0"/>
                <w:szCs w:val="21"/>
                <w:highlight w:val="none"/>
              </w:rPr>
            </w:pPr>
          </w:p>
        </w:tc>
      </w:tr>
    </w:tbl>
    <w:p w14:paraId="5BD5097A">
      <w:pPr>
        <w:pStyle w:val="18"/>
        <w:keepNext w:val="0"/>
        <w:keepLines w:val="0"/>
        <w:pageBreakBefore w:val="0"/>
        <w:kinsoku/>
        <w:wordWrap/>
        <w:overflowPunct/>
        <w:topLinePunct w:val="0"/>
        <w:autoSpaceDE/>
        <w:autoSpaceDN/>
        <w:bidi w:val="0"/>
        <w:spacing w:line="500" w:lineRule="exact"/>
        <w:rPr>
          <w:rFonts w:hint="default" w:ascii="宋体" w:hAnsi="宋体" w:eastAsia="宋体" w:cs="宋体"/>
          <w:color w:val="auto"/>
          <w:sz w:val="24"/>
          <w:szCs w:val="24"/>
          <w:highlight w:val="none"/>
          <w:lang w:val="en-US" w:eastAsia="zh-CN"/>
        </w:rPr>
      </w:pPr>
    </w:p>
    <w:p w14:paraId="30E07E7D">
      <w:pPr>
        <w:pStyle w:val="18"/>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宋体" w:hAnsi="宋体" w:eastAsia="宋体" w:cs="宋体"/>
          <w:snapToGrid w:val="0"/>
          <w:color w:val="auto"/>
          <w:sz w:val="24"/>
          <w:szCs w:val="24"/>
          <w:highlight w:val="none"/>
          <w:lang w:val="en-US" w:eastAsia="zh-CN" w:bidi="ar-SA"/>
        </w:rPr>
      </w:pPr>
      <w:r>
        <w:rPr>
          <w:rFonts w:hint="default" w:ascii="宋体" w:hAnsi="宋体" w:eastAsia="宋体" w:cs="宋体"/>
          <w:snapToGrid w:val="0"/>
          <w:color w:val="auto"/>
          <w:sz w:val="24"/>
          <w:szCs w:val="24"/>
          <w:highlight w:val="none"/>
          <w:lang w:val="en-US" w:eastAsia="zh-CN" w:bidi="ar-SA"/>
        </w:rPr>
        <w:t>智能P&amp;ID的文档命名和编码、图例、属性、图框、质量等应满足</w:t>
      </w:r>
      <w:r>
        <w:rPr>
          <w:rFonts w:hint="eastAsia" w:ascii="宋体" w:hAnsi="宋体" w:cs="宋体"/>
          <w:snapToGrid w:val="0"/>
          <w:color w:val="auto"/>
          <w:sz w:val="24"/>
          <w:szCs w:val="24"/>
          <w:highlight w:val="none"/>
          <w:lang w:val="en-US" w:eastAsia="zh-CN" w:bidi="ar-SA"/>
        </w:rPr>
        <w:t>采购</w:t>
      </w:r>
      <w:r>
        <w:rPr>
          <w:rFonts w:hint="eastAsia" w:ascii="宋体" w:hAnsi="宋体" w:eastAsia="宋体" w:cs="宋体"/>
          <w:snapToGrid w:val="0"/>
          <w:color w:val="auto"/>
          <w:sz w:val="24"/>
          <w:szCs w:val="24"/>
          <w:highlight w:val="none"/>
          <w:lang w:val="en-US" w:eastAsia="zh-CN" w:bidi="ar-SA"/>
        </w:rPr>
        <w:t>方</w:t>
      </w:r>
      <w:r>
        <w:rPr>
          <w:rFonts w:hint="default" w:ascii="宋体" w:hAnsi="宋体" w:eastAsia="宋体" w:cs="宋体"/>
          <w:snapToGrid w:val="0"/>
          <w:color w:val="auto"/>
          <w:sz w:val="24"/>
          <w:szCs w:val="24"/>
          <w:highlight w:val="none"/>
          <w:lang w:val="en-US" w:eastAsia="zh-CN" w:bidi="ar-SA"/>
        </w:rPr>
        <w:t>发布的数字化交付统一规定的要求。</w:t>
      </w:r>
    </w:p>
    <w:p w14:paraId="6BB644F2">
      <w:pPr>
        <w:pStyle w:val="18"/>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宋体" w:hAnsi="宋体" w:eastAsia="宋体" w:cs="宋体"/>
          <w:snapToGrid w:val="0"/>
          <w:color w:val="auto"/>
          <w:sz w:val="24"/>
          <w:szCs w:val="24"/>
          <w:highlight w:val="none"/>
          <w:lang w:val="en-US" w:eastAsia="zh-CN" w:bidi="ar-SA"/>
        </w:rPr>
      </w:pPr>
      <w:r>
        <w:rPr>
          <w:rFonts w:hint="eastAsia" w:ascii="宋体" w:hAnsi="宋体" w:eastAsia="宋体" w:cs="宋体"/>
          <w:snapToGrid w:val="0"/>
          <w:color w:val="auto"/>
          <w:sz w:val="24"/>
          <w:szCs w:val="24"/>
          <w:highlight w:val="none"/>
          <w:lang w:val="en-US" w:eastAsia="zh-CN" w:bidi="ar-SA"/>
        </w:rPr>
        <w:t>3.1.</w:t>
      </w:r>
      <w:r>
        <w:rPr>
          <w:rFonts w:hint="default" w:ascii="宋体" w:hAnsi="宋体" w:eastAsia="宋体" w:cs="宋体"/>
          <w:snapToGrid w:val="0"/>
          <w:color w:val="auto"/>
          <w:sz w:val="24"/>
          <w:szCs w:val="24"/>
          <w:highlight w:val="none"/>
          <w:lang w:val="en-US" w:eastAsia="zh-CN" w:bidi="ar-SA"/>
        </w:rPr>
        <w:t>5工程文档交付</w:t>
      </w:r>
    </w:p>
    <w:p w14:paraId="0E8FA21B">
      <w:pPr>
        <w:pStyle w:val="18"/>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宋体" w:hAnsi="宋体" w:eastAsia="宋体" w:cs="宋体"/>
          <w:snapToGrid w:val="0"/>
          <w:color w:val="auto"/>
          <w:sz w:val="24"/>
          <w:szCs w:val="24"/>
          <w:highlight w:val="none"/>
          <w:lang w:val="en-US" w:eastAsia="zh-CN" w:bidi="ar-SA"/>
        </w:rPr>
      </w:pPr>
      <w:r>
        <w:rPr>
          <w:rFonts w:hint="default" w:ascii="宋体" w:hAnsi="宋体" w:eastAsia="宋体" w:cs="宋体"/>
          <w:snapToGrid w:val="0"/>
          <w:color w:val="auto"/>
          <w:sz w:val="24"/>
          <w:szCs w:val="24"/>
          <w:highlight w:val="none"/>
          <w:lang w:val="en-US" w:eastAsia="zh-CN" w:bidi="ar-SA"/>
        </w:rPr>
        <w:t>供应商应按照</w:t>
      </w:r>
      <w:r>
        <w:rPr>
          <w:rFonts w:hint="eastAsia" w:ascii="宋体" w:hAnsi="宋体" w:cs="宋体"/>
          <w:snapToGrid w:val="0"/>
          <w:color w:val="auto"/>
          <w:sz w:val="24"/>
          <w:szCs w:val="24"/>
          <w:highlight w:val="none"/>
          <w:lang w:val="en-US" w:eastAsia="zh-CN" w:bidi="ar-SA"/>
        </w:rPr>
        <w:t>采购</w:t>
      </w:r>
      <w:r>
        <w:rPr>
          <w:rFonts w:hint="eastAsia" w:ascii="宋体" w:hAnsi="宋体" w:eastAsia="宋体" w:cs="宋体"/>
          <w:snapToGrid w:val="0"/>
          <w:color w:val="auto"/>
          <w:sz w:val="24"/>
          <w:szCs w:val="24"/>
          <w:highlight w:val="none"/>
          <w:lang w:val="en-US" w:eastAsia="zh-CN" w:bidi="ar-SA"/>
        </w:rPr>
        <w:t>方</w:t>
      </w:r>
      <w:r>
        <w:rPr>
          <w:rFonts w:hint="default" w:ascii="宋体" w:hAnsi="宋体" w:eastAsia="宋体" w:cs="宋体"/>
          <w:snapToGrid w:val="0"/>
          <w:color w:val="auto"/>
          <w:sz w:val="24"/>
          <w:szCs w:val="24"/>
          <w:highlight w:val="none"/>
          <w:lang w:val="en-US" w:eastAsia="zh-CN" w:bidi="ar-SA"/>
        </w:rPr>
        <w:t>发布的数字化交付统一规定的要求，移交设备随机文件（如合格证、图纸、检验报告、操作/维护说明、备品备件清单、零部件清单等），文件的编码、目录结构、属性、质量等应符合规定的要求。</w:t>
      </w:r>
    </w:p>
    <w:p w14:paraId="1D91B993">
      <w:pPr>
        <w:pStyle w:val="18"/>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宋体" w:hAnsi="宋体" w:eastAsia="宋体" w:cs="宋体"/>
          <w:snapToGrid w:val="0"/>
          <w:color w:val="auto"/>
          <w:sz w:val="24"/>
          <w:szCs w:val="24"/>
          <w:highlight w:val="none"/>
          <w:lang w:val="en-US" w:eastAsia="zh-CN" w:bidi="ar-SA"/>
        </w:rPr>
      </w:pPr>
      <w:r>
        <w:rPr>
          <w:rFonts w:hint="default" w:ascii="宋体" w:hAnsi="宋体" w:eastAsia="宋体" w:cs="宋体"/>
          <w:snapToGrid w:val="0"/>
          <w:color w:val="auto"/>
          <w:sz w:val="24"/>
          <w:szCs w:val="24"/>
          <w:highlight w:val="none"/>
          <w:lang w:val="en-US" w:eastAsia="zh-CN" w:bidi="ar-SA"/>
        </w:rPr>
        <w:t>原则上移交的文档为带签章的PDF文件，针对数据表、备品备件清单、零部件清单等文件，还需同时移交可编辑版本，需要移交可编辑版的文件范围、文件格式以发布的统一规定为准。</w:t>
      </w:r>
    </w:p>
    <w:p w14:paraId="3E88BF32">
      <w:pPr>
        <w:pStyle w:val="18"/>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宋体" w:hAnsi="宋体" w:eastAsia="宋体" w:cs="宋体"/>
          <w:snapToGrid w:val="0"/>
          <w:color w:val="auto"/>
          <w:sz w:val="24"/>
          <w:szCs w:val="24"/>
          <w:highlight w:val="none"/>
          <w:lang w:val="en-US" w:eastAsia="zh-CN" w:bidi="ar-SA"/>
        </w:rPr>
      </w:pPr>
      <w:r>
        <w:rPr>
          <w:rFonts w:hint="eastAsia" w:ascii="宋体" w:hAnsi="宋体" w:eastAsia="宋体" w:cs="宋体"/>
          <w:snapToGrid w:val="0"/>
          <w:color w:val="auto"/>
          <w:sz w:val="24"/>
          <w:szCs w:val="24"/>
          <w:highlight w:val="none"/>
          <w:lang w:val="en-US" w:eastAsia="zh-CN" w:bidi="ar-SA"/>
        </w:rPr>
        <w:t>3.1</w:t>
      </w:r>
      <w:r>
        <w:rPr>
          <w:rFonts w:hint="default" w:ascii="宋体" w:hAnsi="宋体" w:eastAsia="宋体" w:cs="宋体"/>
          <w:snapToGrid w:val="0"/>
          <w:color w:val="auto"/>
          <w:sz w:val="24"/>
          <w:szCs w:val="24"/>
          <w:highlight w:val="none"/>
          <w:lang w:val="en-US" w:eastAsia="zh-CN" w:bidi="ar-SA"/>
        </w:rPr>
        <w:t>.6工厂对象与文档的关联关系</w:t>
      </w:r>
    </w:p>
    <w:p w14:paraId="5FBAD72E">
      <w:pPr>
        <w:pStyle w:val="18"/>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宋体" w:hAnsi="宋体" w:eastAsia="宋体" w:cs="Times New Roman"/>
          <w:b/>
          <w:color w:val="auto"/>
          <w:sz w:val="21"/>
          <w:szCs w:val="20"/>
          <w:highlight w:val="none"/>
          <w:lang w:val="en-US" w:eastAsia="zh-CN"/>
        </w:rPr>
      </w:pPr>
      <w:r>
        <w:rPr>
          <w:rFonts w:hint="default" w:ascii="宋体" w:hAnsi="宋体" w:eastAsia="宋体" w:cs="宋体"/>
          <w:snapToGrid w:val="0"/>
          <w:color w:val="auto"/>
          <w:sz w:val="24"/>
          <w:szCs w:val="24"/>
          <w:highlight w:val="none"/>
          <w:lang w:val="en-US" w:eastAsia="zh-CN" w:bidi="ar-SA"/>
        </w:rPr>
        <w:t>供应商应按照项目数字化交付统一规定的要求，以及数字化交付平台提供的关联关系模板，移交对象与文档的关联关系。</w:t>
      </w:r>
    </w:p>
    <w:p w14:paraId="4146C762">
      <w:pPr>
        <w:keepNext w:val="0"/>
        <w:keepLines w:val="0"/>
        <w:pageBreakBefore w:val="0"/>
        <w:widowControl w:val="0"/>
        <w:kinsoku/>
        <w:wordWrap/>
        <w:overflowPunct/>
        <w:topLinePunct w:val="0"/>
        <w:autoSpaceDE/>
        <w:autoSpaceDN/>
        <w:bidi w:val="0"/>
        <w:adjustRightInd/>
        <w:snapToGrid/>
        <w:spacing w:line="20" w:lineRule="atLeast"/>
        <w:textAlignment w:val="auto"/>
        <w:rPr>
          <w:rFonts w:hint="eastAsia" w:ascii="仿宋" w:hAnsi="仿宋" w:eastAsia="仿宋" w:cs="仿宋"/>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691111"/>
    <w:multiLevelType w:val="singleLevel"/>
    <w:tmpl w:val="D4691111"/>
    <w:lvl w:ilvl="0" w:tentative="0">
      <w:start w:val="3"/>
      <w:numFmt w:val="decimal"/>
      <w:suff w:val="space"/>
      <w:lvlText w:val="%1."/>
      <w:lvlJc w:val="left"/>
    </w:lvl>
  </w:abstractNum>
  <w:abstractNum w:abstractNumId="1">
    <w:nsid w:val="38C40247"/>
    <w:multiLevelType w:val="multilevel"/>
    <w:tmpl w:val="38C40247"/>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EC229B"/>
    <w:rsid w:val="063B4603"/>
    <w:rsid w:val="18373A36"/>
    <w:rsid w:val="21694AE5"/>
    <w:rsid w:val="22AE32FD"/>
    <w:rsid w:val="2746223A"/>
    <w:rsid w:val="3FC12507"/>
    <w:rsid w:val="43E26183"/>
    <w:rsid w:val="46AE219F"/>
    <w:rsid w:val="4850241A"/>
    <w:rsid w:val="4EBE1ACD"/>
    <w:rsid w:val="539721D9"/>
    <w:rsid w:val="67F52A23"/>
    <w:rsid w:val="71985BDF"/>
    <w:rsid w:val="7A042FB9"/>
    <w:rsid w:val="7CE00EED"/>
    <w:rsid w:val="7DEC22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nhideWhenUsed/>
    <w:qFormat/>
    <w:uiPriority w:val="0"/>
    <w:pPr>
      <w:keepNext/>
      <w:keepLines/>
      <w:numPr>
        <w:ilvl w:val="2"/>
        <w:numId w:val="1"/>
      </w:numPr>
      <w:spacing w:before="260" w:beforeLines="0" w:beforeAutospacing="0" w:after="260" w:afterLines="0" w:afterAutospacing="0" w:line="413" w:lineRule="auto"/>
      <w:ind w:firstLine="400" w:firstLineChars="0"/>
      <w:outlineLvl w:val="2"/>
    </w:pPr>
    <w:rPr>
      <w:b/>
      <w:sz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Body Text"/>
    <w:basedOn w:val="1"/>
    <w:unhideWhenUsed/>
    <w:qFormat/>
    <w:uiPriority w:val="99"/>
    <w:pPr>
      <w:spacing w:after="120"/>
    </w:pPr>
  </w:style>
  <w:style w:type="paragraph" w:styleId="6">
    <w:name w:val="Plain Text"/>
    <w:basedOn w:val="1"/>
    <w:unhideWhenUsed/>
    <w:qFormat/>
    <w:uiPriority w:val="0"/>
    <w:rPr>
      <w:rFonts w:ascii="宋体" w:hAnsi="Courier New"/>
      <w:kern w:val="0"/>
      <w:sz w:val="20"/>
      <w:szCs w:val="20"/>
    </w:rPr>
  </w:style>
  <w:style w:type="paragraph" w:styleId="7">
    <w:name w:val="footer"/>
    <w:basedOn w:val="1"/>
    <w:qFormat/>
    <w:uiPriority w:val="99"/>
    <w:pPr>
      <w:tabs>
        <w:tab w:val="center" w:pos="4153"/>
        <w:tab w:val="right" w:pos="8306"/>
      </w:tabs>
      <w:snapToGrid w:val="0"/>
      <w:jc w:val="left"/>
    </w:pPr>
    <w:rPr>
      <w:rFonts w:ascii="Calibri" w:hAnsi="Calibri" w:cs="Times New Roman"/>
      <w:sz w:val="18"/>
      <w:szCs w:val="22"/>
    </w:rPr>
  </w:style>
  <w:style w:type="paragraph" w:styleId="8">
    <w:name w:val="header"/>
    <w:basedOn w:val="1"/>
    <w:qFormat/>
    <w:uiPriority w:val="99"/>
    <w:pPr>
      <w:pBdr>
        <w:bottom w:val="single" w:color="auto" w:sz="6" w:space="1"/>
      </w:pBdr>
      <w:tabs>
        <w:tab w:val="center" w:pos="4153"/>
        <w:tab w:val="right" w:pos="8306"/>
      </w:tabs>
      <w:snapToGrid w:val="0"/>
      <w:jc w:val="center"/>
    </w:pPr>
    <w:rPr>
      <w:rFonts w:ascii="Calibri" w:hAnsi="Calibri" w:cs="Times New Roman"/>
      <w:sz w:val="18"/>
      <w:szCs w:val="22"/>
    </w:rPr>
  </w:style>
  <w:style w:type="paragraph" w:styleId="9">
    <w:name w:val="Body Text First Indent"/>
    <w:basedOn w:val="5"/>
    <w:qFormat/>
    <w:uiPriority w:val="0"/>
    <w:pPr>
      <w:widowControl/>
      <w:spacing w:after="120" w:line="240" w:lineRule="auto"/>
      <w:ind w:firstLine="420"/>
      <w:jc w:val="left"/>
    </w:pPr>
    <w:rPr>
      <w:rFonts w:ascii="Arial" w:hAnsi="Arial"/>
      <w:spacing w:val="-5"/>
      <w:sz w:val="2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样式 宋体1"/>
    <w:qFormat/>
    <w:uiPriority w:val="0"/>
    <w:rPr>
      <w:rFonts w:ascii="Arial" w:hAnsi="Arial" w:eastAsia="宋体"/>
    </w:rPr>
  </w:style>
  <w:style w:type="paragraph" w:customStyle="1" w:styleId="14">
    <w:name w:val="表格中"/>
    <w:qFormat/>
    <w:uiPriority w:val="0"/>
    <w:pPr>
      <w:topLinePunct/>
      <w:spacing w:before="10" w:beforeLines="10" w:after="10" w:afterLines="10"/>
      <w:ind w:left="10" w:leftChars="10"/>
    </w:pPr>
    <w:rPr>
      <w:rFonts w:ascii="宋体" w:hAnsi="宋体" w:eastAsia="宋体" w:cs="宋体"/>
      <w:bCs/>
      <w:kern w:val="0"/>
      <w:sz w:val="21"/>
      <w:szCs w:val="24"/>
      <w:lang w:val="zh-CN" w:eastAsia="en-US" w:bidi="en-US"/>
    </w:rPr>
  </w:style>
  <w:style w:type="paragraph" w:customStyle="1" w:styleId="15">
    <w:name w:val="文本  内容"/>
    <w:qFormat/>
    <w:uiPriority w:val="0"/>
    <w:pPr>
      <w:snapToGrid w:val="0"/>
      <w:spacing w:line="360" w:lineRule="auto"/>
      <w:ind w:firstLine="200" w:firstLineChars="200"/>
      <w:jc w:val="both"/>
    </w:pPr>
    <w:rPr>
      <w:rFonts w:ascii="Calibri" w:hAnsi="Calibri" w:eastAsia="宋体" w:cs="Times New Roman"/>
      <w:kern w:val="2"/>
      <w:sz w:val="24"/>
      <w:szCs w:val="22"/>
      <w:lang w:val="en-US" w:eastAsia="zh-CN" w:bidi="ar-SA"/>
    </w:rPr>
  </w:style>
  <w:style w:type="paragraph" w:customStyle="1" w:styleId="16">
    <w:name w:val="Table Text"/>
    <w:basedOn w:val="1"/>
    <w:qFormat/>
    <w:uiPriority w:val="0"/>
    <w:pPr>
      <w:widowControl/>
      <w:tabs>
        <w:tab w:val="left" w:pos="504"/>
      </w:tabs>
      <w:spacing w:before="60" w:after="100"/>
      <w:jc w:val="left"/>
    </w:pPr>
    <w:rPr>
      <w:rFonts w:ascii="Arial" w:hAnsi="Arial"/>
      <w:kern w:val="0"/>
      <w:sz w:val="20"/>
    </w:rPr>
  </w:style>
  <w:style w:type="table" w:customStyle="1" w:styleId="17">
    <w:name w:val="Table Normal"/>
    <w:unhideWhenUsed/>
    <w:qFormat/>
    <w:uiPriority w:val="0"/>
    <w:tblPr>
      <w:tblCellMar>
        <w:top w:w="0" w:type="dxa"/>
        <w:left w:w="0" w:type="dxa"/>
        <w:bottom w:w="0" w:type="dxa"/>
        <w:right w:w="0" w:type="dxa"/>
      </w:tblCellMar>
    </w:tblPr>
  </w:style>
  <w:style w:type="paragraph" w:customStyle="1" w:styleId="18">
    <w:name w:val="小于节标题"/>
    <w:basedOn w:val="19"/>
    <w:qFormat/>
    <w:uiPriority w:val="0"/>
    <w:pPr>
      <w:tabs>
        <w:tab w:val="left" w:pos="567"/>
      </w:tabs>
      <w:ind w:firstLine="0" w:firstLineChars="0"/>
    </w:pPr>
  </w:style>
  <w:style w:type="paragraph" w:customStyle="1" w:styleId="19">
    <w:name w:val="新正文样式"/>
    <w:basedOn w:val="1"/>
    <w:qFormat/>
    <w:uiPriority w:val="0"/>
    <w:pPr>
      <w:tabs>
        <w:tab w:val="left" w:pos="567"/>
      </w:tabs>
      <w:spacing w:line="360" w:lineRule="auto"/>
      <w:ind w:firstLine="200" w:firstLineChars="200"/>
    </w:pPr>
    <w:rPr>
      <w:spacing w:val="0"/>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11437</Words>
  <Characters>13039</Characters>
  <Lines>0</Lines>
  <Paragraphs>0</Paragraphs>
  <TotalTime>12</TotalTime>
  <ScaleCrop>false</ScaleCrop>
  <LinksUpToDate>false</LinksUpToDate>
  <CharactersWithSpaces>13423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2025-11-07T01:40:00Z</dcterms:created>
  <dc:creator>郭锋</dc:creator>
  <cp:lastModifiedBy>启航2016</cp:lastModifiedBy>
  <dcterms:modified xsi:type="dcterms:W3CDTF">2026-01-07T08:54:20Z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BC175EA6FCD94DA9B2AC1044791B4D7B_11</vt:lpwstr>
  </property>
  <property fmtid="{D5CDD505-2E9C-101B-9397-08002B2CF9AE}" pid="4" name="KSOTemplateDocerSaveRecord">
    <vt:lpwstr>eyJoZGlkIjoiMTExNzYzOTExMmFmM2UwMGEyMTA2ZmI2NTBjMjViZDciLCJ1c2VySWQiOiI1Mzc0Mjc1MTYifQ==</vt:lpwstr>
  </property>
</Properties>
</file>