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B396">
      <w:pPr>
        <w:pStyle w:val="2"/>
        <w:widowControl/>
        <w:shd w:val="clear" w:color="auto" w:fill="FFFFFF"/>
        <w:spacing w:before="0" w:beforeLines="0" w:beforeAutospacing="0" w:after="0" w:afterLines="0" w:afterAutospacing="0" w:line="450" w:lineRule="atLeast"/>
        <w:jc w:val="center"/>
        <w:rPr>
          <w:rFonts w:hint="default" w:ascii="楷体 !important" w:hAnsi="楷体 !important" w:eastAsia="楷体 !important" w:cs="楷体 !important"/>
          <w:color w:val="2C2C2C"/>
          <w:sz w:val="28"/>
          <w:szCs w:val="28"/>
        </w:rPr>
      </w:pPr>
      <w:r>
        <w:rPr>
          <w:rStyle w:val="5"/>
          <w:rFonts w:hint="eastAsia" w:ascii="宋体" w:hAnsi="宋体" w:cs="宋体"/>
          <w:color w:val="2C2C2C"/>
          <w:sz w:val="28"/>
          <w:szCs w:val="28"/>
          <w:shd w:val="clear" w:color="auto" w:fill="FFFFFF"/>
        </w:rPr>
        <w:t>关于</w:t>
      </w:r>
      <w:r>
        <w:rPr>
          <w:rStyle w:val="5"/>
          <w:rFonts w:hint="eastAsia" w:ascii="宋体" w:hAnsi="宋体" w:cs="宋体"/>
          <w:color w:val="2C2C2C"/>
          <w:sz w:val="28"/>
          <w:szCs w:val="28"/>
          <w:shd w:val="clear" w:color="auto" w:fill="FFFFFF"/>
        </w:rPr>
        <w:fldChar w:fldCharType="begin"/>
      </w:r>
      <w:r>
        <w:rPr>
          <w:rStyle w:val="5"/>
          <w:rFonts w:hint="eastAsia" w:ascii="宋体" w:hAnsi="宋体" w:cs="宋体"/>
          <w:color w:val="2C2C2C"/>
          <w:sz w:val="28"/>
          <w:szCs w:val="28"/>
          <w:shd w:val="clear" w:color="auto" w:fill="FFFFFF"/>
        </w:rPr>
        <w:instrText xml:space="preserve"> HYPERLINK "javascript:;" </w:instrText>
      </w:r>
      <w:r>
        <w:rPr>
          <w:rStyle w:val="5"/>
          <w:rFonts w:hint="eastAsia" w:ascii="宋体" w:hAnsi="宋体" w:cs="宋体"/>
          <w:color w:val="2C2C2C"/>
          <w:sz w:val="28"/>
          <w:szCs w:val="28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2C2C2C"/>
          <w:sz w:val="28"/>
          <w:szCs w:val="28"/>
          <w:shd w:val="clear" w:color="auto" w:fill="FFFFFF"/>
        </w:rPr>
        <w:t>江苏索普集团闲置公务车处置</w:t>
      </w:r>
      <w:r>
        <w:rPr>
          <w:rStyle w:val="5"/>
          <w:rFonts w:hint="eastAsia" w:ascii="宋体" w:hAnsi="宋体" w:cs="宋体"/>
          <w:color w:val="2C2C2C"/>
          <w:sz w:val="28"/>
          <w:szCs w:val="28"/>
          <w:shd w:val="clear" w:color="auto" w:fill="FFFFFF"/>
        </w:rPr>
        <w:fldChar w:fldCharType="end"/>
      </w:r>
      <w:r>
        <w:rPr>
          <w:rStyle w:val="5"/>
          <w:rFonts w:hint="eastAsia" w:ascii="宋体" w:hAnsi="宋体" w:cs="宋体"/>
          <w:color w:val="2C2C2C"/>
          <w:sz w:val="28"/>
          <w:szCs w:val="28"/>
          <w:shd w:val="clear" w:color="auto" w:fill="FFFFFF"/>
        </w:rPr>
        <w:t>项目延期公示说明</w:t>
      </w:r>
    </w:p>
    <w:p w14:paraId="24D24118">
      <w:pPr>
        <w:pStyle w:val="2"/>
        <w:widowControl/>
        <w:shd w:val="clear" w:color="auto" w:fill="FFFFFF"/>
        <w:spacing w:before="0" w:beforeLines="0" w:beforeAutospacing="0" w:after="0" w:afterLines="0" w:afterAutospacing="0" w:line="450" w:lineRule="atLeast"/>
        <w:ind w:firstLine="480" w:firstLineChars="200"/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</w:pPr>
    </w:p>
    <w:p w14:paraId="3D6CEB6E">
      <w:pPr>
        <w:pStyle w:val="2"/>
        <w:widowControl/>
        <w:shd w:val="clear" w:color="auto" w:fill="FFFFFF"/>
        <w:spacing w:before="0" w:beforeLines="0" w:beforeAutospacing="0" w:after="0" w:afterLines="0" w:afterAutospacing="0" w:line="450" w:lineRule="atLeast"/>
        <w:ind w:firstLine="480" w:firstLineChars="200"/>
        <w:rPr>
          <w:rFonts w:hint="default" w:ascii="楷体 !important" w:hAnsi="楷体 !important" w:eastAsia="楷体 !important" w:cs="楷体 !important"/>
          <w:color w:val="2C2C2C"/>
          <w:sz w:val="24"/>
          <w:szCs w:val="24"/>
        </w:rPr>
      </w:pP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江苏索普（集团）有限公司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instrText xml:space="preserve"> HYPERLINK "javascript:;" </w:instrTex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fldChar w:fldCharType="separate"/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江苏索普集团闲置公务车处置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项目原定于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2025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年12月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25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日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14:00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进行评审，于评审截止时间收到的报价未能满足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家及以上报价评审条件。现根据相关采购要求延长公示期至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2025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年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1</w:t>
      </w:r>
      <w:r>
        <w:rPr>
          <w:rFonts w:hint="eastAsia" w:cs="Calibri"/>
          <w:color w:val="2C2C2C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月31日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14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：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00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评审（附采购文件）。</w:t>
      </w:r>
    </w:p>
    <w:p w14:paraId="4677391E">
      <w:pPr>
        <w:pStyle w:val="2"/>
        <w:widowControl/>
        <w:shd w:val="clear" w:color="auto" w:fill="FFFFFF"/>
        <w:spacing w:before="0" w:beforeLines="0" w:beforeAutospacing="0" w:after="0" w:afterLines="0" w:afterAutospacing="0" w:line="450" w:lineRule="atLeast"/>
        <w:ind w:firstLine="3360"/>
        <w:rPr>
          <w:rFonts w:hint="default" w:ascii="楷体 !important" w:hAnsi="楷体 !important" w:eastAsia="楷体 !important" w:cs="楷体 !important"/>
          <w:color w:val="2C2C2C"/>
          <w:sz w:val="24"/>
          <w:szCs w:val="24"/>
        </w:rPr>
      </w:pP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 </w:t>
      </w:r>
    </w:p>
    <w:p w14:paraId="6E959FA0">
      <w:pPr>
        <w:pStyle w:val="2"/>
        <w:widowControl/>
        <w:shd w:val="clear" w:color="auto" w:fill="FFFFFF"/>
        <w:spacing w:before="0" w:beforeLines="0" w:beforeAutospacing="0" w:after="0" w:afterLines="0" w:afterAutospacing="0" w:line="450" w:lineRule="atLeast"/>
        <w:ind w:firstLine="5595"/>
        <w:rPr>
          <w:rFonts w:hint="default" w:ascii="楷体 !important" w:hAnsi="楷体 !important" w:eastAsia="楷体 !important" w:cs="楷体 !important"/>
          <w:color w:val="2C2C2C"/>
          <w:sz w:val="24"/>
          <w:szCs w:val="24"/>
        </w:rPr>
      </w:pP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索普集团商务合作部</w:t>
      </w:r>
    </w:p>
    <w:p w14:paraId="41F944DE">
      <w:pPr>
        <w:pStyle w:val="2"/>
        <w:widowControl/>
        <w:shd w:val="clear" w:color="auto" w:fill="FFFFFF"/>
        <w:spacing w:before="0" w:beforeLines="0" w:beforeAutospacing="0" w:after="0" w:afterLines="0" w:afterAutospacing="0" w:line="450" w:lineRule="atLeast"/>
        <w:ind w:firstLine="5880"/>
        <w:rPr>
          <w:rFonts w:hint="default" w:ascii="楷体 !important" w:hAnsi="楷体 !important" w:eastAsia="楷体 !important" w:cs="楷体 !important"/>
          <w:color w:val="2C2C2C"/>
          <w:sz w:val="24"/>
          <w:szCs w:val="24"/>
        </w:rPr>
      </w:pPr>
      <w:r>
        <w:rPr>
          <w:rFonts w:hint="default" w:cs="Calibri"/>
          <w:color w:val="2C2C2C"/>
          <w:sz w:val="24"/>
          <w:szCs w:val="24"/>
          <w:shd w:val="clear" w:color="auto" w:fill="FFFFFF"/>
        </w:rPr>
        <w:t>2025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年12月</w:t>
      </w:r>
      <w:r>
        <w:rPr>
          <w:rFonts w:hint="default" w:cs="Calibri"/>
          <w:color w:val="2C2C2C"/>
          <w:sz w:val="24"/>
          <w:szCs w:val="24"/>
          <w:shd w:val="clear" w:color="auto" w:fill="FFFFFF"/>
        </w:rPr>
        <w:t>25</w:t>
      </w:r>
      <w:r>
        <w:rPr>
          <w:rFonts w:hint="eastAsia" w:ascii="宋体" w:hAnsi="宋体" w:cs="宋体"/>
          <w:color w:val="2C2C2C"/>
          <w:sz w:val="24"/>
          <w:szCs w:val="24"/>
          <w:shd w:val="clear" w:color="auto" w:fill="FFFFFF"/>
        </w:rPr>
        <w:t>日</w:t>
      </w:r>
    </w:p>
    <w:p w14:paraId="51ECA5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 !important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5">
    <w:name w:val="Strong"/>
    <w:basedOn w:val="4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2025-12-25T07:32:02Z</dcterms:created>
  <dc:creator>Administrator</dc:creator>
  <cp:lastModifiedBy>微信用户</cp:lastModifiedBy>
  <dcterms:modified xsi:type="dcterms:W3CDTF">2025-12-25T07:32:08Z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eyJoZGlkIjoiMTdlYzE1ZWY2MzMyZDg4OTY4NjAzMjhjZTFmNzRhMDciLCJ1c2VySWQiOiIxMjE3NDg2NTYyIn0=</vt:lpwstr>
  </property>
  <property fmtid="{D5CDD505-2E9C-101B-9397-08002B2CF9AE}" pid="4" name="ICV">
    <vt:lpwstr>DB5353B1E07D49C9A2DC7A2937451EF8_12</vt:lpwstr>
  </property>
</Properties>
</file>