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20251208海纳川电气维修材料采购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2025年12月23日上午10:20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2025年12月23日上午10:20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42167735">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kern w:val="2"/>
          <w:sz w:val="32"/>
          <w:szCs w:val="32"/>
        </w:rPr>
        <w:t>江苏兴普物贸有限公司（简称兴普物贸）</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4396FCD6">
      <w:pPr>
        <w:pStyle w:val="7"/>
      </w:pP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5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027"/>
        <w:gridCol w:w="2138"/>
        <w:gridCol w:w="2750"/>
        <w:gridCol w:w="420"/>
        <w:gridCol w:w="534"/>
        <w:gridCol w:w="833"/>
        <w:gridCol w:w="667"/>
        <w:gridCol w:w="562"/>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49"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6"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37"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462"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4"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43"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5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8"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49"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46" w:type="pct"/>
            <w:vAlign w:val="center"/>
          </w:tcPr>
          <w:p w14:paraId="254AE5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电动风炮及加长套筒</w:t>
            </w:r>
          </w:p>
        </w:tc>
        <w:tc>
          <w:tcPr>
            <w:tcW w:w="1137" w:type="pct"/>
            <w:vAlign w:val="center"/>
          </w:tcPr>
          <w:p w14:paraId="16A96D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套筒长度12cm；套筒内径Φ12、13、14、16、17、18、19、21、22、24、27、30、32mm；          转速：2100r/min；扭矩：600N；锂电池：21V;</w:t>
            </w:r>
          </w:p>
        </w:tc>
        <w:tc>
          <w:tcPr>
            <w:tcW w:w="1462" w:type="pct"/>
            <w:vAlign w:val="center"/>
          </w:tcPr>
          <w:p w14:paraId="7255B51C">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p>
        </w:tc>
        <w:tc>
          <w:tcPr>
            <w:tcW w:w="223" w:type="pct"/>
            <w:vAlign w:val="center"/>
          </w:tcPr>
          <w:p w14:paraId="550171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313DEA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43"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C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49" w:type="pct"/>
            <w:vAlign w:val="center"/>
          </w:tcPr>
          <w:p w14:paraId="2E45E1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546" w:type="pct"/>
            <w:vAlign w:val="center"/>
          </w:tcPr>
          <w:p w14:paraId="4A2C5B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防爆罗茨风机(全铜叶轮)</w:t>
            </w:r>
          </w:p>
        </w:tc>
        <w:tc>
          <w:tcPr>
            <w:tcW w:w="1137" w:type="pct"/>
            <w:vAlign w:val="center"/>
          </w:tcPr>
          <w:p w14:paraId="4CE746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3L100ⅡWC型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ExdIIBT4  IP55</w:t>
            </w:r>
          </w:p>
        </w:tc>
        <w:tc>
          <w:tcPr>
            <w:tcW w:w="1462" w:type="pct"/>
            <w:vAlign w:val="center"/>
          </w:tcPr>
          <w:p w14:paraId="603232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7.5KW 变频防爆电机（配置:风机主机、配套电机、共用底座、止回阀、传动装置、弹性接头、防护罩、压力表等。如增加其他的配置，需另行加价）流量8M2/min，升压25kpa，转数1400r/min</w:t>
            </w:r>
          </w:p>
        </w:tc>
        <w:tc>
          <w:tcPr>
            <w:tcW w:w="223" w:type="pct"/>
            <w:vAlign w:val="center"/>
          </w:tcPr>
          <w:p w14:paraId="1FB814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84" w:type="pct"/>
            <w:vAlign w:val="center"/>
          </w:tcPr>
          <w:p w14:paraId="425F36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43" w:type="pct"/>
            <w:vAlign w:val="center"/>
          </w:tcPr>
          <w:p w14:paraId="6B9F9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55D94F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29E8B0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36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49" w:type="pct"/>
            <w:vAlign w:val="center"/>
          </w:tcPr>
          <w:p w14:paraId="2FFFDD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546" w:type="pct"/>
            <w:vAlign w:val="center"/>
          </w:tcPr>
          <w:p w14:paraId="78E9CA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废水泵配套电机（组合件）</w:t>
            </w:r>
          </w:p>
        </w:tc>
        <w:tc>
          <w:tcPr>
            <w:tcW w:w="1137" w:type="pct"/>
            <w:vAlign w:val="center"/>
          </w:tcPr>
          <w:p w14:paraId="75AAA1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废水泵：HIB65-40-250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自吸泵离心泵025m'm H80m 2900r/minP工0.6MPa T工常温 NPSH2,0m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304</w:t>
            </w:r>
          </w:p>
        </w:tc>
        <w:tc>
          <w:tcPr>
            <w:tcW w:w="1462" w:type="pct"/>
            <w:vAlign w:val="center"/>
          </w:tcPr>
          <w:p w14:paraId="5D3D92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电机：YB3-160M2-2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隔爆型三相异步电动机(Ex)50Hz 15kWcos中0.89 380660V 155级绝缘 IP5528.0/16.2A ExdIIBT4Gb S1 90.3%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304</w:t>
            </w:r>
          </w:p>
        </w:tc>
        <w:tc>
          <w:tcPr>
            <w:tcW w:w="223" w:type="pct"/>
            <w:vAlign w:val="center"/>
          </w:tcPr>
          <w:p w14:paraId="34A261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84" w:type="pct"/>
            <w:vAlign w:val="center"/>
          </w:tcPr>
          <w:p w14:paraId="72B44C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43" w:type="pct"/>
            <w:vAlign w:val="center"/>
          </w:tcPr>
          <w:p w14:paraId="30FB1D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2C7751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738204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97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9" w:type="pct"/>
            <w:vAlign w:val="center"/>
          </w:tcPr>
          <w:p w14:paraId="5B6CBD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546" w:type="pct"/>
            <w:vAlign w:val="center"/>
          </w:tcPr>
          <w:p w14:paraId="69E2D95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排风扇</w:t>
            </w:r>
          </w:p>
        </w:tc>
        <w:tc>
          <w:tcPr>
            <w:tcW w:w="1137" w:type="pct"/>
            <w:vAlign w:val="center"/>
          </w:tcPr>
          <w:p w14:paraId="581056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长约470mm，宽约420mm，直径约400mm，电压220V/380V，0.25kw</w:t>
            </w:r>
          </w:p>
        </w:tc>
        <w:tc>
          <w:tcPr>
            <w:tcW w:w="1462" w:type="pct"/>
            <w:vAlign w:val="center"/>
          </w:tcPr>
          <w:p w14:paraId="12164B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ExdIBT4，IP54</w:t>
            </w:r>
          </w:p>
        </w:tc>
        <w:tc>
          <w:tcPr>
            <w:tcW w:w="223" w:type="pct"/>
            <w:vAlign w:val="center"/>
          </w:tcPr>
          <w:p w14:paraId="32793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件</w:t>
            </w:r>
          </w:p>
        </w:tc>
        <w:tc>
          <w:tcPr>
            <w:tcW w:w="284" w:type="pct"/>
            <w:vAlign w:val="center"/>
          </w:tcPr>
          <w:p w14:paraId="33AEDF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43" w:type="pct"/>
            <w:vAlign w:val="center"/>
          </w:tcPr>
          <w:p w14:paraId="5B6A00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78B871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902A5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E5F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9" w:type="pct"/>
            <w:vAlign w:val="center"/>
          </w:tcPr>
          <w:p w14:paraId="3D2483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546" w:type="pct"/>
            <w:vAlign w:val="center"/>
          </w:tcPr>
          <w:p w14:paraId="11179D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大功率电镐</w:t>
            </w:r>
          </w:p>
        </w:tc>
        <w:tc>
          <w:tcPr>
            <w:tcW w:w="1137" w:type="pct"/>
            <w:vAlign w:val="center"/>
          </w:tcPr>
          <w:p w14:paraId="4D9DB2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220V 1600W</w:t>
            </w:r>
          </w:p>
        </w:tc>
        <w:tc>
          <w:tcPr>
            <w:tcW w:w="1462" w:type="pct"/>
            <w:vAlign w:val="center"/>
          </w:tcPr>
          <w:p w14:paraId="7639E2E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东成 Z1G-FF-1600</w:t>
            </w:r>
          </w:p>
        </w:tc>
        <w:tc>
          <w:tcPr>
            <w:tcW w:w="223" w:type="pct"/>
            <w:vAlign w:val="center"/>
          </w:tcPr>
          <w:p w14:paraId="20D67E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284" w:type="pct"/>
            <w:vAlign w:val="center"/>
          </w:tcPr>
          <w:p w14:paraId="2A29EE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43" w:type="pct"/>
            <w:vAlign w:val="center"/>
          </w:tcPr>
          <w:p w14:paraId="3DF5012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71B9A4B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2B7648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F4E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9" w:type="pct"/>
            <w:vAlign w:val="center"/>
          </w:tcPr>
          <w:p w14:paraId="5209F6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546" w:type="pct"/>
            <w:vAlign w:val="center"/>
          </w:tcPr>
          <w:p w14:paraId="58FD70F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万用表</w:t>
            </w:r>
          </w:p>
        </w:tc>
        <w:tc>
          <w:tcPr>
            <w:tcW w:w="1137" w:type="pct"/>
            <w:vAlign w:val="center"/>
          </w:tcPr>
          <w:p w14:paraId="51E8BB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配电池、表笔</w:t>
            </w:r>
          </w:p>
        </w:tc>
        <w:tc>
          <w:tcPr>
            <w:tcW w:w="1462" w:type="pct"/>
            <w:vAlign w:val="center"/>
          </w:tcPr>
          <w:p w14:paraId="1D15B0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FLUKE 117C VICTOR VC78+</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KYORITSU KEW 1012</w:t>
            </w:r>
          </w:p>
        </w:tc>
        <w:tc>
          <w:tcPr>
            <w:tcW w:w="223" w:type="pct"/>
            <w:vAlign w:val="center"/>
          </w:tcPr>
          <w:p w14:paraId="08C4C7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138494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43" w:type="pct"/>
            <w:vAlign w:val="center"/>
          </w:tcPr>
          <w:p w14:paraId="0166F03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197FF0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544187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203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 w:type="pct"/>
            <w:vAlign w:val="center"/>
          </w:tcPr>
          <w:p w14:paraId="42CDAA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546" w:type="pct"/>
            <w:vAlign w:val="center"/>
          </w:tcPr>
          <w:p w14:paraId="1E79F9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电焊夹钳</w:t>
            </w:r>
          </w:p>
        </w:tc>
        <w:tc>
          <w:tcPr>
            <w:tcW w:w="1137" w:type="pct"/>
            <w:vAlign w:val="center"/>
          </w:tcPr>
          <w:p w14:paraId="12F93C9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800A</w:t>
            </w:r>
          </w:p>
        </w:tc>
        <w:tc>
          <w:tcPr>
            <w:tcW w:w="1462" w:type="pct"/>
            <w:vAlign w:val="center"/>
          </w:tcPr>
          <w:p w14:paraId="3C4AB8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正泰</w:t>
            </w:r>
          </w:p>
        </w:tc>
        <w:tc>
          <w:tcPr>
            <w:tcW w:w="223" w:type="pct"/>
            <w:vAlign w:val="center"/>
          </w:tcPr>
          <w:p w14:paraId="34E929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0C518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443" w:type="pct"/>
            <w:vAlign w:val="center"/>
          </w:tcPr>
          <w:p w14:paraId="32D331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49E2B40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0C1872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lang w:val="en-US" w:eastAsia="zh-CN"/>
              </w:rPr>
              <w:t>江苏兴普物贸</w:t>
            </w:r>
            <w:r>
              <w:rPr>
                <w:rFonts w:hint="eastAsia" w:ascii="方正小标宋简体" w:hAnsi="宋体" w:eastAsia="方正小标宋简体" w:cs="宋体"/>
                <w:kern w:val="44"/>
                <w:sz w:val="32"/>
                <w:szCs w:val="32"/>
              </w:rPr>
              <w:t>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9"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546"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137"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1462"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23"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84"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43"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354"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298"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49"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546" w:type="pct"/>
            <w:vAlign w:val="center"/>
          </w:tcPr>
          <w:p w14:paraId="7DA2C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人体静电释放器</w:t>
            </w:r>
          </w:p>
        </w:tc>
        <w:tc>
          <w:tcPr>
            <w:tcW w:w="1137" w:type="pct"/>
            <w:vAlign w:val="center"/>
          </w:tcPr>
          <w:p w14:paraId="4F57F5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防护等级：IP65 防爆等级：EXdIIBT4</w:t>
            </w:r>
          </w:p>
        </w:tc>
        <w:tc>
          <w:tcPr>
            <w:tcW w:w="1462" w:type="pct"/>
            <w:vAlign w:val="center"/>
          </w:tcPr>
          <w:p w14:paraId="1D82FE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合隆防爆电气有限公司HLBJ01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南阳中通智能科技集团有限公司BGD-65TS</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江苏欧辉照明灯具有限公司BS-070-003</w:t>
            </w:r>
          </w:p>
        </w:tc>
        <w:tc>
          <w:tcPr>
            <w:tcW w:w="223" w:type="pct"/>
            <w:vAlign w:val="center"/>
          </w:tcPr>
          <w:p w14:paraId="2BA894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4" w:type="pct"/>
            <w:vAlign w:val="center"/>
          </w:tcPr>
          <w:p w14:paraId="09947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3 </w:t>
            </w:r>
          </w:p>
        </w:tc>
        <w:tc>
          <w:tcPr>
            <w:tcW w:w="443"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54"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8"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406D2E"/>
    <w:rsid w:val="05E10B55"/>
    <w:rsid w:val="06627360"/>
    <w:rsid w:val="08826623"/>
    <w:rsid w:val="09A1318D"/>
    <w:rsid w:val="09E67744"/>
    <w:rsid w:val="0BAB5E45"/>
    <w:rsid w:val="0CCD460E"/>
    <w:rsid w:val="0D8C7E40"/>
    <w:rsid w:val="0F2E3D3A"/>
    <w:rsid w:val="107A7666"/>
    <w:rsid w:val="11E467E9"/>
    <w:rsid w:val="12B010AA"/>
    <w:rsid w:val="13A43D78"/>
    <w:rsid w:val="1444244B"/>
    <w:rsid w:val="14EA645D"/>
    <w:rsid w:val="153466E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0E87460"/>
    <w:rsid w:val="31262BAF"/>
    <w:rsid w:val="330F093A"/>
    <w:rsid w:val="34E37CA8"/>
    <w:rsid w:val="359E47FF"/>
    <w:rsid w:val="35B72FCB"/>
    <w:rsid w:val="35DA3E68"/>
    <w:rsid w:val="36E674AE"/>
    <w:rsid w:val="370C4BC0"/>
    <w:rsid w:val="379A3E49"/>
    <w:rsid w:val="37DC3410"/>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E7E2684"/>
    <w:rsid w:val="4F0022F6"/>
    <w:rsid w:val="4FAC5BC3"/>
    <w:rsid w:val="4FC61FF0"/>
    <w:rsid w:val="50506965"/>
    <w:rsid w:val="50846203"/>
    <w:rsid w:val="50D47596"/>
    <w:rsid w:val="5118321C"/>
    <w:rsid w:val="538763B9"/>
    <w:rsid w:val="540463E4"/>
    <w:rsid w:val="55DC546E"/>
    <w:rsid w:val="56C026EC"/>
    <w:rsid w:val="579C3951"/>
    <w:rsid w:val="57F90679"/>
    <w:rsid w:val="58A37CF5"/>
    <w:rsid w:val="596D6B7C"/>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8F30BE"/>
    <w:rsid w:val="69C166FE"/>
    <w:rsid w:val="6AE467D8"/>
    <w:rsid w:val="6D9745DB"/>
    <w:rsid w:val="6E867C52"/>
    <w:rsid w:val="6E8B5CA1"/>
    <w:rsid w:val="6F5830D1"/>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ED22BC8"/>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7934</Words>
  <Characters>8538</Characters>
  <Lines>68</Lines>
  <Paragraphs>19</Paragraphs>
  <TotalTime>0</TotalTime>
  <ScaleCrop>false</ScaleCrop>
  <LinksUpToDate>false</LinksUpToDate>
  <CharactersWithSpaces>9130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2025-12-09T07:33:09Z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