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14DE2">
      <w:pPr>
        <w:pStyle w:val="2"/>
        <w:adjustRightInd/>
        <w:spacing w:before="0" w:line="600" w:lineRule="exact"/>
        <w:jc w:val="center"/>
        <w:textAlignment w:val="auto"/>
        <w:rPr>
          <w:rFonts w:hint="eastAsia" w:ascii="方正小标宋简体" w:hAnsi="宋体" w:eastAsia="方正小标宋简体" w:cs="宋体"/>
          <w:b w:val="0"/>
          <w:sz w:val="44"/>
        </w:rPr>
      </w:pPr>
      <w:r>
        <w:rPr>
          <w:rFonts w:hint="eastAsia" w:ascii="方正小标宋简体" w:hAnsi="宋体" w:eastAsia="方正小标宋简体" w:cs="宋体"/>
          <w:b w:val="0"/>
          <w:sz w:val="44"/>
        </w:rPr>
        <w:t>镇江海纳川</w:t>
      </w:r>
      <w:r>
        <w:rPr>
          <w:rFonts w:hint="eastAsia" w:ascii="方正小标宋简体" w:hAnsi="宋体" w:eastAsia="方正小标宋简体" w:cs="宋体"/>
          <w:b w:val="0"/>
          <w:sz w:val="44"/>
          <w:lang w:eastAsia="zh-CN"/>
        </w:rPr>
        <w:t>公铁运输有限</w:t>
      </w:r>
      <w:r>
        <w:rPr>
          <w:rFonts w:hint="eastAsia" w:ascii="方正小标宋简体" w:hAnsi="宋体" w:eastAsia="方正小标宋简体" w:cs="宋体"/>
          <w:b w:val="0"/>
          <w:sz w:val="44"/>
        </w:rPr>
        <w:t>公司</w:t>
      </w:r>
    </w:p>
    <w:p w14:paraId="7CD58D86">
      <w:pPr>
        <w:pStyle w:val="2"/>
        <w:adjustRightInd/>
        <w:spacing w:before="0" w:line="600" w:lineRule="exact"/>
        <w:jc w:val="center"/>
        <w:textAlignment w:val="auto"/>
        <w:rPr>
          <w:rFonts w:hint="eastAsia" w:ascii="方正小标宋简体" w:hAnsi="宋体" w:eastAsia="方正小标宋简体" w:cs="宋体"/>
          <w:b w:val="0"/>
          <w:sz w:val="44"/>
        </w:rPr>
      </w:pPr>
      <w:r>
        <w:rPr>
          <w:rFonts w:hint="eastAsia" w:ascii="方正小标宋简体" w:hAnsi="宋体" w:eastAsia="方正小标宋简体" w:cs="宋体"/>
          <w:b w:val="0"/>
          <w:sz w:val="44"/>
        </w:rPr>
        <w:t>招标文件</w:t>
      </w:r>
    </w:p>
    <w:p w14:paraId="5DC1C247">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val="zh-CN"/>
        </w:rPr>
      </w:pPr>
      <w:r>
        <w:rPr>
          <w:rFonts w:hint="eastAsia" w:ascii="方正仿宋简体" w:hAnsi="方正仿宋简体" w:eastAsia="方正仿宋简体" w:cs="方正仿宋简体"/>
          <w:bCs/>
          <w:sz w:val="32"/>
          <w:szCs w:val="32"/>
          <w:lang w:val="zh-CN"/>
        </w:rPr>
        <w:t>我公司现采用自主公开招标的方式选定供应商，欢迎具有相关资质的厂商前来投标。</w:t>
      </w:r>
    </w:p>
    <w:p w14:paraId="1A3C18E9">
      <w:pPr>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一、招标概况</w:t>
      </w:r>
    </w:p>
    <w:p w14:paraId="2768919E">
      <w:pPr>
        <w:spacing w:line="600" w:lineRule="exact"/>
        <w:ind w:firstLine="640" w:firstLineChars="200"/>
        <w:jc w:val="left"/>
        <w:rPr>
          <w:rFonts w:hint="eastAsia" w:ascii="微软雅黑" w:hAnsi="微软雅黑" w:eastAsia="微软雅黑" w:cs="微软雅黑"/>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lang w:val="zh-CN"/>
        </w:rPr>
        <w:t>项目名称：黄磷（罐装）铁路到达接卸物流项目（土建、钢结构及给排水等施工）；</w:t>
      </w:r>
    </w:p>
    <w:p w14:paraId="0DFEF49B">
      <w:pPr>
        <w:spacing w:line="600" w:lineRule="exact"/>
        <w:ind w:firstLine="640" w:firstLineChars="200"/>
        <w:jc w:val="left"/>
        <w:rPr>
          <w:rFonts w:hint="default" w:ascii="微软雅黑" w:hAnsi="微软雅黑" w:eastAsia="微软雅黑" w:cs="微软雅黑"/>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zh-CN"/>
        </w:rPr>
        <w:t>施工时间：合同签订且</w:t>
      </w:r>
      <w:r>
        <w:rPr>
          <w:rFonts w:hint="eastAsia" w:ascii="方正仿宋简体" w:hAnsi="方正仿宋简体" w:eastAsia="方正仿宋简体" w:cs="方正仿宋简体"/>
          <w:bCs/>
          <w:sz w:val="32"/>
          <w:szCs w:val="32"/>
          <w:lang w:val="zh-CN" w:eastAsia="zh-CN"/>
        </w:rPr>
        <w:t>招标人</w:t>
      </w:r>
      <w:r>
        <w:rPr>
          <w:rFonts w:hint="eastAsia" w:ascii="方正仿宋简体" w:hAnsi="方正仿宋简体" w:eastAsia="方正仿宋简体" w:cs="方正仿宋简体"/>
          <w:bCs/>
          <w:sz w:val="32"/>
          <w:szCs w:val="32"/>
          <w:lang w:val="zh-CN"/>
        </w:rPr>
        <w:t>具备施工条件</w:t>
      </w:r>
      <w:r>
        <w:rPr>
          <w:rFonts w:hint="eastAsia" w:ascii="方正仿宋简体" w:hAnsi="方正仿宋简体" w:eastAsia="方正仿宋简体" w:cs="方正仿宋简体"/>
          <w:bCs/>
          <w:sz w:val="32"/>
          <w:szCs w:val="32"/>
          <w:lang w:val="zh-CN" w:eastAsia="zh-CN"/>
        </w:rPr>
        <w:t>后</w:t>
      </w:r>
      <w:r>
        <w:rPr>
          <w:rFonts w:hint="eastAsia" w:ascii="方正仿宋简体" w:hAnsi="方正仿宋简体" w:eastAsia="方正仿宋简体" w:cs="方正仿宋简体"/>
          <w:bCs/>
          <w:sz w:val="32"/>
          <w:szCs w:val="32"/>
          <w:lang w:val="en-US" w:eastAsia="zh-CN"/>
        </w:rPr>
        <w:t>60个自然日内完成（以开工报告为准）；</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微软雅黑" w:hAnsi="微软雅黑" w:eastAsia="微软雅黑" w:cs="微软雅黑"/>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2"/>
          <w:szCs w:val="32"/>
          <w:lang w:val="zh-CN"/>
        </w:rPr>
        <w:t>施工地点：</w:t>
      </w:r>
      <w:r>
        <w:rPr>
          <w:rFonts w:hint="eastAsia" w:ascii="方正仿宋简体" w:hAnsi="方正仿宋简体" w:eastAsia="方正仿宋简体" w:cs="方正仿宋简体"/>
          <w:bCs/>
          <w:sz w:val="32"/>
          <w:szCs w:val="32"/>
          <w:lang w:val="zh-CN" w:eastAsia="zh-CN"/>
        </w:rPr>
        <w:t>公铁运输</w:t>
      </w:r>
      <w:r>
        <w:rPr>
          <w:rFonts w:hint="eastAsia" w:ascii="方正仿宋简体" w:hAnsi="方正仿宋简体" w:eastAsia="方正仿宋简体" w:cs="方正仿宋简体"/>
          <w:bCs/>
          <w:sz w:val="32"/>
          <w:szCs w:val="32"/>
          <w:lang w:val="en-US" w:eastAsia="zh-CN"/>
        </w:rPr>
        <w:t>公司</w:t>
      </w:r>
      <w:r>
        <w:rPr>
          <w:rFonts w:hint="eastAsia" w:ascii="方正仿宋简体" w:hAnsi="方正仿宋简体" w:eastAsia="方正仿宋简体" w:cs="方正仿宋简体"/>
          <w:bCs/>
          <w:sz w:val="32"/>
          <w:szCs w:val="32"/>
          <w:lang w:val="zh-CN"/>
        </w:rPr>
        <w:t>；</w:t>
      </w:r>
    </w:p>
    <w:p w14:paraId="0320E8B0">
      <w:pPr>
        <w:spacing w:line="600" w:lineRule="exact"/>
        <w:ind w:firstLine="640" w:firstLineChars="200"/>
        <w:jc w:val="left"/>
        <w:rPr>
          <w:rFonts w:ascii="微软雅黑" w:hAnsi="微软雅黑" w:eastAsia="微软雅黑" w:cs="微软雅黑"/>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lang w:val="zh-CN"/>
        </w:rPr>
        <w:t>投标截止时间：</w:t>
      </w:r>
      <w:r>
        <w:rPr>
          <w:rFonts w:hint="eastAsia" w:ascii="方正仿宋简体" w:hAnsi="方正仿宋简体" w:eastAsia="方正仿宋简体" w:cs="方正仿宋简体"/>
          <w:bCs/>
          <w:sz w:val="32"/>
          <w:szCs w:val="32"/>
          <w:u w:val="single"/>
          <w:lang w:val="en-US" w:eastAsia="zh-CN"/>
        </w:rPr>
        <w:t>2025年1月16日上午10:00</w:t>
      </w:r>
      <w:r>
        <w:rPr>
          <w:rFonts w:hint="eastAsia" w:ascii="方正仿宋简体" w:hAnsi="方正仿宋简体" w:eastAsia="方正仿宋简体" w:cs="方正仿宋简体"/>
          <w:bCs/>
          <w:sz w:val="32"/>
          <w:szCs w:val="32"/>
          <w:lang w:val="en-US" w:eastAsia="zh-CN"/>
        </w:rPr>
        <w:t xml:space="preserve"> </w:t>
      </w:r>
      <w:r>
        <w:rPr>
          <w:rFonts w:hint="eastAsia" w:ascii="方正仿宋简体" w:hAnsi="方正仿宋简体" w:eastAsia="方正仿宋简体" w:cs="方正仿宋简体"/>
          <w:bCs/>
          <w:sz w:val="32"/>
          <w:szCs w:val="32"/>
          <w:lang w:val="zh-CN"/>
        </w:rPr>
        <w:t>；</w:t>
      </w:r>
    </w:p>
    <w:p w14:paraId="2E0CAB87">
      <w:pPr>
        <w:spacing w:line="600" w:lineRule="exact"/>
        <w:ind w:firstLine="640" w:firstLineChars="200"/>
        <w:jc w:val="left"/>
        <w:rPr>
          <w:rFonts w:hint="eastAsia" w:ascii="方正仿宋简体" w:hAnsi="方正仿宋简体" w:eastAsia="方正仿宋简体" w:cs="方正仿宋简体"/>
          <w:bCs/>
          <w:sz w:val="32"/>
          <w:szCs w:val="32"/>
          <w:lang w:val="zh-CN"/>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lang w:val="zh-CN"/>
        </w:rPr>
        <w:t>开标时间：</w:t>
      </w:r>
      <w:r>
        <w:rPr>
          <w:rFonts w:hint="eastAsia" w:ascii="方正仿宋简体" w:hAnsi="方正仿宋简体" w:eastAsia="方正仿宋简体" w:cs="方正仿宋简体"/>
          <w:bCs/>
          <w:sz w:val="32"/>
          <w:szCs w:val="32"/>
          <w:u w:val="single"/>
          <w:lang w:val="en-US" w:eastAsia="zh-CN"/>
        </w:rPr>
        <w:t>2025年1月16日上午10:00</w:t>
      </w:r>
      <w:bookmarkStart w:id="59" w:name="_GoBack"/>
      <w:bookmarkEnd w:id="59"/>
      <w:r>
        <w:rPr>
          <w:rFonts w:hint="eastAsia" w:ascii="方正仿宋简体" w:hAnsi="方正仿宋简体" w:eastAsia="方正仿宋简体" w:cs="方正仿宋简体"/>
          <w:bCs/>
          <w:sz w:val="32"/>
          <w:szCs w:val="32"/>
          <w:lang w:val="zh-CN"/>
        </w:rPr>
        <w:t>；</w:t>
      </w:r>
    </w:p>
    <w:p w14:paraId="7664612C">
      <w:pPr>
        <w:spacing w:line="600" w:lineRule="exact"/>
        <w:ind w:firstLine="640" w:firstLineChars="200"/>
        <w:jc w:val="left"/>
        <w:rPr>
          <w:rFonts w:hint="eastAsia" w:ascii="方正仿宋简体" w:hAnsi="方正仿宋简体" w:eastAsia="方正仿宋简体" w:cs="方正仿宋简体"/>
          <w:bCs/>
          <w:sz w:val="32"/>
          <w:szCs w:val="32"/>
          <w:lang w:val="zh-CN"/>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lang w:val="zh-CN"/>
        </w:rPr>
        <w:t>开标地点：</w:t>
      </w:r>
      <w:r>
        <w:rPr>
          <w:rFonts w:hint="eastAsia" w:ascii="方正仿宋简体" w:hAnsi="方正仿宋简体" w:eastAsia="方正仿宋简体" w:cs="方正仿宋简体"/>
          <w:bCs/>
          <w:sz w:val="32"/>
          <w:szCs w:val="32"/>
          <w:u w:val="single"/>
          <w:lang w:val="zh-CN"/>
        </w:rPr>
        <w:t>镇江海纳川物流产业发展有限责任公司210开标室</w:t>
      </w:r>
      <w:r>
        <w:rPr>
          <w:rFonts w:hint="eastAsia" w:ascii="方正仿宋简体" w:hAnsi="方正仿宋简体" w:eastAsia="方正仿宋简体" w:cs="方正仿宋简体"/>
          <w:bCs/>
          <w:sz w:val="32"/>
          <w:szCs w:val="32"/>
          <w:lang w:val="zh-CN"/>
        </w:rPr>
        <w:t>；</w:t>
      </w:r>
    </w:p>
    <w:p w14:paraId="223903D9">
      <w:pPr>
        <w:pStyle w:val="7"/>
        <w:spacing w:after="0" w:line="600" w:lineRule="exact"/>
        <w:ind w:firstLine="640" w:firstLineChars="200"/>
        <w:rPr>
          <w:rFonts w:hint="eastAsia" w:ascii="微软雅黑" w:hAnsi="微软雅黑" w:eastAsia="微软雅黑" w:cs="微软雅黑"/>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kern w:val="2"/>
          <w:sz w:val="32"/>
          <w:szCs w:val="32"/>
          <w:lang w:val="zh-CN" w:eastAsia="zh-CN" w:bidi="ar-SA"/>
        </w:rPr>
        <w:t>中标公示：中标信息将于开标后在江苏索普集团官网公示，请各投标人登录http://www.sopo.com.cn/查询；</w:t>
      </w:r>
    </w:p>
    <w:p w14:paraId="00873B9F">
      <w:pPr>
        <w:pStyle w:val="8"/>
        <w:rPr>
          <w:rFonts w:hint="default" w:eastAsia="微软雅黑"/>
          <w:lang w:val="en-US" w:eastAsia="zh-CN"/>
        </w:rPr>
      </w:pPr>
      <w:r>
        <w:rPr>
          <w:rFonts w:hint="eastAsia" w:ascii="微软雅黑" w:hAnsi="微软雅黑" w:eastAsia="微软雅黑" w:cs="微软雅黑"/>
          <w:sz w:val="32"/>
          <w:szCs w:val="32"/>
          <w:lang w:val="en-US" w:eastAsia="zh-CN"/>
        </w:rPr>
        <w:t xml:space="preserve">    </w:t>
      </w:r>
      <w:r>
        <w:rPr>
          <w:rFonts w:hint="eastAsia" w:ascii="方正楷体_GBK" w:hAnsi="方正楷体_GBK" w:eastAsia="方正楷体_GBK" w:cs="方正楷体_GBK"/>
          <w:kern w:val="2"/>
          <w:sz w:val="32"/>
          <w:szCs w:val="32"/>
          <w:lang w:val="en-US" w:eastAsia="zh-CN" w:bidi="ar-SA"/>
        </w:rPr>
        <w:t>（八）</w:t>
      </w:r>
      <w:r>
        <w:rPr>
          <w:rFonts w:hint="eastAsia" w:ascii="方正仿宋简体" w:hAnsi="方正仿宋简体" w:eastAsia="方正仿宋简体" w:cs="方正仿宋简体"/>
          <w:bCs/>
          <w:kern w:val="2"/>
          <w:sz w:val="32"/>
          <w:szCs w:val="32"/>
          <w:lang w:val="en-US" w:eastAsia="zh-CN" w:bidi="ar-SA"/>
        </w:rPr>
        <w:t>招标控制价：</w:t>
      </w:r>
      <w:r>
        <w:rPr>
          <w:rFonts w:hint="eastAsia" w:ascii="方正仿宋简体" w:hAnsi="方正仿宋简体" w:eastAsia="方正仿宋简体" w:cs="方正仿宋简体"/>
          <w:bCs/>
          <w:color w:val="FF0000"/>
          <w:kern w:val="2"/>
          <w:sz w:val="32"/>
          <w:szCs w:val="32"/>
          <w:u w:val="single"/>
          <w:lang w:val="en-US" w:eastAsia="zh-CN" w:bidi="ar-SA"/>
        </w:rPr>
        <w:t>220万元</w:t>
      </w:r>
      <w:r>
        <w:rPr>
          <w:rFonts w:hint="eastAsia" w:ascii="方正仿宋简体" w:hAnsi="方正仿宋简体" w:eastAsia="方正仿宋简体" w:cs="方正仿宋简体"/>
          <w:bCs/>
          <w:kern w:val="2"/>
          <w:sz w:val="32"/>
          <w:szCs w:val="32"/>
          <w:lang w:val="en-US" w:eastAsia="zh-CN" w:bidi="ar-SA"/>
        </w:rPr>
        <w:t>。</w:t>
      </w:r>
    </w:p>
    <w:p w14:paraId="372041B9">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lang w:val="zh-CN" w:eastAsia="zh-CN" w:bidi="ar-SA"/>
        </w:rPr>
      </w:pPr>
      <w:r>
        <w:rPr>
          <w:rFonts w:hint="eastAsia" w:ascii="方正黑体_GBK" w:hAnsi="方正黑体_GBK" w:eastAsia="方正黑体_GBK" w:cs="方正黑体_GBK"/>
          <w:sz w:val="32"/>
          <w:szCs w:val="32"/>
        </w:rPr>
        <w:t>二、招标内容</w:t>
      </w:r>
    </w:p>
    <w:p w14:paraId="4E69E3EF">
      <w:pPr>
        <w:pStyle w:val="8"/>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（一）标的物内容   </w:t>
      </w:r>
    </w:p>
    <w:p w14:paraId="50FD4F5B">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zh-CN" w:eastAsia="zh-CN" w:bidi="ar-SA"/>
        </w:rPr>
        <w:t>黄磷（罐装）铁路到达接卸物流项目（土建、钢结构及给排水等施工），项目编号：HNC202404。</w:t>
      </w:r>
    </w:p>
    <w:p w14:paraId="2D4AD436">
      <w:pPr>
        <w:pStyle w:val="8"/>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（二）技术要求</w:t>
      </w:r>
    </w:p>
    <w:p w14:paraId="77A0B541">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zh-CN" w:eastAsia="zh-CN" w:bidi="ar-SA"/>
        </w:rPr>
        <w:t>1.</w:t>
      </w:r>
      <w:r>
        <w:rPr>
          <w:rFonts w:hint="eastAsia" w:ascii="方正仿宋简体" w:hAnsi="方正仿宋简体" w:eastAsia="方正仿宋简体" w:cs="方正仿宋简体"/>
          <w:bCs/>
          <w:kern w:val="2"/>
          <w:sz w:val="32"/>
          <w:szCs w:val="32"/>
          <w:lang w:val="en-US" w:eastAsia="zh-CN" w:bidi="ar-SA"/>
        </w:rPr>
        <w:t>工作量清单：投标方根据招标方提供的土建、钢结构、给排水、围墙设计图纸、</w:t>
      </w:r>
      <w:r>
        <w:rPr>
          <w:rFonts w:hint="eastAsia" w:ascii="方正仿宋简体" w:hAnsi="方正仿宋简体" w:eastAsia="方正仿宋简体" w:cs="方正仿宋简体"/>
          <w:bCs/>
          <w:kern w:val="2"/>
          <w:sz w:val="32"/>
          <w:szCs w:val="32"/>
          <w:lang w:val="zh-CN" w:eastAsia="zh-CN" w:bidi="ar-SA"/>
        </w:rPr>
        <w:t>工程量报价清单，结合现场踏勘，进行投标报价。</w:t>
      </w:r>
    </w:p>
    <w:p w14:paraId="289A3261">
      <w:pPr>
        <w:pStyle w:val="7"/>
        <w:spacing w:after="0" w:line="600" w:lineRule="exact"/>
        <w:ind w:firstLine="640" w:firstLineChars="200"/>
        <w:rPr>
          <w:rFonts w:hint="default"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zh-CN" w:eastAsia="zh-CN" w:bidi="ar-SA"/>
        </w:rPr>
        <w:t>2.本工程施工地点处于铁路货场化三线区域，铁路货场不是重大危险源，也不是易燃易爆区域，但施工涉及到特殊作业，每天须办理、审批危险作业票证，每天遇火车进站调车，化三线铁轨两侧</w:t>
      </w:r>
      <w:r>
        <w:rPr>
          <w:rFonts w:hint="eastAsia" w:ascii="方正仿宋简体" w:hAnsi="方正仿宋简体" w:eastAsia="方正仿宋简体" w:cs="方正仿宋简体"/>
          <w:bCs/>
          <w:kern w:val="2"/>
          <w:sz w:val="32"/>
          <w:szCs w:val="32"/>
          <w:lang w:val="en-US" w:eastAsia="zh-CN" w:bidi="ar-SA"/>
        </w:rPr>
        <w:t>2.5米范围内</w:t>
      </w:r>
      <w:r>
        <w:rPr>
          <w:rFonts w:hint="eastAsia" w:ascii="方正仿宋简体" w:hAnsi="方正仿宋简体" w:eastAsia="方正仿宋简体" w:cs="方正仿宋简体"/>
          <w:bCs/>
          <w:kern w:val="2"/>
          <w:sz w:val="32"/>
          <w:szCs w:val="32"/>
          <w:lang w:val="zh-CN" w:eastAsia="zh-CN" w:bidi="ar-SA"/>
        </w:rPr>
        <w:t>须停止作业（</w:t>
      </w:r>
      <w:r>
        <w:rPr>
          <w:rFonts w:hint="eastAsia" w:ascii="方正仿宋简体" w:hAnsi="方正仿宋简体" w:eastAsia="方正仿宋简体" w:cs="方正仿宋简体"/>
          <w:bCs/>
          <w:kern w:val="2"/>
          <w:sz w:val="32"/>
          <w:szCs w:val="32"/>
          <w:lang w:val="en-US" w:eastAsia="zh-CN" w:bidi="ar-SA"/>
        </w:rPr>
        <w:t>每天调车时间约1小时</w:t>
      </w:r>
      <w:r>
        <w:rPr>
          <w:rFonts w:hint="eastAsia" w:ascii="方正仿宋简体" w:hAnsi="方正仿宋简体" w:eastAsia="方正仿宋简体" w:cs="方正仿宋简体"/>
          <w:bCs/>
          <w:kern w:val="2"/>
          <w:sz w:val="32"/>
          <w:szCs w:val="32"/>
          <w:lang w:val="zh-CN" w:eastAsia="zh-CN" w:bidi="ar-SA"/>
        </w:rPr>
        <w:t>）。施工时间原则上只安排在白班正常工作时段，期间包含相关施工准备、票证办理等所需时间。投标单位报价中需充分考虑实际施工效率，提醒投标单位认真计算，合理报价。</w:t>
      </w:r>
    </w:p>
    <w:p w14:paraId="0280E6DF">
      <w:pPr>
        <w:pStyle w:val="7"/>
        <w:spacing w:after="0" w:line="600" w:lineRule="exact"/>
        <w:ind w:firstLine="640" w:firstLineChars="200"/>
        <w:rPr>
          <w:rFonts w:hint="default"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zh-CN" w:eastAsia="zh-CN" w:bidi="ar-SA"/>
        </w:rPr>
        <w:t>3.施工所需吊车、叉车及其它机械辅助设施须在符合安全规范及安全性能的前提下由中标方自行解决，其它在施工中任何可能发生的费用，如拆除费、赶工加班费、设备材料保管费、短途运输搬运费、施工垃圾清理费、围挡搭设费等都应包含在投标价格中。</w:t>
      </w:r>
    </w:p>
    <w:p w14:paraId="73798FB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14:paraId="33F2296C">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w:t>
      </w:r>
      <w:r>
        <w:rPr>
          <w:rFonts w:hint="eastAsia" w:ascii="方正仿宋简体" w:hAnsi="方正仿宋简体" w:eastAsia="方正仿宋简体" w:cs="方正仿宋简体"/>
          <w:bCs/>
          <w:kern w:val="2"/>
          <w:sz w:val="32"/>
          <w:szCs w:val="32"/>
          <w:lang w:val="zh-CN" w:eastAsia="zh-CN" w:bidi="ar-SA"/>
        </w:rPr>
        <w:t>投标人必须具备中华人民共和国境内生产或经营应具备的合法资质。</w:t>
      </w:r>
    </w:p>
    <w:p w14:paraId="16EE3963">
      <w:pPr>
        <w:pStyle w:val="7"/>
        <w:spacing w:after="0" w:line="600" w:lineRule="exact"/>
        <w:ind w:firstLine="640" w:firstLineChars="200"/>
        <w:rPr>
          <w:rFonts w:hint="default"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zh-CN" w:eastAsia="zh-CN" w:bidi="ar-SA"/>
        </w:rPr>
        <w:t>投标人应具备的资质：</w:t>
      </w:r>
      <w:r>
        <w:rPr>
          <w:rFonts w:hint="eastAsia" w:ascii="方正仿宋简体" w:hAnsi="方正仿宋简体" w:eastAsia="方正仿宋简体" w:cs="方正仿宋简体"/>
          <w:b/>
          <w:bCs w:val="0"/>
          <w:kern w:val="2"/>
          <w:sz w:val="32"/>
          <w:szCs w:val="32"/>
          <w:lang w:val="zh-CN" w:eastAsia="zh-CN" w:bidi="ar-SA"/>
        </w:rPr>
        <w:t>建筑工程施工总承包贰级（</w:t>
      </w:r>
      <w:r>
        <w:rPr>
          <w:rFonts w:hint="eastAsia" w:ascii="方正仿宋简体" w:hAnsi="方正仿宋简体" w:eastAsia="方正仿宋简体" w:cs="方正仿宋简体"/>
          <w:b/>
          <w:bCs w:val="0"/>
          <w:kern w:val="2"/>
          <w:sz w:val="32"/>
          <w:szCs w:val="32"/>
          <w:lang w:val="en-US" w:eastAsia="zh-CN" w:bidi="ar-SA"/>
        </w:rPr>
        <w:t>含</w:t>
      </w:r>
      <w:r>
        <w:rPr>
          <w:rFonts w:hint="eastAsia" w:ascii="方正仿宋简体" w:hAnsi="方正仿宋简体" w:eastAsia="方正仿宋简体" w:cs="方正仿宋简体"/>
          <w:b/>
          <w:bCs w:val="0"/>
          <w:kern w:val="2"/>
          <w:sz w:val="32"/>
          <w:szCs w:val="32"/>
          <w:lang w:val="zh-CN" w:eastAsia="zh-CN" w:bidi="ar-SA"/>
        </w:rPr>
        <w:t>）以上</w:t>
      </w:r>
      <w:r>
        <w:rPr>
          <w:rFonts w:hint="eastAsia" w:ascii="方正仿宋简体" w:hAnsi="方正仿宋简体" w:eastAsia="方正仿宋简体" w:cs="方正仿宋简体"/>
          <w:bCs/>
          <w:kern w:val="2"/>
          <w:sz w:val="32"/>
          <w:szCs w:val="32"/>
          <w:lang w:val="en-US" w:eastAsia="zh-CN" w:bidi="ar-SA"/>
        </w:rPr>
        <w:t>且</w:t>
      </w:r>
      <w:r>
        <w:rPr>
          <w:rFonts w:hint="eastAsia" w:ascii="方正仿宋简体" w:hAnsi="方正仿宋简体" w:eastAsia="方正仿宋简体" w:cs="方正仿宋简体"/>
          <w:b/>
          <w:bCs w:val="0"/>
          <w:kern w:val="2"/>
          <w:sz w:val="32"/>
          <w:szCs w:val="32"/>
          <w:lang w:val="zh-CN" w:eastAsia="zh-CN" w:bidi="ar-SA"/>
        </w:rPr>
        <w:t>钢结构工程专业承包贰级</w:t>
      </w:r>
      <w:r>
        <w:rPr>
          <w:rFonts w:hint="eastAsia" w:ascii="方正仿宋简体" w:hAnsi="方正仿宋简体" w:eastAsia="方正仿宋简体" w:cs="方正仿宋简体"/>
          <w:b/>
          <w:bCs w:val="0"/>
          <w:kern w:val="2"/>
          <w:sz w:val="32"/>
          <w:szCs w:val="32"/>
          <w:lang w:val="en-US" w:eastAsia="zh-CN" w:bidi="ar-SA"/>
        </w:rPr>
        <w:t>（含）</w:t>
      </w:r>
      <w:r>
        <w:rPr>
          <w:rFonts w:hint="eastAsia" w:ascii="方正仿宋简体" w:hAnsi="方正仿宋简体" w:eastAsia="方正仿宋简体" w:cs="方正仿宋简体"/>
          <w:b/>
          <w:bCs w:val="0"/>
          <w:kern w:val="2"/>
          <w:sz w:val="32"/>
          <w:szCs w:val="32"/>
          <w:lang w:val="zh-CN" w:eastAsia="zh-CN" w:bidi="ar-SA"/>
        </w:rPr>
        <w:t>以上</w:t>
      </w:r>
      <w:r>
        <w:rPr>
          <w:rFonts w:hint="eastAsia" w:ascii="方正仿宋简体" w:hAnsi="方正仿宋简体" w:eastAsia="方正仿宋简体" w:cs="方正仿宋简体"/>
          <w:bCs/>
          <w:kern w:val="2"/>
          <w:sz w:val="32"/>
          <w:szCs w:val="32"/>
          <w:lang w:val="zh-CN" w:eastAsia="zh-CN" w:bidi="ar-SA"/>
        </w:rPr>
        <w:t>。(投标人需提供证书复印件并加盖公章)；</w:t>
      </w:r>
    </w:p>
    <w:p w14:paraId="7225FB85">
      <w:pPr>
        <w:pStyle w:val="8"/>
        <w:ind w:firstLine="640" w:firstLineChars="200"/>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其他要求</w:t>
      </w:r>
    </w:p>
    <w:p w14:paraId="1F114B83">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zh-CN" w:eastAsia="zh-CN" w:bidi="ar-SA"/>
        </w:rPr>
        <w:t>1.投标人必须是在中华人民共和国境内依照《中华人民共和国公司法》注册的、具有法人和安全生产资格的企业，投标人实缴注册资金应不低于人民币</w:t>
      </w:r>
      <w:r>
        <w:rPr>
          <w:rFonts w:hint="eastAsia" w:ascii="方正仿宋简体" w:hAnsi="方正仿宋简体" w:eastAsia="方正仿宋简体" w:cs="方正仿宋简体"/>
          <w:b/>
          <w:bCs w:val="0"/>
          <w:kern w:val="2"/>
          <w:sz w:val="32"/>
          <w:szCs w:val="32"/>
          <w:lang w:val="zh-CN" w:eastAsia="zh-CN" w:bidi="ar-SA"/>
        </w:rPr>
        <w:t>1000</w:t>
      </w:r>
      <w:r>
        <w:rPr>
          <w:rFonts w:hint="eastAsia" w:ascii="方正仿宋简体" w:hAnsi="方正仿宋简体" w:eastAsia="方正仿宋简体" w:cs="方正仿宋简体"/>
          <w:bCs/>
          <w:kern w:val="2"/>
          <w:sz w:val="32"/>
          <w:szCs w:val="32"/>
          <w:lang w:val="zh-CN" w:eastAsia="zh-CN" w:bidi="ar-SA"/>
        </w:rPr>
        <w:t>万元（</w:t>
      </w:r>
      <w:r>
        <w:rPr>
          <w:rFonts w:hint="eastAsia" w:ascii="方正仿宋简体" w:hAnsi="方正仿宋简体" w:eastAsia="方正仿宋简体" w:cs="方正仿宋简体"/>
          <w:b/>
          <w:bCs w:val="0"/>
          <w:kern w:val="2"/>
          <w:sz w:val="32"/>
          <w:szCs w:val="32"/>
          <w:lang w:val="zh-CN" w:eastAsia="zh-CN" w:bidi="ar-SA"/>
        </w:rPr>
        <w:t>天眼查或提供实缴注册资金证明</w:t>
      </w:r>
      <w:r>
        <w:rPr>
          <w:rFonts w:hint="eastAsia" w:ascii="方正仿宋简体" w:hAnsi="方正仿宋简体" w:eastAsia="方正仿宋简体" w:cs="方正仿宋简体"/>
          <w:bCs/>
          <w:kern w:val="2"/>
          <w:sz w:val="32"/>
          <w:szCs w:val="32"/>
          <w:lang w:val="zh-CN" w:eastAsia="zh-CN" w:bidi="ar-SA"/>
        </w:rPr>
        <w:t>）、（</w:t>
      </w:r>
      <w:r>
        <w:rPr>
          <w:rFonts w:hint="eastAsia" w:ascii="方正仿宋简体" w:hAnsi="方正仿宋简体" w:eastAsia="方正仿宋简体" w:cs="方正仿宋简体"/>
          <w:b/>
          <w:bCs w:val="0"/>
          <w:kern w:val="2"/>
          <w:sz w:val="32"/>
          <w:szCs w:val="32"/>
          <w:lang w:val="zh-CN" w:eastAsia="zh-CN" w:bidi="ar-SA"/>
        </w:rPr>
        <w:t>提供投标人有效的营业执照和安全生产许可证复印件加盖公章</w:t>
      </w:r>
      <w:r>
        <w:rPr>
          <w:rFonts w:hint="eastAsia" w:ascii="方正仿宋简体" w:hAnsi="方正仿宋简体" w:eastAsia="方正仿宋简体" w:cs="方正仿宋简体"/>
          <w:bCs/>
          <w:kern w:val="2"/>
          <w:sz w:val="32"/>
          <w:szCs w:val="32"/>
          <w:lang w:val="zh-CN" w:eastAsia="zh-CN" w:bidi="ar-SA"/>
        </w:rPr>
        <w:t>）；</w:t>
      </w:r>
    </w:p>
    <w:p w14:paraId="5BB06E40">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2.</w:t>
      </w:r>
      <w:r>
        <w:rPr>
          <w:rFonts w:hint="eastAsia" w:ascii="方正仿宋简体" w:hAnsi="方正仿宋简体" w:eastAsia="方正仿宋简体" w:cs="方正仿宋简体"/>
          <w:bCs/>
          <w:kern w:val="2"/>
          <w:sz w:val="32"/>
          <w:szCs w:val="32"/>
          <w:lang w:val="zh-CN" w:eastAsia="zh-CN" w:bidi="ar-SA"/>
        </w:rPr>
        <w:t>2021年1月1日至投标日止</w:t>
      </w:r>
      <w:r>
        <w:rPr>
          <w:rFonts w:hint="eastAsia" w:ascii="方正仿宋简体" w:hAnsi="方正仿宋简体" w:eastAsia="方正仿宋简体" w:cs="方正仿宋简体"/>
          <w:b/>
          <w:bCs w:val="0"/>
          <w:kern w:val="2"/>
          <w:sz w:val="32"/>
          <w:szCs w:val="32"/>
          <w:lang w:val="zh-CN" w:eastAsia="zh-CN" w:bidi="ar-SA"/>
        </w:rPr>
        <w:t>无违约历史</w:t>
      </w:r>
      <w:r>
        <w:rPr>
          <w:rFonts w:hint="eastAsia" w:ascii="方正仿宋简体" w:hAnsi="方正仿宋简体" w:eastAsia="方正仿宋简体" w:cs="方正仿宋简体"/>
          <w:bCs/>
          <w:kern w:val="2"/>
          <w:sz w:val="32"/>
          <w:szCs w:val="32"/>
          <w:lang w:val="zh-CN" w:eastAsia="zh-CN" w:bidi="ar-SA"/>
        </w:rPr>
        <w:t>（投标人需提供声明，格式自拟）；</w:t>
      </w:r>
    </w:p>
    <w:p w14:paraId="78B8352E">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3.</w:t>
      </w:r>
      <w:r>
        <w:rPr>
          <w:rFonts w:hint="eastAsia" w:ascii="方正仿宋简体" w:hAnsi="方正仿宋简体" w:eastAsia="方正仿宋简体" w:cs="方正仿宋简体"/>
          <w:bCs/>
          <w:kern w:val="2"/>
          <w:sz w:val="32"/>
          <w:szCs w:val="32"/>
          <w:lang w:val="zh-CN" w:eastAsia="zh-CN" w:bidi="ar-SA"/>
        </w:rPr>
        <w:t>2021年1月1日至投标日止在经营活动中</w:t>
      </w:r>
      <w:r>
        <w:rPr>
          <w:rFonts w:hint="eastAsia" w:ascii="方正仿宋简体" w:hAnsi="方正仿宋简体" w:eastAsia="方正仿宋简体" w:cs="方正仿宋简体"/>
          <w:b/>
          <w:bCs w:val="0"/>
          <w:kern w:val="2"/>
          <w:sz w:val="32"/>
          <w:szCs w:val="32"/>
          <w:lang w:val="en-US" w:eastAsia="zh-CN" w:bidi="ar-SA"/>
        </w:rPr>
        <w:t>无</w:t>
      </w:r>
      <w:r>
        <w:rPr>
          <w:rFonts w:hint="eastAsia" w:ascii="方正仿宋简体" w:hAnsi="方正仿宋简体" w:eastAsia="方正仿宋简体" w:cs="方正仿宋简体"/>
          <w:b/>
          <w:bCs w:val="0"/>
          <w:kern w:val="2"/>
          <w:sz w:val="32"/>
          <w:szCs w:val="32"/>
          <w:lang w:val="zh-CN" w:eastAsia="zh-CN" w:bidi="ar-SA"/>
        </w:rPr>
        <w:t>重大违法记录</w:t>
      </w:r>
      <w:r>
        <w:rPr>
          <w:rFonts w:hint="eastAsia" w:ascii="方正仿宋简体" w:hAnsi="方正仿宋简体" w:eastAsia="方正仿宋简体" w:cs="方正仿宋简体"/>
          <w:bCs/>
          <w:kern w:val="2"/>
          <w:sz w:val="32"/>
          <w:szCs w:val="32"/>
          <w:lang w:val="zh-CN" w:eastAsia="zh-CN" w:bidi="ar-SA"/>
        </w:rPr>
        <w:t>（投标人需提供声明或证明）；</w:t>
      </w:r>
    </w:p>
    <w:p w14:paraId="3ED262DA">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4.</w:t>
      </w:r>
      <w:r>
        <w:rPr>
          <w:rFonts w:hint="eastAsia" w:ascii="方正仿宋简体" w:hAnsi="方正仿宋简体" w:eastAsia="方正仿宋简体" w:cs="方正仿宋简体"/>
          <w:bCs/>
          <w:kern w:val="2"/>
          <w:sz w:val="32"/>
          <w:szCs w:val="32"/>
          <w:lang w:val="zh-CN" w:eastAsia="zh-CN" w:bidi="ar-SA"/>
        </w:rPr>
        <w:t>投标人需提供在化工企业</w:t>
      </w:r>
      <w:r>
        <w:rPr>
          <w:rFonts w:hint="eastAsia" w:ascii="方正仿宋简体" w:hAnsi="方正仿宋简体" w:eastAsia="方正仿宋简体" w:cs="方正仿宋简体"/>
          <w:bCs/>
          <w:kern w:val="2"/>
          <w:sz w:val="32"/>
          <w:szCs w:val="32"/>
          <w:lang w:val="en-US" w:eastAsia="zh-CN" w:bidi="ar-SA"/>
        </w:rPr>
        <w:t>建筑工程总承包或土建钢结构</w:t>
      </w:r>
      <w:r>
        <w:rPr>
          <w:rFonts w:hint="eastAsia" w:ascii="方正仿宋简体" w:hAnsi="方正仿宋简体" w:eastAsia="方正仿宋简体" w:cs="方正仿宋简体"/>
          <w:bCs/>
          <w:kern w:val="2"/>
          <w:sz w:val="32"/>
          <w:szCs w:val="32"/>
          <w:lang w:val="zh-CN" w:eastAsia="zh-CN" w:bidi="ar-SA"/>
        </w:rPr>
        <w:t>工程施工的业绩</w:t>
      </w:r>
      <w:r>
        <w:rPr>
          <w:rFonts w:hint="eastAsia" w:ascii="方正仿宋简体" w:hAnsi="方正仿宋简体" w:eastAsia="方正仿宋简体" w:cs="方正仿宋简体"/>
          <w:bCs/>
          <w:kern w:val="2"/>
          <w:sz w:val="32"/>
          <w:szCs w:val="32"/>
          <w:lang w:val="en-US" w:eastAsia="zh-CN" w:bidi="ar-SA"/>
        </w:rPr>
        <w:t>3份（含）以上</w:t>
      </w:r>
      <w:r>
        <w:rPr>
          <w:rFonts w:hint="eastAsia" w:ascii="方正仿宋简体" w:hAnsi="方正仿宋简体" w:eastAsia="方正仿宋简体" w:cs="方正仿宋简体"/>
          <w:bCs/>
          <w:kern w:val="2"/>
          <w:sz w:val="32"/>
          <w:szCs w:val="32"/>
          <w:lang w:val="zh-CN" w:eastAsia="zh-CN" w:bidi="ar-SA"/>
        </w:rPr>
        <w:t>，每份业绩合同金额不低于</w:t>
      </w:r>
      <w:r>
        <w:rPr>
          <w:rFonts w:hint="eastAsia" w:ascii="方正仿宋简体" w:hAnsi="方正仿宋简体" w:eastAsia="方正仿宋简体" w:cs="方正仿宋简体"/>
          <w:bCs/>
          <w:kern w:val="2"/>
          <w:sz w:val="32"/>
          <w:szCs w:val="32"/>
          <w:lang w:val="en-US" w:eastAsia="zh-CN" w:bidi="ar-SA"/>
        </w:rPr>
        <w:t>2</w:t>
      </w:r>
      <w:r>
        <w:rPr>
          <w:rFonts w:hint="eastAsia" w:ascii="方正仿宋简体" w:hAnsi="方正仿宋简体" w:eastAsia="方正仿宋简体" w:cs="方正仿宋简体"/>
          <w:bCs/>
          <w:kern w:val="2"/>
          <w:sz w:val="32"/>
          <w:szCs w:val="32"/>
          <w:lang w:val="zh-CN" w:eastAsia="zh-CN" w:bidi="ar-SA"/>
        </w:rPr>
        <w:t>00万元，时间从2021年1月1日至投标截止日，相关业绩</w:t>
      </w:r>
      <w:r>
        <w:rPr>
          <w:rFonts w:hint="eastAsia" w:ascii="方正仿宋简体" w:hAnsi="方正仿宋简体" w:eastAsia="方正仿宋简体" w:cs="方正仿宋简体"/>
          <w:bCs/>
          <w:kern w:val="2"/>
          <w:sz w:val="32"/>
          <w:szCs w:val="32"/>
          <w:lang w:val="en-US" w:eastAsia="zh-CN" w:bidi="ar-SA"/>
        </w:rPr>
        <w:t>证明包括但不限于</w:t>
      </w:r>
      <w:r>
        <w:rPr>
          <w:rFonts w:hint="eastAsia" w:ascii="方正仿宋简体" w:hAnsi="方正仿宋简体" w:eastAsia="方正仿宋简体" w:cs="方正仿宋简体"/>
          <w:bCs/>
          <w:kern w:val="2"/>
          <w:sz w:val="32"/>
          <w:szCs w:val="32"/>
          <w:lang w:val="zh-CN" w:eastAsia="zh-CN" w:bidi="ar-SA"/>
        </w:rPr>
        <w:t>项目合同首末页、合同价、</w:t>
      </w:r>
      <w:r>
        <w:rPr>
          <w:rFonts w:hint="eastAsia" w:ascii="方正仿宋简体" w:hAnsi="方正仿宋简体" w:eastAsia="方正仿宋简体" w:cs="方正仿宋简体"/>
          <w:bCs/>
          <w:kern w:val="2"/>
          <w:sz w:val="32"/>
          <w:szCs w:val="32"/>
          <w:lang w:val="en-US" w:eastAsia="zh-CN" w:bidi="ar-SA"/>
        </w:rPr>
        <w:t>合同内容、</w:t>
      </w:r>
      <w:r>
        <w:rPr>
          <w:rFonts w:hint="eastAsia" w:ascii="方正仿宋简体" w:hAnsi="方正仿宋简体" w:eastAsia="方正仿宋简体" w:cs="方正仿宋简体"/>
          <w:bCs/>
          <w:kern w:val="2"/>
          <w:sz w:val="32"/>
          <w:szCs w:val="32"/>
          <w:lang w:val="zh-CN" w:eastAsia="zh-CN" w:bidi="ar-SA"/>
        </w:rPr>
        <w:t>合同期限</w:t>
      </w:r>
      <w:r>
        <w:rPr>
          <w:rFonts w:hint="eastAsia" w:ascii="方正仿宋简体" w:hAnsi="方正仿宋简体" w:eastAsia="方正仿宋简体" w:cs="方正仿宋简体"/>
          <w:bCs/>
          <w:kern w:val="2"/>
          <w:sz w:val="32"/>
          <w:szCs w:val="32"/>
          <w:lang w:val="en-US" w:eastAsia="zh-CN" w:bidi="ar-SA"/>
        </w:rPr>
        <w:t>等</w:t>
      </w:r>
      <w:r>
        <w:rPr>
          <w:rFonts w:hint="eastAsia" w:ascii="方正仿宋简体" w:hAnsi="方正仿宋简体" w:eastAsia="方正仿宋简体" w:cs="方正仿宋简体"/>
          <w:bCs/>
          <w:kern w:val="2"/>
          <w:sz w:val="32"/>
          <w:szCs w:val="32"/>
          <w:lang w:val="zh-CN" w:eastAsia="zh-CN" w:bidi="ar-SA"/>
        </w:rPr>
        <w:t>(投标人需</w:t>
      </w:r>
      <w:r>
        <w:rPr>
          <w:rFonts w:hint="eastAsia" w:ascii="方正仿宋简体" w:hAnsi="方正仿宋简体" w:eastAsia="方正仿宋简体" w:cs="方正仿宋简体"/>
          <w:b/>
          <w:bCs w:val="0"/>
          <w:kern w:val="2"/>
          <w:sz w:val="32"/>
          <w:szCs w:val="32"/>
          <w:lang w:val="zh-CN" w:eastAsia="zh-CN" w:bidi="ar-SA"/>
        </w:rPr>
        <w:t>提供合同复印件并加盖公章</w:t>
      </w:r>
      <w:r>
        <w:rPr>
          <w:rFonts w:hint="eastAsia" w:ascii="方正仿宋简体" w:hAnsi="方正仿宋简体" w:eastAsia="方正仿宋简体" w:cs="方正仿宋简体"/>
          <w:bCs/>
          <w:kern w:val="2"/>
          <w:sz w:val="32"/>
          <w:szCs w:val="32"/>
          <w:lang w:val="zh-CN" w:eastAsia="zh-CN" w:bidi="ar-SA"/>
        </w:rPr>
        <w:t>)，</w:t>
      </w:r>
      <w:r>
        <w:rPr>
          <w:rFonts w:hint="eastAsia" w:ascii="方正仿宋简体" w:hAnsi="方正仿宋简体" w:eastAsia="方正仿宋简体" w:cs="方正仿宋简体"/>
          <w:bCs/>
          <w:kern w:val="2"/>
          <w:sz w:val="32"/>
          <w:szCs w:val="32"/>
          <w:lang w:val="en-US" w:eastAsia="zh-CN" w:bidi="ar-SA"/>
        </w:rPr>
        <w:t>提供材料须完整、清晰、整洁</w:t>
      </w:r>
      <w:r>
        <w:rPr>
          <w:rFonts w:hint="eastAsia" w:ascii="方正仿宋简体" w:hAnsi="方正仿宋简体" w:eastAsia="方正仿宋简体" w:cs="方正仿宋简体"/>
          <w:bCs/>
          <w:kern w:val="2"/>
          <w:sz w:val="32"/>
          <w:szCs w:val="32"/>
          <w:lang w:val="zh-CN" w:eastAsia="zh-CN" w:bidi="ar-SA"/>
        </w:rPr>
        <w:t>；</w:t>
      </w:r>
    </w:p>
    <w:p w14:paraId="5A3416F4">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5.需提供该公司安全管理机构设置说明；安全生产许可证（以上资格证明文件均可提供复印件，但需加盖公章）；</w:t>
      </w:r>
    </w:p>
    <w:p w14:paraId="1001E82E">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6.</w:t>
      </w:r>
      <w:r>
        <w:rPr>
          <w:rFonts w:hint="eastAsia" w:ascii="方正仿宋简体" w:hAnsi="方正仿宋简体" w:eastAsia="方正仿宋简体" w:cs="方正仿宋简体"/>
          <w:bCs/>
          <w:kern w:val="2"/>
          <w:sz w:val="32"/>
          <w:szCs w:val="32"/>
          <w:lang w:val="zh-CN" w:eastAsia="zh-CN" w:bidi="ar-SA"/>
        </w:rPr>
        <w:t>提供开标前3个月内中国人民银行征信中心出具的企业信用报告并加盖企业公章；</w:t>
      </w:r>
    </w:p>
    <w:p w14:paraId="6184F8E5">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7.不接受被列入失信被执行人、重大违法案件当事人投标；</w:t>
      </w:r>
    </w:p>
    <w:p w14:paraId="4050C119">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8.</w:t>
      </w:r>
      <w:r>
        <w:rPr>
          <w:rFonts w:hint="eastAsia" w:ascii="方正仿宋简体" w:hAnsi="方正仿宋简体" w:eastAsia="方正仿宋简体" w:cs="方正仿宋简体"/>
          <w:b/>
          <w:bCs w:val="0"/>
          <w:kern w:val="2"/>
          <w:sz w:val="32"/>
          <w:szCs w:val="32"/>
          <w:lang w:val="en-US" w:eastAsia="zh-CN" w:bidi="ar-SA"/>
        </w:rPr>
        <w:t>本项目投标保证金2万元整，请投标方按以下方式及时缴纳投标保证金</w:t>
      </w:r>
      <w:r>
        <w:rPr>
          <w:rFonts w:hint="eastAsia" w:ascii="方正仿宋简体" w:hAnsi="方正仿宋简体" w:eastAsia="方正仿宋简体" w:cs="方正仿宋简体"/>
          <w:bCs/>
          <w:kern w:val="2"/>
          <w:sz w:val="32"/>
          <w:szCs w:val="32"/>
          <w:lang w:val="en-US" w:eastAsia="zh-CN" w:bidi="ar-SA"/>
        </w:rPr>
        <w:t>，作为其投标文件的组成部分：</w:t>
      </w:r>
    </w:p>
    <w:p w14:paraId="3904DBB9">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（1）投标保证金的形式：银行汇票、网银转账、电汇等。</w:t>
      </w:r>
    </w:p>
    <w:p w14:paraId="75B7CB3F">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（2）投标保证金的递交截止时间：投标文件递交截止时间前，以到账时间为准。</w:t>
      </w:r>
    </w:p>
    <w:p w14:paraId="351CD797">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（3）投标保证金帐户信息（提交时注明项目名称及单位名称）：</w:t>
      </w:r>
    </w:p>
    <w:p w14:paraId="316DE5CD">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单位名称：镇江海纳川公铁运输有限公司</w:t>
      </w:r>
    </w:p>
    <w:p w14:paraId="3A26105D">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开户银行：交通银行镇江分行</w:t>
      </w:r>
    </w:p>
    <w:p w14:paraId="1E49C1CB">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帐    号：381006700011000185622</w:t>
      </w:r>
    </w:p>
    <w:p w14:paraId="491C2DE3">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 xml:space="preserve">特别提醒：请各投标人注意银行转账时间差，及时缴纳投标保证金。银行汇款方式的汇款附言（或银行摘要）中标明项目名称及单位名称。因附言信息有误导致保证金无法查询的，由投标人自行承担后果。  </w:t>
      </w:r>
    </w:p>
    <w:p w14:paraId="14E5EBFB">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8.1投标人不按以上要求提交投标保证金的，其投标文件作废标处理。</w:t>
      </w:r>
    </w:p>
    <w:p w14:paraId="2DCFCC0C">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8.2中标通知书发出后30日内，向未中标的投标人退还保证金；招标方与中标方签订合同并缴纳安全风险抵押金后30日内，向中标人退还投标保证金。投标人逾期未来退还投标保证金的，招标人将不支付资金占用费。</w:t>
      </w:r>
    </w:p>
    <w:p w14:paraId="2E3EBF36">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 xml:space="preserve">8.3有下列情形之一的，投标保证金将不予退还： </w:t>
      </w:r>
    </w:p>
    <w:p w14:paraId="164110E6">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（1）投标人在规定的投标有效期内撤销投标文件或中途退出投标活动；</w:t>
      </w:r>
    </w:p>
    <w:p w14:paraId="5B3C286D">
      <w:pPr>
        <w:pStyle w:val="7"/>
        <w:spacing w:after="0" w:line="600" w:lineRule="exact"/>
        <w:ind w:firstLine="640" w:firstLineChars="200"/>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 xml:space="preserve">（2）中标人在收到中标通知书后，无正当理由拒签合同协议书或在签订合同时提出附加条件的；  </w:t>
      </w:r>
    </w:p>
    <w:p w14:paraId="307C4539">
      <w:pPr>
        <w:pStyle w:val="7"/>
        <w:spacing w:after="0" w:line="600" w:lineRule="exact"/>
        <w:ind w:firstLine="640" w:firstLineChars="200"/>
        <w:rPr>
          <w:rFonts w:hint="default" w:ascii="微软雅黑" w:hAnsi="微软雅黑" w:eastAsia="微软雅黑" w:cs="微软雅黑"/>
          <w:kern w:val="1"/>
          <w:sz w:val="32"/>
          <w:szCs w:val="32"/>
          <w:lang w:val="en-US" w:eastAsia="zh-CN"/>
        </w:rPr>
      </w:pPr>
      <w:r>
        <w:rPr>
          <w:rFonts w:hint="eastAsia" w:ascii="方正仿宋简体" w:hAnsi="方正仿宋简体" w:eastAsia="方正仿宋简体" w:cs="方正仿宋简体"/>
          <w:bCs/>
          <w:kern w:val="2"/>
          <w:sz w:val="32"/>
          <w:szCs w:val="32"/>
          <w:lang w:val="en-US" w:eastAsia="zh-CN" w:bidi="ar-SA"/>
        </w:rPr>
        <w:t xml:space="preserve">（3）投标人以他人名义投标、串通投标、提交虚假材料、以行贿手段或其他弄虚作假方式谋取中标的。  </w:t>
      </w:r>
      <w:r>
        <w:rPr>
          <w:rFonts w:hint="eastAsia" w:ascii="微软雅黑" w:hAnsi="微软雅黑" w:eastAsia="微软雅黑" w:cs="微软雅黑"/>
          <w:color w:val="auto"/>
          <w:kern w:val="1"/>
          <w:sz w:val="32"/>
          <w:szCs w:val="32"/>
          <w:lang w:eastAsia="zh-CN"/>
        </w:rPr>
        <w:t xml:space="preserve">    </w:t>
      </w:r>
      <w:r>
        <w:rPr>
          <w:rFonts w:hint="eastAsia" w:ascii="宋体" w:hAnsi="宋体" w:cs="宋体"/>
          <w:szCs w:val="21"/>
        </w:rPr>
        <w:t xml:space="preserve">    </w:t>
      </w:r>
    </w:p>
    <w:p w14:paraId="71FE05CE">
      <w:pPr>
        <w:pStyle w:val="7"/>
        <w:spacing w:after="0" w:line="600" w:lineRule="exact"/>
        <w:ind w:firstLine="643" w:firstLineChars="200"/>
        <w:rPr>
          <w:rFonts w:hint="eastAsia" w:ascii="方正仿宋简体" w:hAnsi="方正仿宋简体" w:eastAsia="方正仿宋简体" w:cs="方正仿宋简体"/>
          <w:b/>
          <w:bCs w:val="0"/>
          <w:kern w:val="2"/>
          <w:sz w:val="32"/>
          <w:szCs w:val="32"/>
          <w:lang w:val="en-US" w:eastAsia="zh-CN" w:bidi="ar-SA"/>
        </w:rPr>
      </w:pPr>
      <w:r>
        <w:rPr>
          <w:rFonts w:hint="eastAsia" w:ascii="方正仿宋简体" w:hAnsi="方正仿宋简体" w:eastAsia="方正仿宋简体" w:cs="方正仿宋简体"/>
          <w:b/>
          <w:bCs w:val="0"/>
          <w:kern w:val="2"/>
          <w:sz w:val="32"/>
          <w:szCs w:val="32"/>
          <w:lang w:val="en-US" w:eastAsia="zh-CN" w:bidi="ar-SA"/>
        </w:rPr>
        <w:t>9.请各投标单位按照投标文件格式要求填写，未提供或不满足要求的，经评标小组认定可作废标处理。</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2C03E1B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2"/>
          <w:sz w:val="32"/>
          <w:szCs w:val="32"/>
          <w:lang w:val="en-US" w:eastAsia="zh-CN" w:bidi="ar-SA"/>
        </w:rPr>
        <w:t>本项目由于施工环境的复杂性，投标方须到现场进行踏勘，</w:t>
      </w:r>
      <w:r>
        <w:rPr>
          <w:rFonts w:hint="eastAsia" w:ascii="方正仿宋简体" w:hAnsi="方正仿宋简体" w:eastAsia="方正仿宋简体" w:cs="方正仿宋简体"/>
          <w:bCs/>
          <w:color w:val="FF0000"/>
          <w:kern w:val="2"/>
          <w:sz w:val="32"/>
          <w:szCs w:val="32"/>
          <w:lang w:val="en-US" w:eastAsia="zh-CN" w:bidi="ar-SA"/>
        </w:rPr>
        <w:t>不进行现场踏勘作废标处理</w:t>
      </w:r>
      <w:r>
        <w:rPr>
          <w:rFonts w:hint="eastAsia" w:ascii="方正仿宋简体" w:hAnsi="方正仿宋简体" w:eastAsia="方正仿宋简体" w:cs="方正仿宋简体"/>
          <w:bCs/>
          <w:kern w:val="2"/>
          <w:sz w:val="32"/>
          <w:szCs w:val="32"/>
          <w:lang w:val="en-US" w:eastAsia="zh-CN" w:bidi="ar-SA"/>
        </w:rPr>
        <w:t>。</w:t>
      </w:r>
    </w:p>
    <w:p w14:paraId="2F1CDC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bCs/>
          <w:kern w:val="1"/>
          <w:sz w:val="32"/>
          <w:szCs w:val="32"/>
          <w:lang w:val="en-US" w:eastAsia="zh-CN" w:bidi="ar-SA"/>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bCs/>
          <w:kern w:val="2"/>
          <w:sz w:val="32"/>
          <w:szCs w:val="32"/>
          <w:lang w:val="en-US" w:eastAsia="zh-CN" w:bidi="ar-SA"/>
        </w:rPr>
        <w:t>投标人须在招标文件约定的现场踏勘日提前1天联系招标人现场施工负责人踏勘项目现场，对实地踏勘的投标人，招标人将做好踏勘记录（附件2：现场踏勘证明书）。</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kern w:val="1"/>
          <w:sz w:val="32"/>
          <w:szCs w:val="32"/>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kern w:val="2"/>
          <w:sz w:val="32"/>
          <w:szCs w:val="32"/>
          <w:lang w:val="en-US" w:eastAsia="zh-CN" w:bidi="ar-SA"/>
        </w:rPr>
        <w:t>招标人在踏勘现场中介绍的工程场地和相关的周边环境情况，供投标人在编制投标文件时参考，招标人不对投标人据此作出的判断和决策负责。</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微软雅黑"/>
          <w:lang w:val="en-US" w:eastAsia="zh-CN"/>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2"/>
          <w:sz w:val="32"/>
          <w:szCs w:val="32"/>
          <w:lang w:val="en-US" w:eastAsia="zh-CN" w:bidi="ar-SA"/>
        </w:rPr>
        <w:t>凡来我公司现场踏勘人员需按照我公司的相关规定进行有关安全规定及安全注意事项的培训教育。</w:t>
      </w:r>
    </w:p>
    <w:p w14:paraId="27136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bCs/>
          <w:kern w:val="2"/>
          <w:sz w:val="32"/>
          <w:szCs w:val="32"/>
          <w:lang w:val="en-US" w:eastAsia="zh-CN" w:bidi="ar-SA"/>
        </w:rPr>
        <w:t>现场踏勘后对投标人所提问题的澄清（如果有），如对原标书有重大变化的，招标人在投标截止时间前1天，通知所有报名的投标人</w:t>
      </w:r>
      <w:r>
        <w:rPr>
          <w:rFonts w:hint="eastAsia" w:ascii="方正仿宋简体" w:hAnsi="方正仿宋简体" w:eastAsia="方正仿宋简体" w:cs="方正仿宋简体"/>
          <w:bCs/>
          <w:kern w:val="2"/>
          <w:sz w:val="32"/>
          <w:szCs w:val="32"/>
          <w:highlight w:val="yellow"/>
          <w:lang w:val="en-US" w:eastAsia="zh-CN" w:bidi="ar-SA"/>
        </w:rPr>
        <w:t>，开标顺延</w:t>
      </w:r>
      <w:r>
        <w:rPr>
          <w:rFonts w:hint="eastAsia" w:ascii="方正仿宋简体" w:hAnsi="方正仿宋简体" w:eastAsia="方正仿宋简体" w:cs="方正仿宋简体"/>
          <w:bCs/>
          <w:kern w:val="2"/>
          <w:sz w:val="32"/>
          <w:szCs w:val="32"/>
          <w:lang w:val="en-US" w:eastAsia="zh-CN" w:bidi="ar-SA"/>
        </w:rPr>
        <w:t>。该澄清内容为招标文件的组成部分。本项目由于施工环境的复杂性，投标人应认真踏勘并承担踏勘不实所产生的一切后果。</w:t>
      </w:r>
    </w:p>
    <w:p w14:paraId="7FAF7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2"/>
          <w:sz w:val="32"/>
          <w:szCs w:val="32"/>
          <w:highlight w:val="yellow"/>
          <w:lang w:val="en-US" w:eastAsia="zh-CN" w:bidi="ar-SA"/>
        </w:rPr>
      </w:pPr>
      <w:r>
        <w:rPr>
          <w:rFonts w:hint="eastAsia" w:ascii="方正楷体_GBK" w:hAnsi="方正楷体_GBK" w:eastAsia="方正楷体_GBK" w:cs="方正楷体_GBK"/>
          <w:kern w:val="1"/>
          <w:sz w:val="32"/>
          <w:szCs w:val="32"/>
          <w:lang w:eastAsia="zh-CN"/>
        </w:rPr>
        <w:t>（</w:t>
      </w:r>
      <w:r>
        <w:rPr>
          <w:rFonts w:hint="eastAsia" w:ascii="方正楷体_GBK" w:hAnsi="方正楷体_GBK" w:eastAsia="方正楷体_GBK" w:cs="方正楷体_GBK"/>
          <w:kern w:val="1"/>
          <w:sz w:val="32"/>
          <w:szCs w:val="32"/>
          <w:lang w:val="en-US" w:eastAsia="zh-CN"/>
        </w:rPr>
        <w:t>六</w:t>
      </w:r>
      <w:r>
        <w:rPr>
          <w:rFonts w:hint="eastAsia" w:ascii="方正楷体_GBK" w:hAnsi="方正楷体_GBK" w:eastAsia="方正楷体_GBK" w:cs="方正楷体_GBK"/>
          <w:kern w:val="1"/>
          <w:sz w:val="32"/>
          <w:szCs w:val="32"/>
          <w:lang w:eastAsia="zh-CN"/>
        </w:rPr>
        <w:t>）</w:t>
      </w:r>
      <w:r>
        <w:rPr>
          <w:rFonts w:hint="eastAsia" w:ascii="方正仿宋简体" w:hAnsi="方正仿宋简体" w:eastAsia="方正仿宋简体" w:cs="方正仿宋简体"/>
          <w:bCs/>
          <w:kern w:val="2"/>
          <w:sz w:val="32"/>
          <w:szCs w:val="32"/>
          <w:highlight w:val="none"/>
          <w:lang w:val="en-US" w:eastAsia="zh-CN" w:bidi="ar-SA"/>
        </w:rPr>
        <w:t>统一现场踏勘时间：</w:t>
      </w:r>
      <w:r>
        <w:rPr>
          <w:rFonts w:hint="eastAsia" w:ascii="方正仿宋简体" w:hAnsi="方正仿宋简体" w:eastAsia="方正仿宋简体" w:cs="方正仿宋简体"/>
          <w:bCs/>
          <w:kern w:val="2"/>
          <w:sz w:val="32"/>
          <w:szCs w:val="32"/>
          <w:highlight w:val="none"/>
          <w:u w:val="single"/>
          <w:lang w:val="en-US" w:eastAsia="zh-CN" w:bidi="ar-SA"/>
        </w:rPr>
        <w:t xml:space="preserve">   2025年1月13日     </w:t>
      </w:r>
      <w:r>
        <w:rPr>
          <w:rFonts w:hint="eastAsia" w:ascii="方正仿宋简体" w:hAnsi="方正仿宋简体" w:eastAsia="方正仿宋简体" w:cs="方正仿宋简体"/>
          <w:bCs/>
          <w:kern w:val="2"/>
          <w:sz w:val="32"/>
          <w:szCs w:val="32"/>
          <w:highlight w:val="none"/>
          <w:lang w:val="en-US" w:eastAsia="zh-CN" w:bidi="ar-SA"/>
        </w:rPr>
        <w:t>。</w:t>
      </w:r>
    </w:p>
    <w:p w14:paraId="63306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联系人：李进，电话：13615280268</w:t>
      </w:r>
    </w:p>
    <w:p w14:paraId="0DA2D0A0">
      <w:pPr>
        <w:pStyle w:val="8"/>
        <w:pageBreakBefore w:val="0"/>
        <w:kinsoku/>
        <w:overflowPunct/>
        <w:topLinePunct w:val="0"/>
        <w:autoSpaceDE/>
        <w:autoSpaceDN/>
        <w:bidi w:val="0"/>
        <w:spacing w:line="600" w:lineRule="exact"/>
        <w:ind w:firstLine="640" w:firstLineChars="200"/>
        <w:textAlignment w:val="auto"/>
        <w:rPr>
          <w:rFonts w:ascii="微软雅黑" w:hAnsi="微软雅黑" w:eastAsia="微软雅黑" w:cs="微软雅黑"/>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jc w:val="both"/>
        <w:textAlignment w:val="auto"/>
        <w:rPr>
          <w:rFonts w:ascii="微软雅黑" w:hAnsi="微软雅黑" w:eastAsia="微软雅黑" w:cs="微软雅黑"/>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2"/>
          <w:sz w:val="32"/>
          <w:szCs w:val="32"/>
          <w:lang w:val="en-US" w:eastAsia="zh-CN" w:bidi="ar-SA"/>
        </w:rPr>
        <w:t>报价方式：报价为含增值税送到价。如国家税率调整，按合同含税价格/（1+合同约定税率）*（1+国家规定的新税率）调整合同价格开具发票；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微软雅黑" w:hAnsi="微软雅黑" w:eastAsia="微软雅黑" w:cs="微软雅黑"/>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2"/>
          <w:sz w:val="32"/>
          <w:szCs w:val="32"/>
          <w:lang w:val="en-US" w:eastAsia="zh-CN" w:bidi="ar-SA"/>
        </w:rPr>
        <w:t>付款方式：项目竣工验收合格后付进度款至合同价的70%，审计完成后付至审计价的97%，剩余3%一年无质量问题后支付，以上付款均在相应节点30日内凭等额发票进行付款，所有付款以银行承兑方式支付。</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2"/>
          <w:sz w:val="32"/>
          <w:szCs w:val="32"/>
          <w:lang w:val="en-US" w:eastAsia="zh-CN" w:bidi="ar-SA"/>
        </w:rPr>
        <w:t>本项目通过线下方式进行：</w:t>
      </w:r>
    </w:p>
    <w:p w14:paraId="62E4D0B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采用线下投标应将报价书及相关资料以标袋形式送达，标袋必须密封并加盖公章；在标袋封面上需注明投标项目名称、投标人名称、联系人、联系电话等；并要求在投标截止时间之前送达，逾期将作为废标处理。</w:t>
      </w:r>
    </w:p>
    <w:p w14:paraId="22962F8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2"/>
          <w:sz w:val="32"/>
          <w:szCs w:val="32"/>
          <w:lang w:val="en-US" w:eastAsia="zh-CN" w:bidi="ar-SA"/>
        </w:rPr>
        <w:t>采用线下投标的，投标文件请密封邮寄：</w:t>
      </w:r>
    </w:p>
    <w:p w14:paraId="53C502C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公司：镇江海纳川物流产业发展有限责任公司审计风控部</w:t>
      </w:r>
    </w:p>
    <w:p w14:paraId="276841FA">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地址：江苏省镇江市京口区求索路66号</w:t>
      </w:r>
    </w:p>
    <w:p w14:paraId="4CAD155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邮编：212006</w:t>
      </w:r>
    </w:p>
    <w:p w14:paraId="4C0B07E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收件人：杨雨琦</w:t>
      </w:r>
    </w:p>
    <w:p w14:paraId="07001E07">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2"/>
          <w:sz w:val="32"/>
          <w:szCs w:val="32"/>
          <w:lang w:val="en-US" w:eastAsia="zh-CN" w:bidi="ar-SA"/>
        </w:rPr>
        <w:t>凡对招标文件条款有疑义的，请在开标前按以下方式联系：</w:t>
      </w:r>
    </w:p>
    <w:p w14:paraId="327105BC">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邮编：212006</w:t>
      </w:r>
    </w:p>
    <w:p w14:paraId="6869CAC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招标业务联系电话：0511-88995538/13952943464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技术部门联系人：李进  电话：13615280268</w:t>
      </w:r>
    </w:p>
    <w:p w14:paraId="308D8A0A">
      <w:pPr>
        <w:pStyle w:val="8"/>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六、</w:t>
      </w: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_GBK" w:hAnsi="方正仿宋_GBK" w:eastAsia="方正仿宋_GBK" w:cs="方正仿宋_GBK"/>
          <w:bCs/>
          <w:kern w:val="2"/>
          <w:sz w:val="32"/>
          <w:szCs w:val="32"/>
          <w:lang w:val="en-US" w:eastAsia="zh-CN" w:bidi="ar-SA"/>
        </w:rPr>
        <w:t>1.</w:t>
      </w:r>
      <w:r>
        <w:rPr>
          <w:rFonts w:hint="eastAsia" w:ascii="方正仿宋简体" w:hAnsi="方正仿宋简体" w:eastAsia="方正仿宋简体" w:cs="方正仿宋简体"/>
          <w:bCs/>
          <w:kern w:val="2"/>
          <w:sz w:val="32"/>
          <w:szCs w:val="32"/>
          <w:lang w:val="en-US" w:eastAsia="zh-CN" w:bidi="ar-SA"/>
        </w:rPr>
        <w:t>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微软雅黑" w:hAnsi="微软雅黑" w:eastAsia="微软雅黑" w:cs="微软雅黑"/>
          <w:sz w:val="32"/>
          <w:szCs w:val="32"/>
        </w:rPr>
      </w:pPr>
      <w:r>
        <w:rPr>
          <w:rFonts w:hint="eastAsia" w:ascii="方正仿宋_GBK" w:hAnsi="方正仿宋_GBK" w:eastAsia="方正仿宋_GBK" w:cs="方正仿宋_GBK"/>
          <w:bCs/>
          <w:kern w:val="2"/>
          <w:sz w:val="32"/>
          <w:szCs w:val="32"/>
          <w:lang w:val="en-US" w:eastAsia="zh-CN" w:bidi="ar-SA"/>
        </w:rPr>
        <w:t>2.</w:t>
      </w:r>
      <w:r>
        <w:rPr>
          <w:rFonts w:hint="eastAsia" w:ascii="方正仿宋简体" w:hAnsi="方正仿宋简体" w:eastAsia="方正仿宋简体" w:cs="方正仿宋简体"/>
          <w:bCs/>
          <w:kern w:val="2"/>
          <w:sz w:val="32"/>
          <w:szCs w:val="32"/>
          <w:lang w:val="en-US" w:eastAsia="zh-CN" w:bidi="ar-SA"/>
        </w:rPr>
        <w:t xml:space="preserve">评标小组不得泄露各投标人的报价。   </w:t>
      </w:r>
    </w:p>
    <w:p w14:paraId="0B077E7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（二）评标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bCs/>
          <w:kern w:val="2"/>
          <w:sz w:val="32"/>
          <w:szCs w:val="32"/>
          <w:lang w:val="en-US" w:eastAsia="zh-CN" w:bidi="ar-SA"/>
        </w:rPr>
      </w:pPr>
      <w:r>
        <w:rPr>
          <w:rFonts w:hint="eastAsia" w:ascii="方正仿宋_GBK" w:hAnsi="方正仿宋_GBK" w:eastAsia="方正仿宋_GBK" w:cs="方正仿宋_GBK"/>
          <w:bCs/>
          <w:kern w:val="2"/>
          <w:sz w:val="32"/>
          <w:szCs w:val="32"/>
          <w:lang w:val="en-US" w:eastAsia="zh-CN" w:bidi="ar-SA"/>
        </w:rPr>
        <w:t>1.综合</w:t>
      </w:r>
    </w:p>
    <w:p w14:paraId="51D8E2D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bCs/>
          <w:kern w:val="2"/>
          <w:sz w:val="32"/>
          <w:szCs w:val="32"/>
          <w:lang w:val="en-US" w:eastAsia="zh-CN" w:bidi="ar-SA"/>
        </w:rPr>
      </w:pPr>
      <w:r>
        <w:rPr>
          <w:rFonts w:hint="eastAsia" w:ascii="方正仿宋_GBK" w:hAnsi="方正仿宋_GBK" w:eastAsia="方正仿宋_GBK" w:cs="方正仿宋_GBK"/>
          <w:bCs/>
          <w:kern w:val="2"/>
          <w:sz w:val="32"/>
          <w:szCs w:val="32"/>
          <w:lang w:val="en-US" w:eastAsia="zh-CN" w:bidi="ar-SA"/>
        </w:rPr>
        <w:t>2.通用（</w:t>
      </w:r>
      <w:r>
        <w:rPr>
          <w:rFonts w:hint="eastAsia" w:ascii="方正仿宋_GBK" w:hAnsi="方正仿宋_GBK" w:eastAsia="方正仿宋_GBK" w:cs="方正仿宋_GBK"/>
          <w:bCs/>
          <w:color w:val="FF0000"/>
          <w:kern w:val="2"/>
          <w:sz w:val="32"/>
          <w:szCs w:val="32"/>
          <w:lang w:val="en-US" w:eastAsia="zh-CN" w:bidi="ar-SA"/>
        </w:rPr>
        <w:t>本次采用该种评标方式</w:t>
      </w:r>
      <w:r>
        <w:rPr>
          <w:rFonts w:hint="eastAsia" w:ascii="方正仿宋_GBK" w:hAnsi="方正仿宋_GBK" w:eastAsia="方正仿宋_GBK" w:cs="方正仿宋_GBK"/>
          <w:bCs/>
          <w:kern w:val="2"/>
          <w:sz w:val="32"/>
          <w:szCs w:val="32"/>
          <w:lang w:val="en-US" w:eastAsia="zh-CN" w:bidi="ar-SA"/>
        </w:rPr>
        <w:t>）</w:t>
      </w:r>
    </w:p>
    <w:p w14:paraId="29CCABC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在能够满足招标人技术要求、实施方案及施工期要求的投标人中选择总投标价最低的一家投标人作为中标候选人。开标中出现两家或多家单位价格一致且同时属于最低价时，优先考虑与我司长期合作的单位。</w:t>
      </w:r>
    </w:p>
    <w:p w14:paraId="6311682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（三）废标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微软雅黑" w:hAnsi="微软雅黑" w:eastAsia="微软雅黑" w:cs="微软雅黑"/>
          <w:bCs/>
          <w:kern w:val="1"/>
          <w:sz w:val="32"/>
          <w:szCs w:val="32"/>
        </w:rPr>
      </w:pPr>
      <w:r>
        <w:rPr>
          <w:rFonts w:hint="eastAsia" w:ascii="方正仿宋_GBK" w:hAnsi="方正仿宋_GBK" w:eastAsia="方正仿宋_GBK" w:cs="方正仿宋_GBK"/>
          <w:bCs/>
          <w:kern w:val="2"/>
          <w:sz w:val="32"/>
          <w:szCs w:val="32"/>
          <w:lang w:val="en-US" w:eastAsia="zh-CN" w:bidi="ar-SA"/>
        </w:rPr>
        <w:t>1.</w:t>
      </w:r>
      <w:r>
        <w:rPr>
          <w:rFonts w:hint="eastAsia" w:ascii="方正仿宋简体" w:hAnsi="方正仿宋简体" w:eastAsia="方正仿宋简体" w:cs="方正仿宋简体"/>
          <w:bCs/>
          <w:kern w:val="2"/>
          <w:sz w:val="32"/>
          <w:szCs w:val="32"/>
          <w:lang w:val="en-US" w:eastAsia="zh-CN" w:bidi="ar-SA"/>
        </w:rPr>
        <w:t>招标人如发现招标过程中有串标、陪标等扰乱招标人经营秩序的恶劣情况，经招标人评标小组评定可作废标处理，并可将相关投标人列入供应商负面清单，一年内不再接受参与投标工作。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bCs/>
          <w:kern w:val="1"/>
          <w:sz w:val="32"/>
          <w:szCs w:val="32"/>
        </w:rPr>
      </w:pPr>
      <w:r>
        <w:rPr>
          <w:rFonts w:hint="eastAsia" w:ascii="方正仿宋_GBK" w:hAnsi="方正仿宋_GBK" w:eastAsia="方正仿宋_GBK" w:cs="方正仿宋_GBK"/>
          <w:bCs/>
          <w:kern w:val="2"/>
          <w:sz w:val="32"/>
          <w:szCs w:val="32"/>
          <w:lang w:val="en-US" w:eastAsia="zh-CN" w:bidi="ar-SA"/>
        </w:rPr>
        <w:t>2.</w:t>
      </w:r>
      <w:r>
        <w:rPr>
          <w:rFonts w:hint="eastAsia" w:ascii="方正仿宋简体" w:hAnsi="方正仿宋简体" w:eastAsia="方正仿宋简体" w:cs="方正仿宋简体"/>
          <w:bCs/>
          <w:kern w:val="2"/>
          <w:sz w:val="32"/>
          <w:szCs w:val="32"/>
          <w:lang w:val="en-US" w:eastAsia="zh-CN" w:bidi="ar-SA"/>
        </w:rPr>
        <w:t>凡投标人</w:t>
      </w:r>
      <w:r>
        <w:rPr>
          <w:rFonts w:hint="eastAsia" w:ascii="方正仿宋简体" w:hAnsi="方正仿宋简体" w:eastAsia="方正仿宋简体" w:cs="方正仿宋简体"/>
          <w:bCs/>
          <w:color w:val="FF0000"/>
          <w:kern w:val="2"/>
          <w:sz w:val="32"/>
          <w:szCs w:val="32"/>
          <w:lang w:val="en-US" w:eastAsia="zh-CN" w:bidi="ar-SA"/>
        </w:rPr>
        <w:t>不具备招标人明确要求资质</w:t>
      </w:r>
      <w:r>
        <w:rPr>
          <w:rFonts w:hint="eastAsia" w:ascii="方正仿宋简体" w:hAnsi="方正仿宋简体" w:eastAsia="方正仿宋简体" w:cs="方正仿宋简体"/>
          <w:bCs/>
          <w:kern w:val="2"/>
          <w:sz w:val="32"/>
          <w:szCs w:val="32"/>
          <w:lang w:val="en-US" w:eastAsia="zh-CN" w:bidi="ar-SA"/>
        </w:rPr>
        <w:t>的，或投标文件填写不完整、报价有空项的，或不符合技术要求条款的，或者存在其他不符合招标人有关要求的问题，经招标人评标小组评定，可作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Cs/>
          <w:color w:val="FF0000"/>
          <w:kern w:val="2"/>
          <w:sz w:val="32"/>
          <w:szCs w:val="32"/>
          <w:lang w:val="en-US" w:eastAsia="zh-CN" w:bidi="ar-SA"/>
        </w:rPr>
        <w:t>废标</w:t>
      </w:r>
      <w:r>
        <w:rPr>
          <w:rFonts w:hint="eastAsia" w:ascii="方正仿宋简体" w:hAnsi="方正仿宋简体" w:eastAsia="方正仿宋简体" w:cs="方正仿宋简体"/>
          <w:bCs/>
          <w:kern w:val="2"/>
          <w:sz w:val="32"/>
          <w:szCs w:val="32"/>
          <w:lang w:val="en-US" w:eastAsia="zh-CN" w:bidi="ar-SA"/>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微软雅黑" w:hAnsi="微软雅黑" w:eastAsia="微软雅黑" w:cs="微软雅黑"/>
          <w:bCs/>
          <w:color w:val="0000FF"/>
          <w:kern w:val="1"/>
          <w:sz w:val="32"/>
          <w:szCs w:val="32"/>
          <w:highlight w:val="none"/>
          <w:lang w:val="en-US" w:eastAsia="zh-CN"/>
        </w:rPr>
      </w:pPr>
      <w:r>
        <w:rPr>
          <w:rFonts w:hint="eastAsia" w:ascii="方正仿宋_GBK" w:hAnsi="方正仿宋_GBK" w:eastAsia="方正仿宋_GBK" w:cs="方正仿宋_GBK"/>
          <w:bCs/>
          <w:kern w:val="2"/>
          <w:sz w:val="32"/>
          <w:szCs w:val="32"/>
          <w:lang w:val="en-US" w:eastAsia="zh-CN" w:bidi="ar-SA"/>
        </w:rPr>
        <w:t>3.</w:t>
      </w:r>
      <w:r>
        <w:rPr>
          <w:rFonts w:hint="eastAsia" w:ascii="方正仿宋简体" w:hAnsi="方正仿宋简体" w:eastAsia="方正仿宋简体" w:cs="方正仿宋简体"/>
          <w:bCs/>
          <w:kern w:val="2"/>
          <w:sz w:val="32"/>
          <w:szCs w:val="32"/>
          <w:lang w:val="en-US" w:eastAsia="zh-CN" w:bidi="ar-SA"/>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0" w:firstLineChars="200"/>
        <w:textAlignment w:val="auto"/>
        <w:rPr>
          <w:rFonts w:ascii="微软雅黑" w:hAnsi="微软雅黑" w:eastAsia="微软雅黑" w:cs="微软雅黑"/>
          <w:bCs/>
          <w:color w:val="FF0000"/>
          <w:kern w:val="1"/>
          <w:sz w:val="32"/>
          <w:szCs w:val="32"/>
          <w:highlight w:val="green"/>
        </w:rPr>
      </w:pPr>
      <w:r>
        <w:rPr>
          <w:rFonts w:hint="eastAsia" w:ascii="方正黑体_GBK" w:hAnsi="方正黑体_GBK" w:eastAsia="方正黑体_GBK" w:cs="方正黑体_GBK"/>
          <w:kern w:val="2"/>
          <w:sz w:val="32"/>
          <w:szCs w:val="32"/>
        </w:rPr>
        <w:t xml:space="preserve"> </w:t>
      </w:r>
      <w:r>
        <w:rPr>
          <w:rFonts w:hint="eastAsia" w:ascii="方正黑体_GBK" w:hAnsi="方正黑体_GBK" w:eastAsia="方正黑体_GBK" w:cs="方正黑体_GBK"/>
          <w:kern w:val="2"/>
          <w:sz w:val="32"/>
          <w:szCs w:val="32"/>
          <w:lang w:val="en-US" w:eastAsia="zh-CN"/>
        </w:rPr>
        <w:t>七</w:t>
      </w:r>
      <w:r>
        <w:rPr>
          <w:rFonts w:hint="eastAsia" w:ascii="方正黑体_GBK" w:hAnsi="方正黑体_GBK" w:eastAsia="方正黑体_GBK" w:cs="方正黑体_GBK"/>
          <w:kern w:val="2"/>
          <w:sz w:val="32"/>
          <w:szCs w:val="32"/>
        </w:rPr>
        <w:t>、其他注意事项：</w:t>
      </w:r>
      <w:r>
        <w:rPr>
          <w:rFonts w:ascii="微软雅黑" w:hAnsi="微软雅黑" w:eastAsia="微软雅黑" w:cs="微软雅黑"/>
          <w:bCs/>
          <w:color w:val="FF0000"/>
          <w:kern w:val="1"/>
          <w:sz w:val="32"/>
          <w:szCs w:val="32"/>
        </w:rPr>
        <w:t xml:space="preserve"> </w:t>
      </w:r>
    </w:p>
    <w:p w14:paraId="0CD0AAB9">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bCs/>
          <w:kern w:val="1"/>
          <w:sz w:val="32"/>
          <w:szCs w:val="32"/>
          <w:lang w:val="en-US" w:eastAsia="zh-CN"/>
        </w:rPr>
        <w:t>（一）</w:t>
      </w:r>
      <w:r>
        <w:rPr>
          <w:rFonts w:hint="eastAsia" w:ascii="方正仿宋简体" w:hAnsi="方正仿宋简体" w:eastAsia="方正仿宋简体" w:cs="方正仿宋简体"/>
          <w:bCs/>
          <w:sz w:val="32"/>
          <w:szCs w:val="32"/>
          <w:lang w:val="en-US" w:eastAsia="zh-CN"/>
        </w:rPr>
        <w:t>确定中标后，在签订合同前，需提供一般纳税人证明材料；承包单位与派遣作业人员的劳务合同或劳动合同和作业人员工伤保险证明或人身意外伤害保险缴纳证明；安全生产责任险；安全生产规章制度；以往的安全生产业绩（不少于3年）；中标项目的安全生产措施；中标项目的应急准备及响应预案；作业人员一年内的体检报告(以上资格证明证件均可提供复印件，但需加盖公章)。</w:t>
      </w:r>
    </w:p>
    <w:p w14:paraId="195071C4">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color w:val="FF0000"/>
          <w:kern w:val="1"/>
          <w:sz w:val="32"/>
          <w:szCs w:val="32"/>
          <w:lang w:eastAsia="zh-CN"/>
        </w:rPr>
      </w:pPr>
      <w:r>
        <w:rPr>
          <w:rFonts w:hint="eastAsia" w:ascii="方正楷体_GBK" w:hAnsi="方正楷体_GBK" w:eastAsia="方正楷体_GBK" w:cs="方正楷体_GBK"/>
          <w:bCs/>
          <w:kern w:val="1"/>
          <w:sz w:val="32"/>
          <w:szCs w:val="32"/>
          <w:lang w:val="en-US" w:eastAsia="zh-CN"/>
        </w:rPr>
        <w:t>（二）</w:t>
      </w:r>
      <w:r>
        <w:rPr>
          <w:rFonts w:hint="eastAsia" w:ascii="方正仿宋简体" w:hAnsi="方正仿宋简体" w:eastAsia="方正仿宋简体" w:cs="方正仿宋简体"/>
          <w:bCs/>
          <w:sz w:val="32"/>
          <w:szCs w:val="32"/>
          <w:lang w:val="en-US" w:eastAsia="zh-CN"/>
        </w:rPr>
        <w:t>中标人与招标人签订合同时，须按照海纳川相关安全管理规定签订或提供《外包项目(工程)安全生产管理协议书》并依照《海纳川承包商安全环保管理制度》管理，同时要按规定缴纳安全风险抵押金；施工前，招标人应按《生产经营单位安全生产培训规范》(DB32/4530-2023)对投标人施工人员进行培训和考试，考试合格人员，方能赴属地办理作业票证进行作业。</w:t>
      </w:r>
    </w:p>
    <w:p w14:paraId="63369293">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color w:val="FF0000"/>
          <w:kern w:val="1"/>
          <w:sz w:val="32"/>
          <w:szCs w:val="32"/>
        </w:rPr>
      </w:pPr>
      <w:r>
        <w:rPr>
          <w:rFonts w:hint="eastAsia" w:ascii="方正楷体_GBK" w:hAnsi="方正楷体_GBK" w:eastAsia="方正楷体_GBK" w:cs="方正楷体_GBK"/>
          <w:bCs/>
          <w:kern w:val="1"/>
          <w:sz w:val="32"/>
          <w:szCs w:val="32"/>
          <w:lang w:val="en-US" w:eastAsia="zh-CN"/>
        </w:rPr>
        <w:t>（三）</w:t>
      </w:r>
      <w:r>
        <w:rPr>
          <w:rFonts w:hint="eastAsia" w:ascii="方正仿宋简体" w:hAnsi="方正仿宋简体" w:eastAsia="方正仿宋简体" w:cs="方正仿宋简体"/>
          <w:bCs/>
          <w:sz w:val="32"/>
          <w:szCs w:val="32"/>
          <w:lang w:val="en-US" w:eastAsia="zh-CN"/>
        </w:rPr>
        <w:t>作业过程中，若涉及特种作业（如登高等）的需提供相应的特种作业证，必须人证一致，且在有效期内。</w:t>
      </w:r>
    </w:p>
    <w:p w14:paraId="27C9A53C">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color w:val="FF0000"/>
          <w:kern w:val="1"/>
          <w:sz w:val="32"/>
          <w:szCs w:val="32"/>
        </w:rPr>
      </w:pPr>
      <w:r>
        <w:rPr>
          <w:rFonts w:hint="eastAsia" w:ascii="方正楷体_GBK" w:hAnsi="方正楷体_GBK" w:eastAsia="方正楷体_GBK" w:cs="方正楷体_GBK"/>
          <w:bCs/>
          <w:kern w:val="1"/>
          <w:sz w:val="32"/>
          <w:szCs w:val="32"/>
          <w:lang w:val="en-US" w:eastAsia="zh-CN"/>
        </w:rPr>
        <w:t>（四）</w:t>
      </w:r>
      <w:r>
        <w:rPr>
          <w:rFonts w:hint="eastAsia" w:ascii="方正仿宋简体" w:hAnsi="方正仿宋简体" w:eastAsia="方正仿宋简体" w:cs="方正仿宋简体"/>
          <w:bCs/>
          <w:sz w:val="32"/>
          <w:szCs w:val="32"/>
          <w:lang w:val="en-US" w:eastAsia="zh-CN"/>
        </w:rPr>
        <w:t>投标人应具备良好的售后服务能力，要求电话联系后</w:t>
      </w:r>
      <w:r>
        <w:rPr>
          <w:rFonts w:hint="eastAsia" w:ascii="方正仿宋简体" w:hAnsi="方正仿宋简体" w:eastAsia="方正仿宋简体" w:cs="方正仿宋简体"/>
          <w:bCs/>
          <w:color w:val="FF0000"/>
          <w:sz w:val="32"/>
          <w:szCs w:val="32"/>
          <w:u w:val="single"/>
          <w:lang w:val="en-US" w:eastAsia="zh-CN"/>
        </w:rPr>
        <w:t>8小时</w:t>
      </w:r>
      <w:r>
        <w:rPr>
          <w:rFonts w:hint="eastAsia" w:ascii="方正仿宋简体" w:hAnsi="方正仿宋简体" w:eastAsia="方正仿宋简体" w:cs="方正仿宋简体"/>
          <w:bCs/>
          <w:sz w:val="32"/>
          <w:szCs w:val="32"/>
          <w:lang w:val="en-US" w:eastAsia="zh-CN"/>
        </w:rPr>
        <w:t>内必须给予回复，明确解决方案，必要时需来我公司作技术指导。</w:t>
      </w:r>
    </w:p>
    <w:p w14:paraId="030124F9">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sz w:val="32"/>
          <w:szCs w:val="32"/>
          <w:lang w:val="zh-CN"/>
        </w:rPr>
      </w:pPr>
      <w:r>
        <w:rPr>
          <w:rFonts w:hint="eastAsia" w:ascii="方正楷体_GBK" w:hAnsi="方正楷体_GBK" w:eastAsia="方正楷体_GBK" w:cs="方正楷体_GBK"/>
          <w:bCs/>
          <w:kern w:val="1"/>
          <w:sz w:val="32"/>
          <w:szCs w:val="32"/>
          <w:lang w:val="en-US" w:eastAsia="zh-CN"/>
        </w:rPr>
        <w:t>（五）</w:t>
      </w:r>
      <w:r>
        <w:rPr>
          <w:rFonts w:hint="eastAsia" w:ascii="方正仿宋简体" w:hAnsi="方正仿宋简体" w:eastAsia="方正仿宋简体" w:cs="方正仿宋简体"/>
          <w:bCs/>
          <w:sz w:val="32"/>
          <w:szCs w:val="32"/>
          <w:lang w:val="en-US" w:eastAsia="zh-CN"/>
        </w:rPr>
        <w:t>投标人所供产品引起的知识产权方面的纠纷，由中标人承担一切后果，招标人不承担任何责任。</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未经招标人允许,投标人不得以任何方式将本项目分包给第三方，否则按本合同总价的10%作为违约金，同时招标人有权终止本合同。</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中标人中标以后应严格按照标书约定与招标人签定供需合同，并按合同约定做好物资供应和服务工作。对中标人所有违背标书及合同约定的行为，招标人均可持续保留与中标人中止合作的一切权利。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如因投标人不能正常履约，对招标人生产经营活动造成影响的，投标人除承担合同总价20%的违约金外，由此产生的营运损失由投标人另行承担。</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投标人项目完成后，经验收不合格的，招标人可选择以下处理方式：</w:t>
      </w:r>
    </w:p>
    <w:p w14:paraId="11C12E3D">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42964E41">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3.因投标人的项目质量、逾期完成等原因给招标人造成直接和间接经济损失的，由投标人承担全部责任（如有异议请在报价时注明）。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中标人应严格按照标书约定与招标人签定供需合同，并按合同约定做好物资供应和服务工作。对中标人所有违背标书及合同约定的行为，招标人均可持续保留与中标人中止合作的一切权利。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投标人在中标后无正当理由不与招标人签订合同的，将承担违约责任，列入招标人供应商负面清单。</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外协作业人员需先进行安全教育培训。</w:t>
      </w:r>
    </w:p>
    <w:p w14:paraId="53B9E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sz w:val="32"/>
          <w:szCs w:val="32"/>
          <w:lang w:val="en-US" w:eastAsia="zh-CN"/>
        </w:rPr>
        <w:t>本次招标为企业自主公开招标，属生产经营性商务行为，解释权归镇江海纳川物流产业发展有限责任公司所有。</w:t>
      </w:r>
    </w:p>
    <w:p w14:paraId="52B756F6">
      <w:pPr>
        <w:rPr>
          <w:rFonts w:hint="eastAsia" w:ascii="微软雅黑" w:hAnsi="微软雅黑" w:eastAsia="微软雅黑" w:cs="微软雅黑"/>
          <w:kern w:val="1"/>
        </w:rPr>
      </w:pPr>
      <w:r>
        <w:rPr>
          <w:rFonts w:hint="eastAsia" w:ascii="微软雅黑" w:hAnsi="微软雅黑" w:eastAsia="微软雅黑" w:cs="微软雅黑"/>
          <w:kern w:val="1"/>
        </w:rPr>
        <w:br w:type="page"/>
      </w:r>
    </w:p>
    <w:p w14:paraId="6EA91315">
      <w:pPr>
        <w:pStyle w:val="13"/>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1：</w:t>
      </w:r>
      <w:r>
        <w:rPr>
          <w:rFonts w:hint="eastAsia" w:ascii="方正黑体_GBK" w:hAnsi="方正黑体_GBK" w:eastAsia="方正黑体_GBK" w:cs="方正黑体_GBK"/>
          <w:b w:val="0"/>
          <w:bCs w:val="0"/>
        </w:rPr>
        <w:t>供应商管理</w:t>
      </w:r>
    </w:p>
    <w:p w14:paraId="0D9A9C57">
      <w:pPr>
        <w:pStyle w:val="13"/>
        <w:adjustRightInd w:val="0"/>
        <w:snapToGrid w:val="0"/>
        <w:spacing w:before="0" w:after="0" w:line="600" w:lineRule="exact"/>
        <w:rPr>
          <w:rFonts w:hint="eastAsia" w:ascii="方正黑体_GBK" w:hAnsi="方正黑体_GBK" w:eastAsia="方正黑体_GBK" w:cs="方正黑体_GBK"/>
          <w:b w:val="0"/>
        </w:rPr>
      </w:pPr>
    </w:p>
    <w:p w14:paraId="2B7B6710">
      <w:pPr>
        <w:pStyle w:val="13"/>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6BBDAC9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836CB4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6BCE1B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08E85C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760161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C5A6F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2A4073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B8940C2">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61312"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DB0AC2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B5F019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997836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B7D634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F6C096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03D3B3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3C8A44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662B2F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764B6B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8A65026">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AC5F7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02F7AF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C2F72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B6D6B9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316353A">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BA0150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招标人</w:t>
      </w:r>
      <w:r>
        <w:rPr>
          <w:rFonts w:hint="eastAsia" w:ascii="方正仿宋简体" w:hAnsi="方正仿宋简体" w:eastAsia="方正仿宋简体" w:cs="方正仿宋简体"/>
          <w:bCs/>
          <w:sz w:val="32"/>
          <w:szCs w:val="32"/>
        </w:rPr>
        <w:t>安全管理的，考核5-10分。</w:t>
      </w:r>
    </w:p>
    <w:p w14:paraId="4DE75AA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8766B4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7FDCBB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11D98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7BBFF62">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5EB459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C2A39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8A99D7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43F79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F0DD1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832DD7">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782E88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7E8966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1F7E0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0BAD71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E2283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D72463B">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A91827B">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31B0B6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14787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EF500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527A9FD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C23F1A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859AEA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BF44B7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8B44E7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CFD28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335EFE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BBF97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74188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9E249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D4D642">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9153628">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ED8F0A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F08373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ED0AAB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C9E42F4">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1EAEDE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589CEE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AF1CD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E83EDB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82CDC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78FE9A">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7511A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DF5C00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21A2E2C">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E187AC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E58351A">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A0D0EDE">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90EB57E">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13E49EFD">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D4567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39931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7B497C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5B6B0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23B563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57407D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8A181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6E7E7E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01763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70F469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40E41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FF0FAD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90FF27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5A1DE3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404A2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4ED132AA">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2：</w:t>
      </w:r>
      <w:r>
        <w:rPr>
          <w:rFonts w:hint="eastAsia" w:ascii="方正黑体_GBK" w:hAnsi="方正黑体_GBK" w:eastAsia="方正黑体_GBK" w:cs="方正黑体_GBK"/>
          <w:kern w:val="0"/>
          <w:sz w:val="32"/>
          <w:szCs w:val="32"/>
        </w:rPr>
        <w:t>现场踏勘证明书</w:t>
      </w:r>
    </w:p>
    <w:p w14:paraId="2579DE00">
      <w:pPr>
        <w:rPr>
          <w:rFonts w:ascii="黑体" w:hAnsi="黑体" w:eastAsia="黑体" w:cs="黑体"/>
          <w:kern w:val="1"/>
          <w:sz w:val="32"/>
          <w:szCs w:val="32"/>
        </w:rPr>
      </w:pPr>
    </w:p>
    <w:p w14:paraId="592335C5">
      <w:pPr>
        <w:jc w:val="center"/>
        <w:rPr>
          <w:rFonts w:ascii="黑体" w:hAnsi="黑体" w:eastAsia="黑体" w:cs="黑体"/>
          <w:kern w:val="1"/>
          <w:sz w:val="32"/>
          <w:szCs w:val="32"/>
        </w:rPr>
      </w:pPr>
    </w:p>
    <w:p w14:paraId="18DA979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1B3E885D">
      <w:pPr>
        <w:ind w:firstLine="2420" w:firstLineChars="550"/>
        <w:rPr>
          <w:rFonts w:ascii="黑体" w:hAnsi="黑体" w:eastAsia="黑体"/>
          <w:sz w:val="44"/>
          <w:szCs w:val="44"/>
        </w:rPr>
      </w:pPr>
    </w:p>
    <w:p w14:paraId="42A28882">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黄磷（罐装）铁路到达接卸物流项目</w:t>
      </w:r>
      <w:r>
        <w:rPr>
          <w:rFonts w:hint="eastAsia" w:ascii="方正仿宋简体" w:hAnsi="方正仿宋简体" w:eastAsia="方正仿宋简体" w:cs="方正仿宋简体"/>
          <w:sz w:val="32"/>
          <w:szCs w:val="32"/>
          <w:u w:val="single"/>
          <w:lang w:val="zh-CN"/>
        </w:rPr>
        <w:t>（土建、钢结构及给排水等施工）</w:t>
      </w:r>
      <w:r>
        <w:rPr>
          <w:rFonts w:hint="eastAsia" w:ascii="方正仿宋简体" w:hAnsi="仿宋_GB2312" w:eastAsia="方正仿宋简体" w:cs="仿宋_GB2312"/>
          <w:kern w:val="1"/>
          <w:sz w:val="32"/>
          <w:szCs w:val="32"/>
        </w:rPr>
        <w:t>招标文件要求，</w:t>
      </w: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须对现场进行实地踏勘。</w:t>
      </w:r>
    </w:p>
    <w:p w14:paraId="35F9DDCA">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7FA3CEE5">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B7F57F0">
      <w:pPr>
        <w:rPr>
          <w:rFonts w:ascii="方正仿宋简体" w:hAnsi="仿宋_GB2312" w:eastAsia="方正仿宋简体" w:cs="仿宋_GB2312"/>
          <w:kern w:val="1"/>
          <w:sz w:val="32"/>
          <w:szCs w:val="32"/>
        </w:rPr>
      </w:pPr>
    </w:p>
    <w:tbl>
      <w:tblPr>
        <w:tblStyle w:val="16"/>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17A1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30F5A1B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7AFB1130">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470F87D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7E4F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7B797059">
            <w:pPr>
              <w:jc w:val="center"/>
              <w:rPr>
                <w:rFonts w:ascii="方正仿宋简体" w:hAnsi="仿宋_GB2312" w:eastAsia="方正仿宋简体" w:cs="仿宋_GB2312"/>
                <w:kern w:val="1"/>
                <w:sz w:val="32"/>
                <w:szCs w:val="32"/>
              </w:rPr>
            </w:pPr>
          </w:p>
        </w:tc>
        <w:tc>
          <w:tcPr>
            <w:tcW w:w="2295" w:type="dxa"/>
          </w:tcPr>
          <w:p w14:paraId="5DC20855">
            <w:pPr>
              <w:jc w:val="center"/>
              <w:rPr>
                <w:rFonts w:ascii="方正仿宋简体" w:hAnsi="仿宋_GB2312" w:eastAsia="方正仿宋简体" w:cs="仿宋_GB2312"/>
                <w:kern w:val="1"/>
                <w:sz w:val="32"/>
                <w:szCs w:val="32"/>
              </w:rPr>
            </w:pPr>
          </w:p>
        </w:tc>
        <w:tc>
          <w:tcPr>
            <w:tcW w:w="2895" w:type="dxa"/>
          </w:tcPr>
          <w:p w14:paraId="66777F28">
            <w:pPr>
              <w:jc w:val="center"/>
              <w:rPr>
                <w:rFonts w:ascii="方正仿宋简体" w:hAnsi="仿宋_GB2312" w:eastAsia="方正仿宋简体" w:cs="仿宋_GB2312"/>
                <w:kern w:val="1"/>
                <w:sz w:val="32"/>
                <w:szCs w:val="32"/>
              </w:rPr>
            </w:pPr>
          </w:p>
        </w:tc>
      </w:tr>
    </w:tbl>
    <w:p w14:paraId="08AF93AB">
      <w:pPr>
        <w:rPr>
          <w:rFonts w:ascii="方正仿宋简体" w:hAnsi="仿宋_GB2312" w:eastAsia="方正仿宋简体" w:cs="仿宋_GB2312"/>
          <w:kern w:val="1"/>
          <w:sz w:val="32"/>
          <w:szCs w:val="32"/>
        </w:rPr>
      </w:pPr>
    </w:p>
    <w:p w14:paraId="7A9F0DB7">
      <w:pPr>
        <w:rPr>
          <w:b w:val="0"/>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现场陪同人（双人）：</w:t>
      </w:r>
    </w:p>
    <w:p w14:paraId="49D1532D">
      <w:pPr>
        <w:rPr>
          <w:rFonts w:hint="eastAsia" w:ascii="方正仿宋简体" w:hAnsi="方正仿宋简体" w:eastAsia="方正仿宋简体" w:cs="方正仿宋简体"/>
          <w:color w:val="000000"/>
          <w:sz w:val="32"/>
          <w:szCs w:val="32"/>
          <w:lang w:val="en-US" w:eastAsia="zh-CN"/>
        </w:rPr>
      </w:pPr>
    </w:p>
    <w:p w14:paraId="5A7EB5F0">
      <w:pPr>
        <w:rPr>
          <w:rFonts w:hint="eastAsia" w:ascii="方正仿宋简体" w:hAnsi="方正仿宋简体" w:eastAsia="方正仿宋简体" w:cs="方正仿宋简体"/>
          <w:color w:val="000000"/>
          <w:sz w:val="32"/>
          <w:szCs w:val="32"/>
          <w:lang w:val="en-US" w:eastAsia="zh-CN"/>
        </w:rPr>
      </w:pPr>
    </w:p>
    <w:p w14:paraId="457EBEA1">
      <w:pPr>
        <w:rPr>
          <w:rFonts w:hint="eastAsia" w:ascii="方正仿宋简体" w:hAnsi="方正仿宋简体" w:eastAsia="方正仿宋简体" w:cs="方正仿宋简体"/>
          <w:color w:val="000000"/>
          <w:sz w:val="32"/>
          <w:szCs w:val="32"/>
          <w:lang w:val="en-US" w:eastAsia="zh-CN"/>
        </w:rPr>
      </w:pPr>
    </w:p>
    <w:p w14:paraId="08CBAB0E">
      <w:pPr>
        <w:rPr>
          <w:rFonts w:hint="eastAsia" w:ascii="微软雅黑" w:hAnsi="微软雅黑" w:eastAsia="微软雅黑" w:cs="微软雅黑"/>
          <w:color w:val="000000"/>
          <w:sz w:val="32"/>
          <w:szCs w:val="32"/>
          <w:lang w:val="en-US" w:eastAsia="zh-CN"/>
        </w:rPr>
      </w:pPr>
    </w:p>
    <w:p w14:paraId="01469F96">
      <w:pPr>
        <w:rPr>
          <w:rFonts w:hint="eastAsia" w:ascii="微软雅黑" w:hAnsi="微软雅黑" w:eastAsia="微软雅黑" w:cs="微软雅黑"/>
          <w:color w:val="000000"/>
          <w:sz w:val="32"/>
          <w:szCs w:val="32"/>
          <w:lang w:val="en-US" w:eastAsia="zh-CN"/>
        </w:rPr>
      </w:pPr>
    </w:p>
    <w:p w14:paraId="5B7637A7">
      <w:pPr>
        <w:rPr>
          <w:rFonts w:hint="eastAsia" w:ascii="微软雅黑" w:hAnsi="微软雅黑" w:eastAsia="微软雅黑" w:cs="微软雅黑"/>
          <w:color w:val="000000"/>
          <w:sz w:val="32"/>
          <w:szCs w:val="32"/>
          <w:lang w:val="en-US" w:eastAsia="zh-CN"/>
        </w:rPr>
      </w:pPr>
    </w:p>
    <w:p w14:paraId="764A57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7E1CB1F0">
      <w:pPr>
        <w:pStyle w:val="2"/>
        <w:adjustRightInd/>
        <w:spacing w:before="0" w:line="600" w:lineRule="exact"/>
        <w:jc w:val="center"/>
        <w:textAlignment w:val="auto"/>
        <w:rPr>
          <w:rFonts w:ascii="方正小标宋简体" w:hAnsi="方正小标宋简体" w:eastAsia="方正小标宋简体" w:cs="方正小标宋简体"/>
          <w:b w:val="0"/>
          <w:sz w:val="44"/>
          <w:szCs w:val="44"/>
        </w:rPr>
      </w:pPr>
      <w:bookmarkStart w:id="0" w:name="_Toc27653"/>
      <w:bookmarkStart w:id="1" w:name="_Toc31078"/>
      <w:bookmarkStart w:id="2" w:name="_Toc27158"/>
      <w:bookmarkStart w:id="3" w:name="_Toc31110"/>
      <w:bookmarkStart w:id="4" w:name="_Toc10666"/>
      <w:bookmarkStart w:id="5" w:name="_Toc19729"/>
      <w:bookmarkStart w:id="6" w:name="_Toc19343"/>
      <w:bookmarkStart w:id="7" w:name="_Toc5049"/>
      <w:r>
        <w:rPr>
          <w:rFonts w:hint="eastAsia" w:ascii="方正小标宋简体" w:hAnsi="方正小标宋简体" w:eastAsia="方正小标宋简体" w:cs="方正小标宋简体"/>
          <w:b w:val="0"/>
          <w:sz w:val="44"/>
          <w:szCs w:val="44"/>
        </w:rPr>
        <w:t>投标文件格式</w:t>
      </w:r>
      <w:bookmarkEnd w:id="0"/>
      <w:bookmarkEnd w:id="1"/>
      <w:bookmarkEnd w:id="2"/>
      <w:bookmarkEnd w:id="3"/>
      <w:bookmarkEnd w:id="4"/>
      <w:bookmarkEnd w:id="5"/>
      <w:bookmarkEnd w:id="6"/>
      <w:bookmarkEnd w:id="7"/>
    </w:p>
    <w:p w14:paraId="516A8516"/>
    <w:p w14:paraId="2C7A1FA1">
      <w:pPr>
        <w:pStyle w:val="8"/>
        <w:spacing w:line="500" w:lineRule="exact"/>
        <w:rPr>
          <w:rFonts w:ascii="Times New Roman"/>
          <w:szCs w:val="21"/>
        </w:rPr>
      </w:pPr>
    </w:p>
    <w:p w14:paraId="0B6EC46E">
      <w:pPr>
        <w:pStyle w:val="8"/>
        <w:spacing w:line="500" w:lineRule="exact"/>
        <w:rPr>
          <w:rFonts w:ascii="Times New Roman"/>
          <w:szCs w:val="21"/>
        </w:rPr>
      </w:pPr>
    </w:p>
    <w:p w14:paraId="193349B2">
      <w:pPr>
        <w:pStyle w:val="8"/>
        <w:spacing w:line="500" w:lineRule="exact"/>
        <w:jc w:val="center"/>
        <w:rPr>
          <w:rFonts w:ascii="Times New Roman"/>
          <w:sz w:val="32"/>
          <w:szCs w:val="32"/>
          <w:u w:val="single"/>
        </w:rPr>
      </w:pPr>
      <w:r>
        <w:rPr>
          <w:rFonts w:ascii="Times New Roman"/>
          <w:sz w:val="32"/>
          <w:szCs w:val="32"/>
          <w:u w:val="single"/>
        </w:rPr>
        <w:t xml:space="preserve">                 (项目名称) </w:t>
      </w:r>
    </w:p>
    <w:p w14:paraId="6970427E">
      <w:pPr>
        <w:pStyle w:val="8"/>
        <w:spacing w:line="500" w:lineRule="exact"/>
        <w:jc w:val="center"/>
        <w:rPr>
          <w:rFonts w:ascii="Times New Roman"/>
          <w:sz w:val="32"/>
          <w:szCs w:val="32"/>
        </w:rPr>
      </w:pPr>
    </w:p>
    <w:p w14:paraId="77071D8D">
      <w:pPr>
        <w:pStyle w:val="8"/>
        <w:spacing w:line="500" w:lineRule="exact"/>
        <w:jc w:val="center"/>
        <w:rPr>
          <w:rFonts w:ascii="Times New Roman"/>
          <w:sz w:val="32"/>
          <w:szCs w:val="32"/>
        </w:rPr>
      </w:pPr>
    </w:p>
    <w:p w14:paraId="7F069769">
      <w:pPr>
        <w:pStyle w:val="8"/>
        <w:spacing w:line="500" w:lineRule="exact"/>
        <w:jc w:val="center"/>
        <w:rPr>
          <w:rFonts w:ascii="Times New Roman"/>
          <w:sz w:val="32"/>
          <w:szCs w:val="32"/>
        </w:rPr>
      </w:pPr>
    </w:p>
    <w:p w14:paraId="0939D70E">
      <w:pPr>
        <w:pStyle w:val="8"/>
        <w:spacing w:line="500" w:lineRule="exact"/>
        <w:jc w:val="center"/>
        <w:rPr>
          <w:rFonts w:ascii="Times New Roman"/>
          <w:sz w:val="32"/>
          <w:szCs w:val="32"/>
        </w:rPr>
      </w:pPr>
    </w:p>
    <w:p w14:paraId="6292EC19">
      <w:pPr>
        <w:pStyle w:val="8"/>
        <w:spacing w:line="500" w:lineRule="exact"/>
        <w:jc w:val="center"/>
        <w:rPr>
          <w:rFonts w:ascii="Times New Roman"/>
          <w:sz w:val="32"/>
          <w:szCs w:val="32"/>
        </w:rPr>
      </w:pPr>
    </w:p>
    <w:p w14:paraId="058D3FC1">
      <w:pPr>
        <w:pStyle w:val="8"/>
        <w:spacing w:line="240" w:lineRule="atLeast"/>
        <w:jc w:val="center"/>
        <w:rPr>
          <w:rFonts w:ascii="Times New Roman"/>
          <w:sz w:val="72"/>
          <w:szCs w:val="72"/>
        </w:rPr>
      </w:pPr>
      <w:r>
        <w:rPr>
          <w:rFonts w:ascii="Times New Roman"/>
          <w:sz w:val="72"/>
          <w:szCs w:val="72"/>
        </w:rPr>
        <w:t>投 标 文 件</w:t>
      </w:r>
    </w:p>
    <w:p w14:paraId="52C6C55F">
      <w:pPr>
        <w:pStyle w:val="8"/>
        <w:spacing w:line="500" w:lineRule="exact"/>
        <w:jc w:val="center"/>
        <w:rPr>
          <w:rFonts w:ascii="Times New Roman"/>
          <w:sz w:val="72"/>
          <w:szCs w:val="72"/>
        </w:rPr>
      </w:pPr>
    </w:p>
    <w:p w14:paraId="54E26695">
      <w:pPr>
        <w:pStyle w:val="8"/>
        <w:spacing w:line="500" w:lineRule="exact"/>
        <w:jc w:val="center"/>
        <w:rPr>
          <w:rFonts w:ascii="Times New Roman"/>
          <w:sz w:val="72"/>
          <w:szCs w:val="72"/>
        </w:rPr>
      </w:pPr>
    </w:p>
    <w:p w14:paraId="7776435B">
      <w:pPr>
        <w:pStyle w:val="8"/>
        <w:spacing w:line="500" w:lineRule="exact"/>
        <w:jc w:val="center"/>
        <w:rPr>
          <w:rFonts w:ascii="Times New Roman"/>
          <w:sz w:val="72"/>
          <w:szCs w:val="72"/>
        </w:rPr>
      </w:pPr>
    </w:p>
    <w:p w14:paraId="7A14AE03">
      <w:pPr>
        <w:pStyle w:val="8"/>
        <w:spacing w:line="500" w:lineRule="exact"/>
        <w:jc w:val="center"/>
        <w:rPr>
          <w:rFonts w:ascii="Times New Roman"/>
          <w:sz w:val="72"/>
          <w:szCs w:val="72"/>
        </w:rPr>
      </w:pPr>
    </w:p>
    <w:p w14:paraId="0C0BF90D">
      <w:pPr>
        <w:pStyle w:val="8"/>
        <w:spacing w:line="500" w:lineRule="exact"/>
        <w:jc w:val="center"/>
        <w:rPr>
          <w:rFonts w:ascii="Times New Roman"/>
          <w:sz w:val="72"/>
          <w:szCs w:val="72"/>
        </w:rPr>
      </w:pPr>
    </w:p>
    <w:p w14:paraId="43D43369">
      <w:pPr>
        <w:spacing w:line="360" w:lineRule="auto"/>
        <w:ind w:firstLine="1620" w:firstLineChars="675"/>
        <w:rPr>
          <w:sz w:val="24"/>
        </w:rPr>
      </w:pPr>
      <w:r>
        <w:rPr>
          <w:sz w:val="24"/>
        </w:rPr>
        <w:t>投标人全称：</w:t>
      </w:r>
      <w:r>
        <w:rPr>
          <w:sz w:val="24"/>
          <w:u w:val="single"/>
        </w:rPr>
        <w:t xml:space="preserve">                                     </w:t>
      </w:r>
    </w:p>
    <w:p w14:paraId="4C7155D5">
      <w:pPr>
        <w:pStyle w:val="8"/>
        <w:spacing w:line="500" w:lineRule="exact"/>
        <w:ind w:firstLine="1620" w:firstLineChars="675"/>
        <w:rPr>
          <w:rFonts w:ascii="Times New Roman"/>
          <w:sz w:val="24"/>
        </w:rPr>
      </w:pPr>
      <w:r>
        <w:rPr>
          <w:rFonts w:ascii="Times New Roman"/>
          <w:sz w:val="24"/>
        </w:rPr>
        <w:t>法定代表人或其委托代理人：</w:t>
      </w:r>
      <w:r>
        <w:rPr>
          <w:rFonts w:ascii="Times New Roman"/>
          <w:sz w:val="24"/>
          <w:u w:val="single"/>
        </w:rPr>
        <w:t xml:space="preserve">                       </w:t>
      </w:r>
    </w:p>
    <w:p w14:paraId="6C6C68F7">
      <w:pPr>
        <w:pStyle w:val="8"/>
        <w:snapToGrid w:val="0"/>
        <w:ind w:firstLine="1620" w:firstLineChars="675"/>
        <w:jc w:val="center"/>
        <w:rPr>
          <w:rFonts w:ascii="Times New Roman"/>
          <w:sz w:val="24"/>
        </w:rPr>
      </w:pPr>
      <w:r>
        <w:rPr>
          <w:rFonts w:ascii="Times New Roman"/>
          <w:sz w:val="24"/>
          <w:u w:val="single"/>
        </w:rPr>
        <w:t xml:space="preserve">                    </w:t>
      </w:r>
      <w:r>
        <w:rPr>
          <w:rFonts w:ascii="Times New Roman"/>
          <w:sz w:val="24"/>
        </w:rPr>
        <w:t>年</w:t>
      </w:r>
      <w:r>
        <w:rPr>
          <w:rFonts w:ascii="Times New Roman"/>
          <w:sz w:val="24"/>
          <w:u w:val="single"/>
        </w:rPr>
        <w:t xml:space="preserve">      </w:t>
      </w:r>
      <w:r>
        <w:rPr>
          <w:rFonts w:ascii="Times New Roman"/>
          <w:sz w:val="24"/>
        </w:rPr>
        <w:t>月</w:t>
      </w:r>
      <w:r>
        <w:rPr>
          <w:rFonts w:ascii="Times New Roman"/>
          <w:sz w:val="24"/>
          <w:u w:val="single"/>
        </w:rPr>
        <w:t xml:space="preserve">    </w:t>
      </w:r>
      <w:r>
        <w:rPr>
          <w:rFonts w:ascii="Times New Roman"/>
          <w:sz w:val="24"/>
        </w:rPr>
        <w:t>日</w:t>
      </w:r>
    </w:p>
    <w:p w14:paraId="415B6E0E">
      <w:pPr>
        <w:pStyle w:val="8"/>
        <w:snapToGrid w:val="0"/>
        <w:ind w:firstLine="1620" w:firstLineChars="675"/>
        <w:jc w:val="center"/>
        <w:rPr>
          <w:rFonts w:ascii="Times New Roman"/>
          <w:sz w:val="24"/>
        </w:rPr>
      </w:pPr>
    </w:p>
    <w:p w14:paraId="4362E970">
      <w:pPr>
        <w:pStyle w:val="8"/>
        <w:snapToGrid w:val="0"/>
        <w:ind w:firstLine="1620" w:firstLineChars="675"/>
        <w:jc w:val="center"/>
        <w:rPr>
          <w:rFonts w:ascii="Times New Roman"/>
          <w:sz w:val="24"/>
        </w:rPr>
      </w:pPr>
    </w:p>
    <w:p w14:paraId="442D5E7B">
      <w:pPr>
        <w:pStyle w:val="29"/>
        <w:ind w:left="780" w:hanging="360"/>
        <w:jc w:val="left"/>
        <w:rPr>
          <w:rFonts w:ascii="Times New Roman"/>
          <w:b w:val="0"/>
          <w:bCs w:val="0"/>
          <w:spacing w:val="0"/>
          <w:sz w:val="18"/>
          <w:szCs w:val="18"/>
        </w:rPr>
      </w:pPr>
      <w:r>
        <w:rPr>
          <w:rFonts w:ascii="Times New Roman"/>
          <w:b w:val="0"/>
          <w:bCs w:val="0"/>
          <w:spacing w:val="0"/>
          <w:sz w:val="18"/>
          <w:szCs w:val="18"/>
        </w:rPr>
        <w:t>注：投标人可以根据企业自身情况编制投标文件封面，封面格式不做强制性要求，投标人参照执行即可。</w:t>
      </w:r>
    </w:p>
    <w:p w14:paraId="60AA3B99">
      <w:pPr>
        <w:pStyle w:val="29"/>
        <w:ind w:left="780" w:hanging="360"/>
        <w:jc w:val="left"/>
        <w:rPr>
          <w:rFonts w:ascii="Times New Roman"/>
          <w:b w:val="0"/>
          <w:bCs w:val="0"/>
          <w:spacing w:val="0"/>
          <w:sz w:val="18"/>
          <w:szCs w:val="18"/>
        </w:rPr>
      </w:pPr>
    </w:p>
    <w:p w14:paraId="73D5B9CF">
      <w:pPr>
        <w:pStyle w:val="29"/>
        <w:ind w:left="780" w:hanging="360"/>
        <w:jc w:val="left"/>
        <w:rPr>
          <w:rFonts w:ascii="Times New Roman"/>
          <w:b w:val="0"/>
          <w:bCs w:val="0"/>
          <w:spacing w:val="0"/>
          <w:sz w:val="18"/>
          <w:szCs w:val="18"/>
        </w:rPr>
      </w:pPr>
    </w:p>
    <w:p w14:paraId="423A5F25">
      <w:pPr>
        <w:pStyle w:val="29"/>
        <w:ind w:left="780" w:hanging="360"/>
        <w:jc w:val="left"/>
        <w:rPr>
          <w:rFonts w:ascii="Times New Roman"/>
          <w:b w:val="0"/>
          <w:bCs w:val="0"/>
          <w:spacing w:val="0"/>
          <w:sz w:val="18"/>
          <w:szCs w:val="18"/>
        </w:rPr>
      </w:pPr>
    </w:p>
    <w:p w14:paraId="43180FFA">
      <w:pPr>
        <w:pStyle w:val="29"/>
        <w:ind w:left="780" w:hanging="360"/>
        <w:jc w:val="left"/>
        <w:rPr>
          <w:rFonts w:ascii="Times New Roman"/>
          <w:b w:val="0"/>
          <w:bCs w:val="0"/>
          <w:spacing w:val="0"/>
          <w:sz w:val="18"/>
          <w:szCs w:val="18"/>
        </w:rPr>
      </w:pPr>
    </w:p>
    <w:p w14:paraId="01ED2D45">
      <w:pPr>
        <w:pStyle w:val="29"/>
        <w:ind w:left="780" w:hanging="360"/>
        <w:jc w:val="left"/>
        <w:rPr>
          <w:rFonts w:ascii="Times New Roman"/>
          <w:b w:val="0"/>
          <w:bCs w:val="0"/>
          <w:spacing w:val="0"/>
          <w:sz w:val="18"/>
          <w:szCs w:val="18"/>
        </w:rPr>
      </w:pPr>
    </w:p>
    <w:p w14:paraId="28EFAC52">
      <w:pPr>
        <w:pStyle w:val="29"/>
        <w:ind w:left="780" w:hanging="360"/>
        <w:jc w:val="left"/>
        <w:rPr>
          <w:rFonts w:ascii="Times New Roman"/>
          <w:b w:val="0"/>
          <w:bCs w:val="0"/>
          <w:spacing w:val="0"/>
          <w:sz w:val="18"/>
          <w:szCs w:val="18"/>
        </w:rPr>
      </w:pPr>
    </w:p>
    <w:p w14:paraId="7CA9BE27">
      <w:pPr>
        <w:pStyle w:val="29"/>
        <w:ind w:left="780" w:hanging="360"/>
        <w:jc w:val="left"/>
        <w:rPr>
          <w:rFonts w:ascii="Times New Roman"/>
          <w:b w:val="0"/>
          <w:bCs w:val="0"/>
          <w:spacing w:val="0"/>
          <w:sz w:val="18"/>
          <w:szCs w:val="18"/>
        </w:rPr>
      </w:pPr>
    </w:p>
    <w:p w14:paraId="5C9CE51B">
      <w:pPr>
        <w:pStyle w:val="29"/>
        <w:ind w:left="780" w:hanging="360"/>
        <w:jc w:val="left"/>
        <w:rPr>
          <w:rFonts w:ascii="Times New Roman"/>
          <w:b w:val="0"/>
          <w:bCs w:val="0"/>
          <w:spacing w:val="0"/>
          <w:sz w:val="18"/>
          <w:szCs w:val="18"/>
        </w:rPr>
      </w:pPr>
    </w:p>
    <w:p w14:paraId="4F9ECDD4">
      <w:pPr>
        <w:pStyle w:val="29"/>
        <w:ind w:left="780" w:hanging="360"/>
        <w:jc w:val="left"/>
        <w:rPr>
          <w:rFonts w:ascii="Times New Roman"/>
          <w:b w:val="0"/>
          <w:bCs w:val="0"/>
          <w:spacing w:val="0"/>
          <w:sz w:val="18"/>
          <w:szCs w:val="18"/>
        </w:rPr>
      </w:pPr>
    </w:p>
    <w:p w14:paraId="27FF0250">
      <w:pPr>
        <w:pStyle w:val="2"/>
        <w:adjustRightInd/>
        <w:spacing w:before="0" w:line="60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报价函</w:t>
      </w:r>
    </w:p>
    <w:p w14:paraId="2F2BF893">
      <w:pPr>
        <w:tabs>
          <w:tab w:val="left" w:pos="180"/>
        </w:tabs>
        <w:spacing w:line="600" w:lineRule="exact"/>
        <w:rPr>
          <w:rFonts w:ascii="微软雅黑" w:hAnsi="微软雅黑" w:eastAsia="微软雅黑" w:cs="微软雅黑"/>
          <w:kern w:val="1"/>
          <w:sz w:val="32"/>
          <w:szCs w:val="32"/>
        </w:rPr>
      </w:pPr>
    </w:p>
    <w:p w14:paraId="531D578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w:t>
      </w:r>
      <w:r>
        <w:rPr>
          <w:rFonts w:hint="eastAsia" w:ascii="方正仿宋简体" w:hAnsi="方正仿宋简体" w:eastAsia="方正仿宋简体" w:cs="方正仿宋简体"/>
          <w:kern w:val="1"/>
          <w:sz w:val="32"/>
          <w:szCs w:val="32"/>
          <w:lang w:eastAsia="zh-CN"/>
        </w:rPr>
        <w:t>公铁运输有限</w:t>
      </w:r>
      <w:r>
        <w:rPr>
          <w:rFonts w:hint="eastAsia" w:ascii="方正仿宋简体" w:hAnsi="方正仿宋简体" w:eastAsia="方正仿宋简体" w:cs="方正仿宋简体"/>
          <w:kern w:val="1"/>
          <w:sz w:val="32"/>
          <w:szCs w:val="32"/>
        </w:rPr>
        <w:t>公司：</w:t>
      </w:r>
    </w:p>
    <w:p w14:paraId="5943D6C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41AAE07">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7BDED4D">
      <w:pPr>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二、报价格式</w:t>
      </w:r>
    </w:p>
    <w:tbl>
      <w:tblPr>
        <w:tblStyle w:val="15"/>
        <w:tblW w:w="8257" w:type="dxa"/>
        <w:jc w:val="center"/>
        <w:tblLayout w:type="fixed"/>
        <w:tblCellMar>
          <w:top w:w="0" w:type="dxa"/>
          <w:left w:w="108" w:type="dxa"/>
          <w:bottom w:w="0" w:type="dxa"/>
          <w:right w:w="108" w:type="dxa"/>
        </w:tblCellMar>
      </w:tblPr>
      <w:tblGrid>
        <w:gridCol w:w="5305"/>
        <w:gridCol w:w="2952"/>
      </w:tblGrid>
      <w:tr w14:paraId="49FD931E">
        <w:tblPrEx>
          <w:tblCellMar>
            <w:top w:w="0" w:type="dxa"/>
            <w:left w:w="108" w:type="dxa"/>
            <w:bottom w:w="0" w:type="dxa"/>
            <w:right w:w="108" w:type="dxa"/>
          </w:tblCellMar>
        </w:tblPrEx>
        <w:trPr>
          <w:trHeight w:val="652" w:hRule="atLeast"/>
          <w:jc w:val="center"/>
        </w:trPr>
        <w:tc>
          <w:tcPr>
            <w:tcW w:w="5305" w:type="dxa"/>
            <w:tcBorders>
              <w:top w:val="single" w:color="000000" w:sz="8" w:space="0"/>
              <w:left w:val="single" w:color="000000" w:sz="8" w:space="0"/>
              <w:bottom w:val="nil"/>
              <w:right w:val="single" w:color="000000" w:sz="8" w:space="0"/>
            </w:tcBorders>
            <w:vAlign w:val="center"/>
          </w:tcPr>
          <w:p w14:paraId="09897C91">
            <w:pPr>
              <w:spacing w:line="600" w:lineRule="exact"/>
              <w:jc w:val="center"/>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施工项目</w:t>
            </w:r>
          </w:p>
        </w:tc>
        <w:tc>
          <w:tcPr>
            <w:tcW w:w="2952" w:type="dxa"/>
            <w:tcBorders>
              <w:top w:val="single" w:color="000000" w:sz="8" w:space="0"/>
              <w:left w:val="nil"/>
              <w:bottom w:val="nil"/>
              <w:right w:val="single" w:color="000000" w:sz="8" w:space="0"/>
            </w:tcBorders>
            <w:vAlign w:val="center"/>
          </w:tcPr>
          <w:p w14:paraId="5CEF097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报价（元）</w:t>
            </w:r>
          </w:p>
        </w:tc>
      </w:tr>
      <w:tr w14:paraId="27F8EB02">
        <w:tblPrEx>
          <w:tblCellMar>
            <w:top w:w="0" w:type="dxa"/>
            <w:left w:w="108" w:type="dxa"/>
            <w:bottom w:w="0" w:type="dxa"/>
            <w:right w:w="108" w:type="dxa"/>
          </w:tblCellMar>
        </w:tblPrEx>
        <w:trPr>
          <w:trHeight w:val="662" w:hRule="atLeast"/>
          <w:jc w:val="center"/>
        </w:trPr>
        <w:tc>
          <w:tcPr>
            <w:tcW w:w="5305" w:type="dxa"/>
            <w:tcBorders>
              <w:top w:val="single" w:color="000000" w:sz="4" w:space="0"/>
              <w:left w:val="single" w:color="000000" w:sz="4" w:space="0"/>
              <w:bottom w:val="single" w:color="auto" w:sz="4" w:space="0"/>
              <w:right w:val="single" w:color="000000" w:sz="4" w:space="0"/>
            </w:tcBorders>
            <w:vAlign w:val="center"/>
          </w:tcPr>
          <w:p w14:paraId="42B06F4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黄磷（罐装）铁路到达接卸物流项目</w:t>
            </w:r>
            <w:r>
              <w:rPr>
                <w:rFonts w:hint="eastAsia" w:ascii="方正仿宋简体" w:hAnsi="方正仿宋简体" w:eastAsia="方正仿宋简体" w:cs="方正仿宋简体"/>
                <w:kern w:val="1"/>
                <w:sz w:val="32"/>
                <w:szCs w:val="32"/>
                <w:lang w:val="zh-CN"/>
              </w:rPr>
              <w:t>（土建、钢结构及给排水等施工）</w:t>
            </w:r>
          </w:p>
        </w:tc>
        <w:tc>
          <w:tcPr>
            <w:tcW w:w="2952" w:type="dxa"/>
            <w:tcBorders>
              <w:top w:val="single" w:color="000000" w:sz="8" w:space="0"/>
              <w:left w:val="nil"/>
              <w:bottom w:val="single" w:color="auto" w:sz="4" w:space="0"/>
              <w:right w:val="single" w:color="000000" w:sz="8" w:space="0"/>
            </w:tcBorders>
            <w:noWrap/>
            <w:vAlign w:val="center"/>
          </w:tcPr>
          <w:p w14:paraId="29755D99">
            <w:pPr>
              <w:spacing w:line="600" w:lineRule="exact"/>
              <w:ind w:firstLine="640" w:firstLineChars="200"/>
              <w:jc w:val="both"/>
              <w:rPr>
                <w:rFonts w:hint="eastAsia" w:ascii="方正仿宋简体" w:hAnsi="方正仿宋简体" w:eastAsia="方正仿宋简体" w:cs="方正仿宋简体"/>
                <w:kern w:val="1"/>
                <w:sz w:val="32"/>
                <w:szCs w:val="32"/>
              </w:rPr>
            </w:pPr>
          </w:p>
        </w:tc>
      </w:tr>
    </w:tbl>
    <w:p w14:paraId="1E9436D7">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按报价格式进行填报，每格均需填报。</w:t>
      </w:r>
    </w:p>
    <w:p w14:paraId="76C1C3E4">
      <w:pPr>
        <w:pStyle w:val="7"/>
        <w:spacing w:line="600" w:lineRule="exact"/>
        <w:ind w:firstLine="640" w:firstLineChars="200"/>
        <w:rPr>
          <w:rFonts w:ascii="微软雅黑" w:hAnsi="微软雅黑" w:eastAsia="微软雅黑" w:cs="微软雅黑"/>
          <w:b w:val="0"/>
          <w:spacing w:val="0"/>
          <w:sz w:val="32"/>
          <w:szCs w:val="32"/>
          <w:u w:val="single"/>
        </w:rPr>
      </w:pPr>
      <w:r>
        <w:rPr>
          <w:rFonts w:hint="eastAsia" w:ascii="方正楷体_GBK" w:hAnsi="方正楷体_GBK" w:eastAsia="方正楷体_GBK" w:cs="方正楷体_GBK"/>
          <w:kern w:val="2"/>
          <w:sz w:val="32"/>
          <w:szCs w:val="32"/>
          <w:lang w:val="en-US" w:eastAsia="zh-CN" w:bidi="ar-SA"/>
        </w:rPr>
        <w:t>三、</w:t>
      </w:r>
      <w:r>
        <w:rPr>
          <w:rFonts w:hint="eastAsia" w:ascii="方正仿宋简体" w:hAnsi="方正仿宋简体" w:eastAsia="方正仿宋简体" w:cs="方正仿宋简体"/>
          <w:kern w:val="1"/>
          <w:sz w:val="32"/>
          <w:szCs w:val="32"/>
          <w:lang w:val="en-US" w:eastAsia="zh-CN" w:bidi="ar-SA"/>
        </w:rPr>
        <w:t>施工时间</w:t>
      </w:r>
      <w:r>
        <w:rPr>
          <w:rFonts w:hint="eastAsia" w:ascii="方正仿宋简体" w:hAnsi="方正仿宋简体" w:eastAsia="方正仿宋简体" w:cs="方正仿宋简体"/>
          <w:kern w:val="1"/>
          <w:sz w:val="32"/>
          <w:szCs w:val="32"/>
          <w:u w:val="single"/>
          <w:lang w:val="en-US" w:eastAsia="zh-CN" w:bidi="ar-SA"/>
        </w:rPr>
        <w:t>：合同签订且招标方具备施工条件后60天（自然日）内完成（以开工报告为准）。</w:t>
      </w:r>
    </w:p>
    <w:p w14:paraId="78720A6E">
      <w:pPr>
        <w:spacing w:line="600" w:lineRule="exact"/>
        <w:ind w:firstLine="640" w:firstLineChars="200"/>
        <w:jc w:val="left"/>
        <w:rPr>
          <w:rFonts w:ascii="微软雅黑" w:hAnsi="微软雅黑" w:eastAsia="微软雅黑" w:cs="微软雅黑"/>
          <w:kern w:val="1"/>
          <w:sz w:val="32"/>
          <w:szCs w:val="32"/>
        </w:rPr>
      </w:pPr>
      <w:r>
        <w:rPr>
          <w:rFonts w:hint="eastAsia" w:ascii="方正楷体_GBK" w:hAnsi="方正楷体_GBK" w:eastAsia="方正楷体_GBK" w:cs="方正楷体_GBK"/>
          <w:kern w:val="2"/>
          <w:sz w:val="32"/>
          <w:szCs w:val="32"/>
          <w:lang w:val="en-US" w:eastAsia="zh-CN" w:bidi="ar-SA"/>
        </w:rPr>
        <w:t>四、</w:t>
      </w:r>
      <w:r>
        <w:rPr>
          <w:rFonts w:hint="eastAsia" w:ascii="方正仿宋简体" w:hAnsi="方正仿宋简体" w:eastAsia="方正仿宋简体" w:cs="方正仿宋简体"/>
          <w:kern w:val="1"/>
          <w:sz w:val="32"/>
          <w:szCs w:val="32"/>
        </w:rPr>
        <w:t>我方承诺遵守招标文件中的全部规定。</w:t>
      </w:r>
    </w:p>
    <w:p w14:paraId="495BEA6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1"/>
          <w:sz w:val="32"/>
          <w:szCs w:val="32"/>
        </w:rPr>
        <w:t>我方承诺中标后双方签订合同,并承担合同规定的责任义务。</w:t>
      </w:r>
    </w:p>
    <w:p w14:paraId="47062DF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六、</w:t>
      </w:r>
      <w:r>
        <w:rPr>
          <w:rFonts w:hint="eastAsia" w:ascii="方正仿宋简体" w:hAnsi="方正仿宋简体" w:eastAsia="方正仿宋简体" w:cs="方正仿宋简体"/>
          <w:kern w:val="1"/>
          <w:sz w:val="32"/>
          <w:szCs w:val="32"/>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5F5F714">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1"/>
          <w:sz w:val="32"/>
          <w:szCs w:val="32"/>
        </w:rPr>
        <w:t>愿意向贵方提供任何与该项投标有关的数据、情况和技术资料，完全理解贵方不一定接受最低价的报价或收到的任何报价。</w:t>
      </w:r>
    </w:p>
    <w:p w14:paraId="4590D01B">
      <w:pPr>
        <w:spacing w:line="600" w:lineRule="exact"/>
        <w:ind w:firstLine="640" w:firstLineChars="200"/>
        <w:jc w:val="left"/>
        <w:rPr>
          <w:rFonts w:ascii="微软雅黑" w:hAnsi="微软雅黑" w:eastAsia="微软雅黑" w:cs="微软雅黑"/>
          <w:kern w:val="1"/>
          <w:sz w:val="32"/>
          <w:szCs w:val="32"/>
        </w:rPr>
      </w:pPr>
      <w:r>
        <w:rPr>
          <w:rFonts w:hint="eastAsia" w:ascii="方正楷体_GBK" w:hAnsi="方正楷体_GBK" w:eastAsia="方正楷体_GBK" w:cs="方正楷体_GBK"/>
          <w:kern w:val="2"/>
          <w:sz w:val="32"/>
          <w:szCs w:val="32"/>
          <w:lang w:val="en-US" w:eastAsia="zh-CN" w:bidi="ar-SA"/>
        </w:rPr>
        <w:t>八、</w:t>
      </w:r>
      <w:r>
        <w:rPr>
          <w:rFonts w:hint="eastAsia" w:ascii="方正仿宋简体" w:hAnsi="方正仿宋简体" w:eastAsia="方正仿宋简体" w:cs="方正仿宋简体"/>
          <w:kern w:val="1"/>
          <w:sz w:val="32"/>
          <w:szCs w:val="32"/>
        </w:rPr>
        <w:t xml:space="preserve">投标单位其他说明情况：  </w:t>
      </w:r>
      <w:r>
        <w:rPr>
          <w:rFonts w:hint="eastAsia" w:ascii="微软雅黑" w:hAnsi="微软雅黑" w:eastAsia="微软雅黑" w:cs="微软雅黑"/>
          <w:kern w:val="1"/>
          <w:sz w:val="32"/>
          <w:szCs w:val="32"/>
        </w:rPr>
        <w:t xml:space="preserve">             </w:t>
      </w:r>
    </w:p>
    <w:p w14:paraId="01499E71">
      <w:pPr>
        <w:spacing w:line="600" w:lineRule="exact"/>
        <w:jc w:val="left"/>
        <w:rPr>
          <w:rFonts w:hint="eastAsia" w:ascii="微软雅黑" w:hAnsi="微软雅黑" w:eastAsia="微软雅黑" w:cs="微软雅黑"/>
          <w:kern w:val="1"/>
          <w:sz w:val="32"/>
          <w:szCs w:val="32"/>
        </w:rPr>
      </w:pPr>
    </w:p>
    <w:p w14:paraId="57F4534C">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E1CECF6">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53386C9">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F767A78">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422959F">
      <w:pPr>
        <w:spacing w:line="600" w:lineRule="exact"/>
        <w:jc w:val="left"/>
        <w:rPr>
          <w:rFonts w:ascii="微软雅黑" w:hAnsi="微软雅黑" w:eastAsia="微软雅黑" w:cs="微软雅黑"/>
          <w:kern w:val="1"/>
          <w:sz w:val="32"/>
          <w:szCs w:val="32"/>
        </w:rPr>
      </w:pPr>
    </w:p>
    <w:p w14:paraId="084CD0C9">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注：</w:t>
      </w:r>
    </w:p>
    <w:p w14:paraId="78F7B7A7">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1.此表应放于投标文件封面后第一页。</w:t>
      </w:r>
    </w:p>
    <w:p w14:paraId="152AA37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2.不按照该格式填写或填写不全导致投标被否决的风险由投标人承担。</w:t>
      </w:r>
    </w:p>
    <w:p w14:paraId="6759BEA7">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3.本处投标总价的金额应与“投标函”中的投标总价、“投标报价组成表”中的合计金额相同。</w:t>
      </w:r>
    </w:p>
    <w:p w14:paraId="47C2A2AC">
      <w:pPr>
        <w:spacing w:line="600" w:lineRule="exact"/>
        <w:jc w:val="left"/>
        <w:rPr>
          <w:rFonts w:ascii="微软雅黑" w:hAnsi="微软雅黑" w:eastAsia="微软雅黑" w:cs="微软雅黑"/>
          <w:kern w:val="1"/>
          <w:sz w:val="32"/>
          <w:szCs w:val="32"/>
        </w:rPr>
      </w:pPr>
    </w:p>
    <w:p w14:paraId="5D9301E8">
      <w:pPr>
        <w:pStyle w:val="29"/>
        <w:rPr>
          <w:rFonts w:ascii="Times New Roman"/>
          <w:b w:val="0"/>
          <w:bCs w:val="0"/>
          <w:spacing w:val="0"/>
          <w:sz w:val="18"/>
          <w:szCs w:val="18"/>
        </w:rPr>
      </w:pPr>
      <w:r>
        <w:rPr>
          <w:rFonts w:ascii="Times New Roman"/>
          <w:b w:val="0"/>
          <w:bCs w:val="0"/>
          <w:iCs/>
          <w:spacing w:val="0"/>
          <w:kern w:val="0"/>
          <w:lang w:bidi="en-US"/>
        </w:rPr>
        <w:br w:type="page"/>
      </w:r>
    </w:p>
    <w:p w14:paraId="2C107774">
      <w:pPr>
        <w:pStyle w:val="29"/>
        <w:rPr>
          <w:rFonts w:ascii="Times New Roman"/>
          <w:b w:val="0"/>
          <w:bCs w:val="0"/>
          <w:iCs/>
          <w:spacing w:val="0"/>
          <w:kern w:val="0"/>
          <w:sz w:val="44"/>
          <w:szCs w:val="44"/>
          <w:lang w:bidi="en-US"/>
        </w:rPr>
      </w:pPr>
      <w:r>
        <w:rPr>
          <w:rFonts w:ascii="Times New Roman"/>
          <w:b w:val="0"/>
          <w:bCs w:val="0"/>
          <w:iCs/>
          <w:spacing w:val="0"/>
          <w:kern w:val="0"/>
          <w:sz w:val="44"/>
          <w:szCs w:val="44"/>
          <w:lang w:bidi="en-US"/>
        </w:rPr>
        <w:t>目    录</w:t>
      </w:r>
    </w:p>
    <w:p w14:paraId="30A3D22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w:t>
      </w:r>
    </w:p>
    <w:p w14:paraId="09985CD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w:t>
      </w:r>
    </w:p>
    <w:p w14:paraId="00D5125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注：请根据招标文件要求并结合投标文件组成情况编制目录，</w:t>
      </w:r>
      <w:r>
        <w:rPr>
          <w:rFonts w:hint="eastAsia" w:ascii="方正仿宋简体" w:hAnsi="方正仿宋简体" w:eastAsia="方正仿宋简体" w:cs="方正仿宋简体"/>
          <w:kern w:val="1"/>
          <w:sz w:val="32"/>
          <w:szCs w:val="32"/>
          <w:lang w:eastAsia="zh-CN"/>
        </w:rPr>
        <w:t>招标文件要求</w:t>
      </w:r>
      <w:r>
        <w:rPr>
          <w:rFonts w:hint="eastAsia" w:ascii="方正仿宋简体" w:hAnsi="方正仿宋简体" w:eastAsia="方正仿宋简体" w:cs="方正仿宋简体"/>
          <w:kern w:val="1"/>
          <w:sz w:val="32"/>
          <w:szCs w:val="32"/>
        </w:rPr>
        <w:t>应提供的资料，均应编制目录，以便于评审查阅。</w:t>
      </w:r>
    </w:p>
    <w:p w14:paraId="48B1797F">
      <w:pPr>
        <w:pStyle w:val="8"/>
        <w:snapToGrid w:val="0"/>
        <w:ind w:firstLine="1350" w:firstLineChars="675"/>
        <w:jc w:val="center"/>
        <w:rPr>
          <w:rFonts w:ascii="Times New Roman"/>
          <w:sz w:val="24"/>
        </w:rPr>
      </w:pPr>
      <w:r>
        <w:rPr>
          <w:rFonts w:ascii="Times New Roman"/>
          <w:kern w:val="0"/>
          <w:lang w:bidi="en-US"/>
        </w:rPr>
        <w:br w:type="page"/>
      </w:r>
    </w:p>
    <w:p w14:paraId="18BB81B5">
      <w:pPr>
        <w:pStyle w:val="8"/>
        <w:snapToGrid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格式1：</w:t>
      </w:r>
    </w:p>
    <w:p w14:paraId="482018A8">
      <w:pPr>
        <w:pStyle w:val="3"/>
        <w:ind w:left="425"/>
        <w:jc w:val="center"/>
        <w:rPr>
          <w:rFonts w:eastAsia="宋体"/>
          <w:b w:val="0"/>
          <w:sz w:val="36"/>
          <w:szCs w:val="36"/>
        </w:rPr>
      </w:pPr>
      <w:bookmarkStart w:id="8" w:name="_Toc19596"/>
      <w:bookmarkStart w:id="9" w:name="_Toc7539"/>
      <w:bookmarkStart w:id="10" w:name="_Toc14627"/>
      <w:bookmarkStart w:id="11" w:name="_Toc20468"/>
      <w:bookmarkStart w:id="12" w:name="_Toc20931"/>
      <w:bookmarkStart w:id="13" w:name="_Toc28981"/>
      <w:bookmarkStart w:id="14" w:name="_Toc18172"/>
      <w:bookmarkStart w:id="15" w:name="_Toc9505"/>
      <w:r>
        <w:rPr>
          <w:rFonts w:eastAsia="宋体"/>
          <w:b w:val="0"/>
          <w:sz w:val="36"/>
          <w:szCs w:val="36"/>
        </w:rPr>
        <w:t>投标函</w:t>
      </w:r>
      <w:bookmarkEnd w:id="8"/>
      <w:bookmarkEnd w:id="9"/>
      <w:bookmarkEnd w:id="10"/>
      <w:bookmarkEnd w:id="11"/>
      <w:bookmarkEnd w:id="12"/>
      <w:bookmarkEnd w:id="13"/>
      <w:bookmarkEnd w:id="14"/>
      <w:bookmarkEnd w:id="15"/>
    </w:p>
    <w:p w14:paraId="50596E21"/>
    <w:p w14:paraId="3F6C8369">
      <w:pPr>
        <w:rPr>
          <w:rFonts w:ascii="宋体" w:hAnsi="宋体" w:cs="宋体"/>
          <w:sz w:val="24"/>
          <w:u w:val="single"/>
        </w:rPr>
      </w:pPr>
      <w:r>
        <w:rPr>
          <w:rFonts w:hint="eastAsia" w:ascii="宋体" w:hAnsi="宋体" w:cs="宋体"/>
          <w:sz w:val="24"/>
        </w:rPr>
        <w:t>招标人:</w:t>
      </w:r>
      <w:r>
        <w:rPr>
          <w:rFonts w:hint="eastAsia" w:ascii="宋体" w:hAnsi="宋体" w:cs="宋体"/>
          <w:sz w:val="24"/>
          <w:u w:val="single"/>
        </w:rPr>
        <w:t xml:space="preserve">                     </w:t>
      </w:r>
    </w:p>
    <w:p w14:paraId="353D0BD1">
      <w:pPr>
        <w:numPr>
          <w:ilvl w:val="0"/>
          <w:numId w:val="2"/>
        </w:numPr>
        <w:ind w:firstLine="480" w:firstLineChars="200"/>
        <w:rPr>
          <w:rFonts w:ascii="宋体" w:hAnsi="宋体" w:cs="宋体"/>
          <w:sz w:val="24"/>
          <w:u w:val="single"/>
        </w:rPr>
      </w:pPr>
      <w:r>
        <w:rPr>
          <w:rFonts w:hint="eastAsia" w:ascii="宋体" w:hAnsi="宋体" w:cs="宋体"/>
          <w:sz w:val="24"/>
        </w:rPr>
        <w:t>根据已收到的</w:t>
      </w:r>
      <w:r>
        <w:rPr>
          <w:rFonts w:hint="eastAsia" w:ascii="宋体" w:hAnsi="宋体" w:cs="宋体"/>
          <w:sz w:val="24"/>
          <w:u w:val="single"/>
        </w:rPr>
        <w:t xml:space="preserve">                </w:t>
      </w:r>
      <w:r>
        <w:rPr>
          <w:rFonts w:hint="eastAsia" w:ascii="宋体" w:hAnsi="宋体" w:cs="宋体"/>
          <w:sz w:val="24"/>
        </w:rPr>
        <w:t>的招标文件，我单位经现场踏勘考察和研究上述工程招标文件的投标须知、合同条件、技术规范、图纸和其他有关文件后，我方愿以人民币</w:t>
      </w:r>
      <w:r>
        <w:rPr>
          <w:rFonts w:hint="eastAsia" w:ascii="宋体" w:hAnsi="宋体" w:cs="宋体"/>
          <w:sz w:val="24"/>
          <w:u w:val="single"/>
        </w:rPr>
        <w:t xml:space="preserve">   </w:t>
      </w:r>
    </w:p>
    <w:p w14:paraId="514C94D6">
      <w:pPr>
        <w:rPr>
          <w:rFonts w:ascii="宋体" w:hAnsi="宋体" w:cs="宋体"/>
          <w:sz w:val="24"/>
        </w:rPr>
      </w:pPr>
      <w:r>
        <w:rPr>
          <w:rFonts w:hint="eastAsia" w:ascii="宋体" w:hAnsi="宋体" w:cs="宋体"/>
          <w:sz w:val="24"/>
          <w:u w:val="single"/>
        </w:rPr>
        <w:t xml:space="preserve">           （小写          ）</w:t>
      </w:r>
      <w:r>
        <w:rPr>
          <w:rFonts w:hint="eastAsia" w:ascii="宋体" w:hAnsi="宋体" w:cs="宋体"/>
          <w:sz w:val="24"/>
        </w:rPr>
        <w:t>元的总价。按上述合同条件、技术规范、图纸的条件承包本次招标范围内的全部工程。</w:t>
      </w:r>
    </w:p>
    <w:p w14:paraId="038E2032">
      <w:pPr>
        <w:numPr>
          <w:ilvl w:val="0"/>
          <w:numId w:val="2"/>
        </w:numPr>
        <w:ind w:firstLine="480" w:firstLineChars="200"/>
        <w:rPr>
          <w:rFonts w:ascii="宋体" w:hAnsi="宋体" w:cs="宋体"/>
          <w:sz w:val="24"/>
        </w:rPr>
      </w:pPr>
      <w:r>
        <w:rPr>
          <w:rFonts w:hint="eastAsia" w:ascii="宋体" w:hAnsi="宋体" w:cs="宋体"/>
          <w:sz w:val="24"/>
        </w:rPr>
        <w:t>一旦我方中标，我单位保证在收到贵单位发出的书面开工令后立即开工，并在</w:t>
      </w:r>
      <w:r>
        <w:rPr>
          <w:rFonts w:hint="eastAsia" w:ascii="宋体" w:hAnsi="宋体" w:cs="宋体"/>
          <w:sz w:val="24"/>
          <w:u w:val="single"/>
        </w:rPr>
        <w:t xml:space="preserve">  </w:t>
      </w:r>
      <w:r>
        <w:rPr>
          <w:rFonts w:hint="eastAsia" w:ascii="宋体" w:hAnsi="宋体" w:cs="宋体"/>
          <w:sz w:val="24"/>
        </w:rPr>
        <w:t>天(日历天)内竣工并移交整个工程，同时保证满足总承包及甲方其他专业分包对本工程工期的要求。</w:t>
      </w:r>
    </w:p>
    <w:p w14:paraId="34243469">
      <w:pPr>
        <w:numPr>
          <w:ilvl w:val="0"/>
          <w:numId w:val="2"/>
        </w:numPr>
        <w:ind w:firstLine="480" w:firstLineChars="200"/>
        <w:rPr>
          <w:rFonts w:ascii="宋体" w:hAnsi="宋体" w:cs="宋体"/>
          <w:sz w:val="24"/>
        </w:rPr>
      </w:pPr>
      <w:r>
        <w:rPr>
          <w:rFonts w:hint="eastAsia" w:ascii="宋体" w:hAnsi="宋体" w:cs="宋体"/>
          <w:sz w:val="24"/>
        </w:rPr>
        <w:t>我单位保证本工程质量达到</w:t>
      </w:r>
      <w:r>
        <w:rPr>
          <w:rFonts w:hint="eastAsia" w:ascii="宋体" w:hAnsi="宋体" w:cs="宋体"/>
          <w:sz w:val="24"/>
          <w:u w:val="single"/>
        </w:rPr>
        <w:t xml:space="preserve">          </w:t>
      </w:r>
      <w:r>
        <w:rPr>
          <w:rFonts w:hint="eastAsia" w:ascii="宋体" w:hAnsi="宋体" w:cs="宋体"/>
          <w:sz w:val="24"/>
        </w:rPr>
        <w:t>。</w:t>
      </w:r>
    </w:p>
    <w:p w14:paraId="345A8E72">
      <w:pPr>
        <w:numPr>
          <w:ilvl w:val="0"/>
          <w:numId w:val="2"/>
        </w:numPr>
        <w:ind w:firstLine="480" w:firstLineChars="200"/>
        <w:rPr>
          <w:rFonts w:ascii="宋体" w:hAnsi="宋体" w:cs="宋体"/>
          <w:sz w:val="24"/>
        </w:rPr>
      </w:pPr>
      <w:r>
        <w:rPr>
          <w:rFonts w:hint="eastAsia" w:ascii="宋体" w:hAnsi="宋体" w:cs="宋体"/>
          <w:sz w:val="24"/>
        </w:rPr>
        <w:t>如果我方中标，我方将按照规定提交安全保证金，承担应承担的全部安全责任。</w:t>
      </w:r>
    </w:p>
    <w:p w14:paraId="1D4FE429">
      <w:pPr>
        <w:numPr>
          <w:ilvl w:val="0"/>
          <w:numId w:val="2"/>
        </w:numPr>
        <w:ind w:firstLine="480" w:firstLineChars="200"/>
        <w:rPr>
          <w:rFonts w:ascii="宋体" w:hAnsi="宋体" w:cs="宋体"/>
          <w:sz w:val="24"/>
        </w:rPr>
      </w:pPr>
      <w:r>
        <w:rPr>
          <w:rFonts w:hint="eastAsia" w:ascii="宋体" w:hAnsi="宋体" w:cs="宋体"/>
          <w:sz w:val="24"/>
        </w:rPr>
        <w:t>如果我方中标，将派出</w:t>
      </w:r>
      <w:r>
        <w:rPr>
          <w:rFonts w:hint="eastAsia" w:ascii="宋体" w:hAnsi="宋体" w:cs="宋体"/>
          <w:sz w:val="24"/>
          <w:u w:val="single"/>
        </w:rPr>
        <w:t xml:space="preserve">        </w:t>
      </w:r>
      <w:r>
        <w:rPr>
          <w:rFonts w:hint="eastAsia" w:ascii="宋体" w:hAnsi="宋体" w:cs="宋体"/>
          <w:sz w:val="24"/>
        </w:rPr>
        <w:t>(现场施工负责人姓名)作为本工程的现场施工负责人。</w:t>
      </w:r>
    </w:p>
    <w:p w14:paraId="2A172E55">
      <w:pPr>
        <w:numPr>
          <w:ilvl w:val="0"/>
          <w:numId w:val="2"/>
        </w:numPr>
        <w:ind w:firstLine="480" w:firstLineChars="200"/>
        <w:rPr>
          <w:rFonts w:ascii="宋体" w:hAnsi="宋体" w:cs="宋体"/>
          <w:sz w:val="24"/>
        </w:rPr>
      </w:pPr>
      <w:r>
        <w:rPr>
          <w:rFonts w:hint="eastAsia" w:ascii="宋体" w:hAnsi="宋体" w:cs="宋体"/>
          <w:sz w:val="24"/>
        </w:rPr>
        <w:t>我方接受招标文件中的工程款预付及支付条件。</w:t>
      </w:r>
    </w:p>
    <w:p w14:paraId="4A95E2EE">
      <w:pPr>
        <w:numPr>
          <w:ilvl w:val="0"/>
          <w:numId w:val="2"/>
        </w:numPr>
        <w:ind w:firstLine="480" w:firstLineChars="200"/>
        <w:rPr>
          <w:rFonts w:ascii="宋体" w:hAnsi="宋体" w:cs="宋体"/>
          <w:sz w:val="24"/>
        </w:rPr>
      </w:pPr>
      <w:r>
        <w:rPr>
          <w:rFonts w:hint="eastAsia" w:ascii="宋体" w:hAnsi="宋体" w:cs="宋体"/>
          <w:sz w:val="24"/>
        </w:rPr>
        <w:t>除非另外达成协议并生效，你方的中标通知书和本投标文件将构成约束我们双方的合同。</w:t>
      </w:r>
    </w:p>
    <w:p w14:paraId="7CEFFD6D">
      <w:pPr>
        <w:ind w:firstLine="480" w:firstLineChars="200"/>
        <w:rPr>
          <w:rFonts w:ascii="宋体" w:hAnsi="宋体" w:cs="宋体"/>
          <w:sz w:val="24"/>
        </w:rPr>
      </w:pPr>
    </w:p>
    <w:p w14:paraId="1813FF9E">
      <w:pPr>
        <w:pStyle w:val="8"/>
        <w:spacing w:line="276" w:lineRule="auto"/>
        <w:ind w:firstLine="420"/>
        <w:rPr>
          <w:rFonts w:ascii="Times New Roman"/>
          <w:sz w:val="24"/>
          <w:szCs w:val="24"/>
        </w:rPr>
      </w:pPr>
      <w:r>
        <w:rPr>
          <w:rFonts w:ascii="Times New Roman"/>
          <w:sz w:val="24"/>
          <w:szCs w:val="24"/>
        </w:rPr>
        <w:t>与本投标有关的正式通讯地址为：</w:t>
      </w:r>
    </w:p>
    <w:p w14:paraId="34F44216">
      <w:pPr>
        <w:pStyle w:val="8"/>
        <w:spacing w:line="276" w:lineRule="auto"/>
        <w:ind w:firstLine="420"/>
        <w:rPr>
          <w:rFonts w:ascii="Times New Roman"/>
          <w:sz w:val="24"/>
          <w:szCs w:val="24"/>
        </w:rPr>
      </w:pPr>
      <w:r>
        <w:rPr>
          <w:rFonts w:ascii="Times New Roman"/>
          <w:sz w:val="24"/>
          <w:szCs w:val="24"/>
        </w:rPr>
        <w:t>地址：</w:t>
      </w:r>
      <w:r>
        <w:rPr>
          <w:rFonts w:ascii="Times New Roman"/>
          <w:sz w:val="24"/>
          <w:szCs w:val="24"/>
          <w:u w:val="single"/>
        </w:rPr>
        <w:t xml:space="preserve">                          </w:t>
      </w:r>
      <w:r>
        <w:rPr>
          <w:rFonts w:ascii="Times New Roman"/>
          <w:sz w:val="24"/>
          <w:szCs w:val="24"/>
        </w:rPr>
        <w:t xml:space="preserve"> 邮政编码：</w:t>
      </w:r>
      <w:r>
        <w:rPr>
          <w:rFonts w:ascii="Times New Roman"/>
          <w:sz w:val="24"/>
          <w:szCs w:val="24"/>
          <w:u w:val="single"/>
        </w:rPr>
        <w:t xml:space="preserve">                  </w:t>
      </w:r>
    </w:p>
    <w:p w14:paraId="2C15E86C">
      <w:pPr>
        <w:pStyle w:val="8"/>
        <w:spacing w:line="276" w:lineRule="auto"/>
        <w:ind w:firstLine="420"/>
        <w:rPr>
          <w:rFonts w:ascii="Times New Roman"/>
          <w:sz w:val="24"/>
          <w:szCs w:val="24"/>
        </w:rPr>
      </w:pPr>
      <w:r>
        <w:rPr>
          <w:rFonts w:ascii="Times New Roman"/>
          <w:sz w:val="24"/>
          <w:szCs w:val="24"/>
        </w:rPr>
        <w:t>电话：</w:t>
      </w:r>
      <w:r>
        <w:rPr>
          <w:rFonts w:ascii="Times New Roman"/>
          <w:sz w:val="24"/>
          <w:szCs w:val="24"/>
          <w:u w:val="single"/>
        </w:rPr>
        <w:t xml:space="preserve">                           </w:t>
      </w:r>
      <w:r>
        <w:rPr>
          <w:rFonts w:ascii="Times New Roman"/>
          <w:sz w:val="24"/>
          <w:szCs w:val="24"/>
        </w:rPr>
        <w:t>传真：</w:t>
      </w:r>
      <w:r>
        <w:rPr>
          <w:rFonts w:ascii="Times New Roman"/>
          <w:sz w:val="24"/>
          <w:szCs w:val="24"/>
          <w:u w:val="single"/>
        </w:rPr>
        <w:t>　　　　　　　　　　　</w:t>
      </w:r>
    </w:p>
    <w:p w14:paraId="352AB701">
      <w:pPr>
        <w:pStyle w:val="8"/>
        <w:spacing w:line="276" w:lineRule="auto"/>
        <w:ind w:firstLine="420"/>
        <w:rPr>
          <w:rFonts w:ascii="Times New Roman"/>
          <w:sz w:val="24"/>
          <w:szCs w:val="24"/>
          <w:u w:val="single"/>
        </w:rPr>
      </w:pPr>
      <w:r>
        <w:rPr>
          <w:rFonts w:ascii="Times New Roman"/>
          <w:sz w:val="24"/>
          <w:szCs w:val="24"/>
        </w:rPr>
        <w:t>开户银行：</w:t>
      </w:r>
      <w:r>
        <w:rPr>
          <w:rFonts w:ascii="Times New Roman"/>
          <w:sz w:val="24"/>
          <w:szCs w:val="24"/>
          <w:u w:val="single"/>
        </w:rPr>
        <w:t xml:space="preserve">                       </w:t>
      </w:r>
      <w:r>
        <w:rPr>
          <w:rFonts w:ascii="Times New Roman"/>
          <w:sz w:val="24"/>
          <w:szCs w:val="24"/>
        </w:rPr>
        <w:t>帐号：</w:t>
      </w:r>
      <w:r>
        <w:rPr>
          <w:rFonts w:ascii="Times New Roman"/>
          <w:sz w:val="24"/>
          <w:szCs w:val="24"/>
          <w:u w:val="single"/>
        </w:rPr>
        <w:t xml:space="preserve">                       </w:t>
      </w:r>
    </w:p>
    <w:p w14:paraId="5684BD18">
      <w:pPr>
        <w:pStyle w:val="8"/>
        <w:spacing w:line="276" w:lineRule="auto"/>
        <w:ind w:firstLine="420"/>
        <w:rPr>
          <w:rFonts w:ascii="Times New Roman"/>
          <w:sz w:val="24"/>
          <w:szCs w:val="24"/>
        </w:rPr>
      </w:pPr>
      <w:r>
        <w:rPr>
          <w:rFonts w:ascii="Times New Roman"/>
          <w:sz w:val="24"/>
          <w:szCs w:val="24"/>
        </w:rPr>
        <w:t>法定代表人或其委托代理人签字：</w:t>
      </w:r>
      <w:r>
        <w:rPr>
          <w:rFonts w:ascii="Times New Roman"/>
          <w:sz w:val="24"/>
          <w:szCs w:val="24"/>
          <w:u w:val="single"/>
        </w:rPr>
        <w:t xml:space="preserve">                                </w:t>
      </w:r>
    </w:p>
    <w:p w14:paraId="0C4E765D">
      <w:pPr>
        <w:pStyle w:val="8"/>
        <w:spacing w:line="276" w:lineRule="auto"/>
        <w:ind w:firstLine="420"/>
        <w:rPr>
          <w:rFonts w:ascii="Times New Roman"/>
          <w:sz w:val="24"/>
          <w:szCs w:val="24"/>
          <w:u w:val="single"/>
        </w:rPr>
      </w:pPr>
      <w:r>
        <w:rPr>
          <w:rFonts w:ascii="Times New Roman"/>
          <w:sz w:val="24"/>
          <w:szCs w:val="24"/>
        </w:rPr>
        <w:t>投标人（盖单位公章）：</w:t>
      </w:r>
      <w:r>
        <w:rPr>
          <w:rFonts w:ascii="Times New Roman"/>
          <w:sz w:val="24"/>
          <w:szCs w:val="24"/>
          <w:u w:val="single"/>
        </w:rPr>
        <w:t xml:space="preserve">            </w:t>
      </w:r>
      <w:r>
        <w:rPr>
          <w:rFonts w:ascii="Times New Roman"/>
          <w:sz w:val="24"/>
          <w:szCs w:val="24"/>
        </w:rPr>
        <w:t>投标日期：</w:t>
      </w:r>
      <w:r>
        <w:rPr>
          <w:rFonts w:ascii="Times New Roman"/>
          <w:sz w:val="24"/>
          <w:szCs w:val="24"/>
          <w:u w:val="single"/>
        </w:rPr>
        <w:t xml:space="preserve">                   </w:t>
      </w:r>
    </w:p>
    <w:p w14:paraId="34A2079A">
      <w:pPr>
        <w:pStyle w:val="8"/>
        <w:spacing w:line="276" w:lineRule="auto"/>
        <w:ind w:firstLine="420"/>
        <w:rPr>
          <w:rFonts w:ascii="Times New Roman"/>
          <w:sz w:val="24"/>
          <w:szCs w:val="24"/>
        </w:rPr>
      </w:pPr>
    </w:p>
    <w:p w14:paraId="225AD958">
      <w:pPr>
        <w:pStyle w:val="8"/>
        <w:spacing w:line="276" w:lineRule="auto"/>
        <w:ind w:firstLine="420"/>
        <w:rPr>
          <w:rFonts w:ascii="Times New Roman"/>
          <w:sz w:val="24"/>
          <w:szCs w:val="24"/>
        </w:rPr>
      </w:pPr>
      <w:r>
        <w:rPr>
          <w:rFonts w:ascii="Times New Roman"/>
          <w:sz w:val="24"/>
          <w:szCs w:val="24"/>
        </w:rPr>
        <w:t>注：</w:t>
      </w:r>
    </w:p>
    <w:p w14:paraId="7E335A04">
      <w:pPr>
        <w:pStyle w:val="8"/>
        <w:spacing w:line="276" w:lineRule="auto"/>
        <w:ind w:firstLine="420"/>
        <w:rPr>
          <w:rFonts w:ascii="Times New Roman"/>
          <w:sz w:val="24"/>
          <w:szCs w:val="24"/>
        </w:rPr>
      </w:pPr>
      <w:r>
        <w:rPr>
          <w:rFonts w:ascii="Times New Roman"/>
          <w:sz w:val="24"/>
          <w:szCs w:val="24"/>
        </w:rPr>
        <w:t>1</w:t>
      </w:r>
      <w:r>
        <w:rPr>
          <w:rFonts w:hint="eastAsia" w:ascii="Times New Roman"/>
          <w:sz w:val="24"/>
          <w:szCs w:val="24"/>
        </w:rPr>
        <w:t>.</w:t>
      </w:r>
      <w:r>
        <w:rPr>
          <w:rFonts w:ascii="Times New Roman"/>
          <w:sz w:val="24"/>
          <w:szCs w:val="24"/>
        </w:rPr>
        <w:t>本投标函必须完全响应，否则，投标文件将被拒绝。</w:t>
      </w:r>
    </w:p>
    <w:p w14:paraId="3BFCA133">
      <w:pPr>
        <w:pStyle w:val="8"/>
        <w:spacing w:line="276" w:lineRule="auto"/>
        <w:ind w:firstLine="420"/>
        <w:rPr>
          <w:rFonts w:ascii="Times New Roman"/>
          <w:sz w:val="24"/>
          <w:szCs w:val="24"/>
        </w:rPr>
      </w:pPr>
      <w:r>
        <w:rPr>
          <w:rFonts w:ascii="Times New Roman"/>
          <w:sz w:val="24"/>
          <w:szCs w:val="24"/>
        </w:rPr>
        <w:t>2</w:t>
      </w:r>
      <w:r>
        <w:rPr>
          <w:rFonts w:hint="eastAsia" w:ascii="Times New Roman"/>
          <w:sz w:val="24"/>
          <w:szCs w:val="24"/>
        </w:rPr>
        <w:t>.</w:t>
      </w:r>
      <w:r>
        <w:rPr>
          <w:rFonts w:ascii="Times New Roman"/>
          <w:sz w:val="24"/>
          <w:szCs w:val="24"/>
        </w:rPr>
        <w:t>本处的投标总价应与“开标（唱标）一览表”中的投标总价、“投标报价组成表”中的合计金额相同。</w:t>
      </w:r>
    </w:p>
    <w:p w14:paraId="194FBAB5">
      <w:pPr>
        <w:pStyle w:val="8"/>
        <w:spacing w:line="276" w:lineRule="auto"/>
        <w:ind w:firstLine="420"/>
        <w:rPr>
          <w:rFonts w:ascii="Times New Roman"/>
          <w:sz w:val="24"/>
          <w:szCs w:val="24"/>
        </w:rPr>
      </w:pPr>
    </w:p>
    <w:p w14:paraId="40AA9105">
      <w:pPr>
        <w:pStyle w:val="8"/>
        <w:spacing w:line="360" w:lineRule="auto"/>
        <w:ind w:firstLine="420"/>
        <w:rPr>
          <w:rFonts w:ascii="Times New Roman"/>
          <w:sz w:val="24"/>
          <w:szCs w:val="24"/>
          <w:u w:val="single"/>
        </w:rPr>
        <w:sectPr>
          <w:pgSz w:w="11906" w:h="16838"/>
          <w:pgMar w:top="822" w:right="1134" w:bottom="822" w:left="1134" w:header="720" w:footer="567" w:gutter="0"/>
          <w:cols w:space="720" w:num="1"/>
          <w:titlePg/>
          <w:docGrid w:type="lines" w:linePitch="331" w:charSpace="0"/>
        </w:sectPr>
      </w:pPr>
    </w:p>
    <w:p w14:paraId="56906716">
      <w:pPr>
        <w:pStyle w:val="8"/>
        <w:snapToGrid w:val="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格式2：</w:t>
      </w:r>
    </w:p>
    <w:p w14:paraId="046DB00F">
      <w:pPr>
        <w:spacing w:line="360" w:lineRule="auto"/>
        <w:jc w:val="center"/>
        <w:outlineLvl w:val="1"/>
        <w:rPr>
          <w:sz w:val="24"/>
        </w:rPr>
      </w:pPr>
      <w:r>
        <w:rPr>
          <w:sz w:val="32"/>
          <w:szCs w:val="32"/>
        </w:rPr>
        <w:t>投标报价组成表</w:t>
      </w:r>
    </w:p>
    <w:p w14:paraId="689FA936">
      <w:pPr>
        <w:rPr>
          <w:vanish/>
        </w:rPr>
      </w:pPr>
      <w:r>
        <w:rPr>
          <w:rFonts w:hint="eastAsia"/>
          <w:vanish/>
        </w:rPr>
        <w:t>详见招标工程量清单</w:t>
      </w:r>
    </w:p>
    <w:p w14:paraId="0333AA6A">
      <w:pPr>
        <w:rPr>
          <w:vanish/>
        </w:rPr>
      </w:pPr>
    </w:p>
    <w:p w14:paraId="6FC9DAB6">
      <w:pPr>
        <w:rPr>
          <w:vanish/>
        </w:rPr>
      </w:pPr>
    </w:p>
    <w:p w14:paraId="07E3FAF0">
      <w:pPr>
        <w:rPr>
          <w:vanish/>
        </w:rPr>
      </w:pPr>
    </w:p>
    <w:p w14:paraId="58973585">
      <w:pPr>
        <w:pStyle w:val="8"/>
        <w:ind w:firstLine="800" w:firstLineChars="400"/>
        <w:rPr>
          <w:rFonts w:ascii="Times New Roman"/>
        </w:rPr>
      </w:pPr>
    </w:p>
    <w:p w14:paraId="7092B933">
      <w:pPr>
        <w:pStyle w:val="8"/>
        <w:spacing w:line="500" w:lineRule="exact"/>
        <w:rPr>
          <w:rFonts w:ascii="Times New Roman"/>
          <w:szCs w:val="21"/>
        </w:rPr>
      </w:pPr>
      <w:r>
        <w:br w:type="page"/>
      </w:r>
      <w:r>
        <w:rPr>
          <w:rFonts w:hint="eastAsia" w:ascii="方正黑体_GBK" w:hAnsi="方正黑体_GBK" w:eastAsia="方正黑体_GBK" w:cs="方正黑体_GBK"/>
          <w:kern w:val="0"/>
          <w:sz w:val="32"/>
          <w:szCs w:val="32"/>
        </w:rPr>
        <w:t>格式3：</w:t>
      </w:r>
    </w:p>
    <w:p w14:paraId="3C470AFF">
      <w:pPr>
        <w:pStyle w:val="3"/>
        <w:ind w:left="425"/>
        <w:jc w:val="center"/>
        <w:rPr>
          <w:rFonts w:eastAsia="宋体"/>
          <w:b w:val="0"/>
          <w:sz w:val="32"/>
          <w:szCs w:val="32"/>
        </w:rPr>
      </w:pPr>
      <w:bookmarkStart w:id="16" w:name="_Toc17506"/>
      <w:bookmarkStart w:id="17" w:name="_Toc51288987"/>
      <w:bookmarkStart w:id="18" w:name="_Toc1602"/>
      <w:bookmarkStart w:id="19" w:name="_Toc8681"/>
      <w:bookmarkStart w:id="20" w:name="_Toc10993"/>
      <w:bookmarkStart w:id="21" w:name="_Toc4239"/>
      <w:bookmarkStart w:id="22" w:name="_Toc20514"/>
      <w:bookmarkStart w:id="23" w:name="_Toc23341"/>
      <w:bookmarkStart w:id="24" w:name="_Toc15156"/>
      <w:bookmarkStart w:id="25" w:name="_Toc213141106"/>
      <w:r>
        <w:rPr>
          <w:rFonts w:eastAsia="宋体"/>
          <w:b w:val="0"/>
          <w:sz w:val="32"/>
          <w:szCs w:val="32"/>
        </w:rPr>
        <w:t>法定代表人身份证明书</w:t>
      </w:r>
      <w:bookmarkEnd w:id="16"/>
      <w:bookmarkEnd w:id="17"/>
      <w:bookmarkEnd w:id="18"/>
      <w:bookmarkEnd w:id="19"/>
      <w:bookmarkEnd w:id="20"/>
      <w:bookmarkEnd w:id="21"/>
      <w:bookmarkEnd w:id="22"/>
      <w:bookmarkEnd w:id="23"/>
      <w:bookmarkEnd w:id="24"/>
      <w:bookmarkEnd w:id="25"/>
    </w:p>
    <w:p w14:paraId="26FBF2F5">
      <w:pPr>
        <w:spacing w:line="360" w:lineRule="auto"/>
        <w:rPr>
          <w:sz w:val="24"/>
        </w:rPr>
      </w:pPr>
    </w:p>
    <w:p w14:paraId="00BA30F0">
      <w:pPr>
        <w:spacing w:line="600" w:lineRule="exact"/>
        <w:ind w:firstLine="484" w:firstLineChars="202"/>
        <w:rPr>
          <w:sz w:val="24"/>
          <w:u w:val="single"/>
        </w:rPr>
      </w:pPr>
      <w:r>
        <w:rPr>
          <w:sz w:val="24"/>
        </w:rPr>
        <w:t>投标人名称：</w:t>
      </w:r>
      <w:r>
        <w:rPr>
          <w:sz w:val="24"/>
          <w:u w:val="single"/>
        </w:rPr>
        <w:t xml:space="preserve">                               </w:t>
      </w:r>
    </w:p>
    <w:p w14:paraId="4B0CF25E">
      <w:pPr>
        <w:spacing w:line="600" w:lineRule="exact"/>
        <w:ind w:firstLine="484" w:firstLineChars="202"/>
        <w:rPr>
          <w:sz w:val="24"/>
        </w:rPr>
      </w:pPr>
      <w:r>
        <w:rPr>
          <w:sz w:val="24"/>
        </w:rPr>
        <w:t>单位性质：</w:t>
      </w:r>
      <w:r>
        <w:rPr>
          <w:sz w:val="24"/>
          <w:u w:val="single"/>
        </w:rPr>
        <w:t xml:space="preserve">                                 </w:t>
      </w:r>
    </w:p>
    <w:p w14:paraId="12E31842">
      <w:pPr>
        <w:spacing w:line="600" w:lineRule="exact"/>
        <w:ind w:firstLine="484" w:firstLineChars="202"/>
        <w:rPr>
          <w:sz w:val="24"/>
          <w:u w:val="single"/>
        </w:rPr>
      </w:pPr>
      <w:r>
        <w:rPr>
          <w:sz w:val="24"/>
        </w:rPr>
        <w:t>地    址：</w:t>
      </w:r>
      <w:r>
        <w:rPr>
          <w:sz w:val="24"/>
          <w:u w:val="single"/>
        </w:rPr>
        <w:t xml:space="preserve">                                 </w:t>
      </w:r>
    </w:p>
    <w:p w14:paraId="6F9DDB88">
      <w:pPr>
        <w:spacing w:line="600" w:lineRule="exact"/>
        <w:ind w:firstLine="484" w:firstLineChars="202"/>
        <w:rPr>
          <w:sz w:val="24"/>
        </w:rPr>
      </w:pPr>
      <w:r>
        <w:rPr>
          <w:sz w:val="24"/>
        </w:rPr>
        <w:t>成立时间：</w:t>
      </w:r>
      <w:r>
        <w:rPr>
          <w:sz w:val="24"/>
          <w:u w:val="single"/>
        </w:rPr>
        <w:t xml:space="preserve">         </w:t>
      </w:r>
      <w:r>
        <w:rPr>
          <w:sz w:val="24"/>
        </w:rPr>
        <w:t xml:space="preserve"> 年</w:t>
      </w:r>
      <w:r>
        <w:rPr>
          <w:sz w:val="24"/>
          <w:u w:val="single"/>
        </w:rPr>
        <w:t xml:space="preserve">       </w:t>
      </w:r>
      <w:r>
        <w:rPr>
          <w:sz w:val="24"/>
        </w:rPr>
        <w:t xml:space="preserve"> 月</w:t>
      </w:r>
      <w:r>
        <w:rPr>
          <w:sz w:val="24"/>
          <w:u w:val="single"/>
        </w:rPr>
        <w:t xml:space="preserve">       </w:t>
      </w:r>
      <w:r>
        <w:rPr>
          <w:sz w:val="24"/>
        </w:rPr>
        <w:t xml:space="preserve"> 日</w:t>
      </w:r>
    </w:p>
    <w:p w14:paraId="30D6D62B">
      <w:pPr>
        <w:spacing w:line="600" w:lineRule="exact"/>
        <w:ind w:firstLine="484" w:firstLineChars="202"/>
        <w:rPr>
          <w:sz w:val="24"/>
          <w:u w:val="single"/>
        </w:rPr>
      </w:pPr>
      <w:r>
        <w:rPr>
          <w:sz w:val="24"/>
        </w:rPr>
        <w:t>经营期限：</w:t>
      </w:r>
      <w:r>
        <w:rPr>
          <w:sz w:val="24"/>
          <w:u w:val="single"/>
        </w:rPr>
        <w:t xml:space="preserve">                                </w:t>
      </w:r>
    </w:p>
    <w:p w14:paraId="511EEFE2">
      <w:pPr>
        <w:spacing w:line="600" w:lineRule="exact"/>
        <w:ind w:firstLine="484" w:firstLineChars="202"/>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职务：</w:t>
      </w:r>
      <w:r>
        <w:rPr>
          <w:sz w:val="24"/>
          <w:u w:val="single"/>
        </w:rPr>
        <w:t xml:space="preserve">      </w:t>
      </w:r>
    </w:p>
    <w:p w14:paraId="04107A63">
      <w:pPr>
        <w:spacing w:line="600" w:lineRule="exact"/>
        <w:ind w:firstLine="484" w:firstLineChars="202"/>
        <w:rPr>
          <w:sz w:val="24"/>
        </w:rPr>
      </w:pPr>
      <w:r>
        <w:rPr>
          <w:sz w:val="24"/>
        </w:rPr>
        <w:t>系</w:t>
      </w:r>
      <w:r>
        <w:rPr>
          <w:sz w:val="24"/>
          <w:u w:val="single"/>
        </w:rPr>
        <w:t xml:space="preserve">                             </w:t>
      </w:r>
      <w:r>
        <w:rPr>
          <w:sz w:val="24"/>
        </w:rPr>
        <w:t xml:space="preserve"> （投标人名称）的法定代表人。</w:t>
      </w:r>
    </w:p>
    <w:p w14:paraId="5C77FB9E">
      <w:pPr>
        <w:spacing w:line="600" w:lineRule="exact"/>
        <w:rPr>
          <w:sz w:val="24"/>
        </w:rPr>
      </w:pPr>
    </w:p>
    <w:p w14:paraId="6299618E">
      <w:pPr>
        <w:spacing w:line="600" w:lineRule="exact"/>
        <w:ind w:firstLine="480" w:firstLineChars="200"/>
        <w:rPr>
          <w:sz w:val="24"/>
        </w:rPr>
      </w:pPr>
      <w:r>
        <w:rPr>
          <w:sz w:val="24"/>
        </w:rPr>
        <w:t>特此证明。</w:t>
      </w:r>
    </w:p>
    <w:p w14:paraId="0C14C9A4">
      <w:pPr>
        <w:spacing w:line="600" w:lineRule="exact"/>
        <w:ind w:firstLine="480" w:firstLineChars="200"/>
        <w:rPr>
          <w:sz w:val="24"/>
        </w:rPr>
      </w:pPr>
    </w:p>
    <w:p w14:paraId="3A4E61D7">
      <w:pPr>
        <w:spacing w:line="600" w:lineRule="exact"/>
        <w:ind w:firstLine="480" w:firstLineChars="200"/>
        <w:rPr>
          <w:sz w:val="24"/>
        </w:rPr>
      </w:pPr>
      <w:r>
        <w:rPr>
          <w:sz w:val="24"/>
        </w:rPr>
        <w:t>附：法定代表人身份证（复印件）</w:t>
      </w:r>
    </w:p>
    <w:p w14:paraId="6A1D9BAD">
      <w:pPr>
        <w:spacing w:line="440" w:lineRule="exact"/>
        <w:ind w:firstLine="480" w:firstLineChars="200"/>
        <w:rPr>
          <w:sz w:val="24"/>
        </w:rPr>
      </w:pPr>
    </w:p>
    <w:p w14:paraId="123C0123">
      <w:pPr>
        <w:spacing w:line="440" w:lineRule="exact"/>
        <w:rPr>
          <w:sz w:val="24"/>
        </w:rPr>
      </w:pPr>
    </w:p>
    <w:p w14:paraId="5246F893">
      <w:pPr>
        <w:spacing w:line="440" w:lineRule="exact"/>
        <w:rPr>
          <w:sz w:val="24"/>
        </w:rPr>
      </w:pPr>
    </w:p>
    <w:p w14:paraId="29EC48C6">
      <w:pPr>
        <w:spacing w:line="440" w:lineRule="exact"/>
        <w:rPr>
          <w:sz w:val="24"/>
        </w:rPr>
      </w:pPr>
    </w:p>
    <w:p w14:paraId="63828684">
      <w:pPr>
        <w:spacing w:line="440" w:lineRule="exact"/>
        <w:rPr>
          <w:sz w:val="24"/>
        </w:rPr>
      </w:pPr>
    </w:p>
    <w:p w14:paraId="3518FD43">
      <w:pPr>
        <w:spacing w:line="440" w:lineRule="exact"/>
        <w:jc w:val="center"/>
        <w:rPr>
          <w:sz w:val="24"/>
        </w:rPr>
      </w:pPr>
    </w:p>
    <w:p w14:paraId="3010A95D">
      <w:pPr>
        <w:spacing w:line="440" w:lineRule="exact"/>
        <w:jc w:val="center"/>
        <w:rPr>
          <w:sz w:val="24"/>
        </w:rPr>
      </w:pPr>
      <w:r>
        <w:rPr>
          <w:sz w:val="24"/>
        </w:rPr>
        <mc:AlternateContent>
          <mc:Choice Requires="wps">
            <w:drawing>
              <wp:inline distT="0" distB="0" distL="114300" distR="114300">
                <wp:extent cx="5132070" cy="1688465"/>
                <wp:effectExtent l="4445" t="4445" r="6985" b="21590"/>
                <wp:docPr id="3" name="自选图形 4"/>
                <wp:cNvGraphicFramePr/>
                <a:graphic xmlns:a="http://schemas.openxmlformats.org/drawingml/2006/main">
                  <a:graphicData uri="http://schemas.microsoft.com/office/word/2010/wordprocessingShape">
                    <wps:wsp>
                      <wps:cNvSpPr>
                        <a:spLocks noRot="1"/>
                      </wps:cNvSpPr>
                      <wps:spPr>
                        <a:xfrm>
                          <a:off x="0" y="0"/>
                          <a:ext cx="5132070" cy="1688465"/>
                        </a:xfrm>
                        <a:prstGeom prst="roundRect">
                          <a:avLst>
                            <a:gd name="adj" fmla="val 16667"/>
                          </a:avLst>
                        </a:prstGeom>
                        <a:solidFill>
                          <a:srgbClr val="FFFFFF"/>
                        </a:solidFill>
                        <a:ln w="9525" cap="flat" cmpd="sng">
                          <a:solidFill>
                            <a:srgbClr val="0000FF"/>
                          </a:solidFill>
                          <a:prstDash val="sysDot"/>
                          <a:headEnd type="none" w="med" len="med"/>
                          <a:tailEnd type="none" w="med" len="med"/>
                        </a:ln>
                      </wps:spPr>
                      <wps:txbx>
                        <w:txbxContent>
                          <w:p w14:paraId="6333BD6C">
                            <w:pPr>
                              <w:jc w:val="center"/>
                              <w:rPr>
                                <w:color w:val="0000FF"/>
                              </w:rPr>
                            </w:pPr>
                            <w:r>
                              <w:rPr>
                                <w:rFonts w:hint="eastAsia"/>
                                <w:color w:val="0000FF"/>
                              </w:rPr>
                              <w:t>（</w:t>
                            </w:r>
                            <w:r>
                              <w:rPr>
                                <w:color w:val="0000FF"/>
                              </w:rPr>
                              <w:t>身份证</w:t>
                            </w:r>
                            <w:r>
                              <w:rPr>
                                <w:rFonts w:hint="eastAsia"/>
                                <w:color w:val="0000FF"/>
                              </w:rPr>
                              <w:t>复印件）</w:t>
                            </w:r>
                          </w:p>
                          <w:p w14:paraId="3EFEF0C8">
                            <w:pPr>
                              <w:jc w:val="center"/>
                              <w:rPr>
                                <w:color w:val="0000FF"/>
                              </w:rPr>
                            </w:pPr>
                          </w:p>
                          <w:p w14:paraId="4AC5ED88">
                            <w:pPr>
                              <w:jc w:val="center"/>
                              <w:rPr>
                                <w:color w:val="0000FF"/>
                              </w:rPr>
                            </w:pPr>
                          </w:p>
                          <w:p w14:paraId="7265B438">
                            <w:pPr>
                              <w:jc w:val="center"/>
                              <w:rPr>
                                <w:color w:val="0000FF"/>
                              </w:rPr>
                            </w:pPr>
                          </w:p>
                          <w:p w14:paraId="68782CFF">
                            <w:pPr>
                              <w:jc w:val="center"/>
                              <w:rPr>
                                <w:color w:val="0000FF"/>
                              </w:rPr>
                            </w:pPr>
                          </w:p>
                          <w:p w14:paraId="53A4C023">
                            <w:pPr>
                              <w:jc w:val="center"/>
                              <w:rPr>
                                <w:color w:val="0000FF"/>
                                <w:sz w:val="18"/>
                                <w:szCs w:val="18"/>
                              </w:rPr>
                            </w:pPr>
                            <w:r>
                              <w:rPr>
                                <w:rFonts w:hint="eastAsia"/>
                                <w:color w:val="0000FF"/>
                                <w:sz w:val="18"/>
                                <w:szCs w:val="18"/>
                              </w:rPr>
                              <w:t>注：不要将身份证复印件直接粘贴，建议采用扫描的方式复制于此。</w:t>
                            </w:r>
                          </w:p>
                        </w:txbxContent>
                      </wps:txbx>
                      <wps:bodyPr wrap="square" upright="1"/>
                    </wps:wsp>
                  </a:graphicData>
                </a:graphic>
              </wp:inline>
            </w:drawing>
          </mc:Choice>
          <mc:Fallback>
            <w:pict>
              <v:roundrect id="自选图形 4" o:spid="_x0000_s1026" o:spt="2" style="height:132.95pt;width:404.1pt;" fillcolor="#FFFFFF" filled="t" stroked="t" coordsize="21600,21600" arcsize="0.166666666666667" o:gfxdata="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p3mBfUAAAABQEAAA8AAAAAAAAAAQAgAAAAIgAAAGRycy9kb3du&#10;cmV2LnhtbFBLAQIUABQAAAAIAIdO4kC0GvLJPAIAAIkEAAAOAAAAAAAAAAEAIAAAACMBAABkcnMv&#10;ZTJvRG9jLnhtbFBLBQYAAAAABgAGAFkBAADRBQAAAAA=&#10;">
                <v:fill on="t" focussize="0,0"/>
                <v:stroke color="#0000FF" joinstyle="round" dashstyle="1 1"/>
                <v:imagedata o:title=""/>
                <o:lock v:ext="edit" rotation="t" aspectratio="f"/>
                <v:textbox>
                  <w:txbxContent>
                    <w:p w14:paraId="6333BD6C">
                      <w:pPr>
                        <w:jc w:val="center"/>
                        <w:rPr>
                          <w:color w:val="0000FF"/>
                        </w:rPr>
                      </w:pPr>
                      <w:r>
                        <w:rPr>
                          <w:rFonts w:hint="eastAsia"/>
                          <w:color w:val="0000FF"/>
                        </w:rPr>
                        <w:t>（</w:t>
                      </w:r>
                      <w:r>
                        <w:rPr>
                          <w:color w:val="0000FF"/>
                        </w:rPr>
                        <w:t>身份证</w:t>
                      </w:r>
                      <w:r>
                        <w:rPr>
                          <w:rFonts w:hint="eastAsia"/>
                          <w:color w:val="0000FF"/>
                        </w:rPr>
                        <w:t>复印件）</w:t>
                      </w:r>
                    </w:p>
                    <w:p w14:paraId="3EFEF0C8">
                      <w:pPr>
                        <w:jc w:val="center"/>
                        <w:rPr>
                          <w:color w:val="0000FF"/>
                        </w:rPr>
                      </w:pPr>
                    </w:p>
                    <w:p w14:paraId="4AC5ED88">
                      <w:pPr>
                        <w:jc w:val="center"/>
                        <w:rPr>
                          <w:color w:val="0000FF"/>
                        </w:rPr>
                      </w:pPr>
                    </w:p>
                    <w:p w14:paraId="7265B438">
                      <w:pPr>
                        <w:jc w:val="center"/>
                        <w:rPr>
                          <w:color w:val="0000FF"/>
                        </w:rPr>
                      </w:pPr>
                    </w:p>
                    <w:p w14:paraId="68782CFF">
                      <w:pPr>
                        <w:jc w:val="center"/>
                        <w:rPr>
                          <w:color w:val="0000FF"/>
                        </w:rPr>
                      </w:pPr>
                    </w:p>
                    <w:p w14:paraId="53A4C023">
                      <w:pPr>
                        <w:jc w:val="center"/>
                        <w:rPr>
                          <w:color w:val="0000FF"/>
                          <w:sz w:val="18"/>
                          <w:szCs w:val="18"/>
                        </w:rPr>
                      </w:pPr>
                      <w:r>
                        <w:rPr>
                          <w:rFonts w:hint="eastAsia"/>
                          <w:color w:val="0000FF"/>
                          <w:sz w:val="18"/>
                          <w:szCs w:val="18"/>
                        </w:rPr>
                        <w:t>注：不要将身份证复印件直接粘贴，建议采用扫描的方式复制于此。</w:t>
                      </w:r>
                    </w:p>
                  </w:txbxContent>
                </v:textbox>
                <w10:wrap type="none"/>
                <w10:anchorlock/>
              </v:roundrect>
            </w:pict>
          </mc:Fallback>
        </mc:AlternateContent>
      </w:r>
    </w:p>
    <w:p w14:paraId="121E4284">
      <w:pPr>
        <w:spacing w:line="440" w:lineRule="exact"/>
        <w:rPr>
          <w:sz w:val="24"/>
        </w:rPr>
      </w:pPr>
    </w:p>
    <w:p w14:paraId="205470A5">
      <w:pPr>
        <w:spacing w:line="440" w:lineRule="exact"/>
        <w:rPr>
          <w:sz w:val="24"/>
        </w:rPr>
      </w:pPr>
    </w:p>
    <w:p w14:paraId="3814FF2A">
      <w:pPr>
        <w:spacing w:line="440" w:lineRule="exact"/>
        <w:rPr>
          <w:sz w:val="24"/>
        </w:rPr>
      </w:pPr>
      <w:r>
        <w:rPr>
          <w:sz w:val="24"/>
        </w:rPr>
        <w:t xml:space="preserve">                               投标人：</w:t>
      </w:r>
      <w:r>
        <w:rPr>
          <w:sz w:val="24"/>
          <w:u w:val="single"/>
        </w:rPr>
        <w:t xml:space="preserve">                 </w:t>
      </w:r>
      <w:r>
        <w:rPr>
          <w:sz w:val="24"/>
        </w:rPr>
        <w:t>（盖单位章）</w:t>
      </w:r>
    </w:p>
    <w:p w14:paraId="0B900F3B">
      <w:pPr>
        <w:spacing w:line="440" w:lineRule="exact"/>
        <w:rPr>
          <w:sz w:val="24"/>
        </w:rPr>
      </w:pPr>
    </w:p>
    <w:p w14:paraId="03EE9AFC">
      <w:pPr>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C9C0344">
      <w:pPr>
        <w:topLinePunct/>
        <w:spacing w:line="440" w:lineRule="exact"/>
        <w:rPr>
          <w:sz w:val="18"/>
          <w:szCs w:val="18"/>
        </w:rPr>
      </w:pPr>
      <w:r>
        <w:rPr>
          <w:szCs w:val="21"/>
        </w:rPr>
        <w:br w:type="page"/>
      </w:r>
      <w:r>
        <w:rPr>
          <w:rFonts w:hint="eastAsia" w:ascii="方正黑体_GBK" w:hAnsi="方正黑体_GBK" w:eastAsia="方正黑体_GBK" w:cs="方正黑体_GBK"/>
          <w:kern w:val="0"/>
          <w:sz w:val="32"/>
          <w:szCs w:val="32"/>
        </w:rPr>
        <w:t>格式4：</w:t>
      </w:r>
    </w:p>
    <w:p w14:paraId="09C34756">
      <w:pPr>
        <w:pStyle w:val="3"/>
        <w:pageBreakBefore w:val="0"/>
        <w:widowControl w:val="0"/>
        <w:kinsoku/>
        <w:wordWrap/>
        <w:overflowPunct/>
        <w:autoSpaceDE/>
        <w:autoSpaceDN/>
        <w:bidi w:val="0"/>
        <w:adjustRightInd/>
        <w:snapToGrid/>
        <w:spacing w:line="560" w:lineRule="exact"/>
        <w:ind w:left="425"/>
        <w:jc w:val="center"/>
        <w:textAlignment w:val="auto"/>
        <w:rPr>
          <w:rFonts w:eastAsia="宋体"/>
          <w:b w:val="0"/>
          <w:sz w:val="32"/>
          <w:szCs w:val="32"/>
        </w:rPr>
      </w:pPr>
      <w:bookmarkStart w:id="26" w:name="_Toc20436"/>
      <w:bookmarkStart w:id="27" w:name="_Toc13683"/>
      <w:bookmarkStart w:id="28" w:name="_Toc29714"/>
      <w:bookmarkStart w:id="29" w:name="_Toc29358"/>
      <w:bookmarkStart w:id="30" w:name="_Toc11809"/>
      <w:bookmarkStart w:id="31" w:name="_Toc19458"/>
      <w:bookmarkStart w:id="32" w:name="_Toc9262"/>
      <w:bookmarkStart w:id="33" w:name="_Toc9202"/>
      <w:r>
        <w:rPr>
          <w:rFonts w:eastAsia="宋体"/>
          <w:b w:val="0"/>
          <w:sz w:val="32"/>
          <w:szCs w:val="32"/>
        </w:rPr>
        <w:t>法定代表人授权委托书</w:t>
      </w:r>
      <w:bookmarkEnd w:id="26"/>
      <w:bookmarkEnd w:id="27"/>
      <w:bookmarkEnd w:id="28"/>
      <w:bookmarkEnd w:id="29"/>
      <w:bookmarkEnd w:id="30"/>
      <w:bookmarkEnd w:id="31"/>
      <w:bookmarkEnd w:id="32"/>
      <w:bookmarkEnd w:id="33"/>
    </w:p>
    <w:p w14:paraId="26AB6CCB">
      <w:pPr>
        <w:pageBreakBefore w:val="0"/>
        <w:widowControl w:val="0"/>
        <w:kinsoku/>
        <w:wordWrap/>
        <w:overflowPunct/>
        <w:topLinePunct/>
        <w:autoSpaceDE/>
        <w:autoSpaceDN/>
        <w:bidi w:val="0"/>
        <w:adjustRightInd/>
        <w:snapToGrid/>
        <w:spacing w:line="560" w:lineRule="exact"/>
        <w:ind w:firstLine="420" w:firstLineChars="200"/>
        <w:textAlignment w:val="auto"/>
        <w:rPr>
          <w:szCs w:val="21"/>
        </w:rPr>
      </w:pPr>
      <w:r>
        <w:rPr>
          <w:szCs w:val="21"/>
        </w:rPr>
        <w:t>本人</w:t>
      </w:r>
      <w:r>
        <w:rPr>
          <w:szCs w:val="21"/>
          <w:u w:val="single"/>
        </w:rPr>
        <w:t xml:space="preserve">       </w:t>
      </w:r>
      <w:r>
        <w:rPr>
          <w:szCs w:val="21"/>
        </w:rPr>
        <w:t>（姓名）系</w:t>
      </w:r>
      <w:r>
        <w:rPr>
          <w:szCs w:val="21"/>
          <w:u w:val="single"/>
        </w:rPr>
        <w:t xml:space="preserve">        （投标人名称）</w:t>
      </w:r>
      <w:r>
        <w:rPr>
          <w:szCs w:val="21"/>
        </w:rPr>
        <w:t>的法定代表人，现委托</w:t>
      </w:r>
      <w:r>
        <w:rPr>
          <w:szCs w:val="21"/>
          <w:u w:val="single"/>
        </w:rPr>
        <w:t xml:space="preserve">        （姓名）   </w:t>
      </w:r>
      <w:r>
        <w:rPr>
          <w:szCs w:val="21"/>
        </w:rPr>
        <w:t>为我方代理人。代理人根据授权，以我方名义签署、澄清、说明、补正、递交、撤回、修改</w:t>
      </w:r>
      <w:r>
        <w:rPr>
          <w:szCs w:val="21"/>
          <w:u w:val="single"/>
        </w:rPr>
        <w:t xml:space="preserve">           （项目名称）           </w:t>
      </w:r>
      <w:r>
        <w:rPr>
          <w:szCs w:val="21"/>
        </w:rPr>
        <w:t>投标文件、签订合同和处理有关事宜，其法律后果由我方承担。</w:t>
      </w:r>
    </w:p>
    <w:p w14:paraId="6A91629D">
      <w:pPr>
        <w:pageBreakBefore w:val="0"/>
        <w:widowControl w:val="0"/>
        <w:kinsoku/>
        <w:wordWrap/>
        <w:overflowPunct/>
        <w:autoSpaceDE/>
        <w:autoSpaceDN/>
        <w:bidi w:val="0"/>
        <w:adjustRightInd/>
        <w:snapToGrid/>
        <w:spacing w:line="560" w:lineRule="exact"/>
        <w:textAlignment w:val="auto"/>
        <w:rPr>
          <w:szCs w:val="21"/>
        </w:rPr>
      </w:pPr>
      <w:r>
        <w:rPr>
          <w:szCs w:val="21"/>
        </w:rPr>
        <w:t xml:space="preserve">    委托期限：</w:t>
      </w:r>
      <w:r>
        <w:rPr>
          <w:szCs w:val="21"/>
          <w:u w:val="single"/>
        </w:rPr>
        <w:t xml:space="preserve">             </w:t>
      </w:r>
      <w:r>
        <w:rPr>
          <w:szCs w:val="21"/>
        </w:rPr>
        <w:t>。</w:t>
      </w:r>
    </w:p>
    <w:p w14:paraId="3AA4BD71">
      <w:pPr>
        <w:pageBreakBefore w:val="0"/>
        <w:widowControl w:val="0"/>
        <w:kinsoku/>
        <w:wordWrap/>
        <w:overflowPunct/>
        <w:autoSpaceDE/>
        <w:autoSpaceDN/>
        <w:bidi w:val="0"/>
        <w:adjustRightInd/>
        <w:snapToGrid/>
        <w:spacing w:line="560" w:lineRule="exact"/>
        <w:ind w:firstLine="420" w:firstLineChars="200"/>
        <w:textAlignment w:val="auto"/>
        <w:rPr>
          <w:szCs w:val="21"/>
        </w:rPr>
      </w:pPr>
      <w:r>
        <w:rPr>
          <w:szCs w:val="21"/>
        </w:rPr>
        <w:t>代理人无转委托权。</w:t>
      </w:r>
    </w:p>
    <w:p w14:paraId="000DE76B">
      <w:pPr>
        <w:pageBreakBefore w:val="0"/>
        <w:widowControl w:val="0"/>
        <w:kinsoku/>
        <w:wordWrap/>
        <w:overflowPunct/>
        <w:autoSpaceDE/>
        <w:autoSpaceDN/>
        <w:bidi w:val="0"/>
        <w:adjustRightInd/>
        <w:snapToGrid/>
        <w:spacing w:line="560" w:lineRule="exact"/>
        <w:ind w:firstLine="420" w:firstLineChars="200"/>
        <w:textAlignment w:val="auto"/>
        <w:rPr>
          <w:szCs w:val="21"/>
        </w:rPr>
      </w:pPr>
      <w:r>
        <w:rPr>
          <w:szCs w:val="21"/>
        </w:rPr>
        <w:t>附：授权委托代理人身份证（复印件）</w:t>
      </w:r>
    </w:p>
    <w:p w14:paraId="1BC630AE">
      <w:pPr>
        <w:spacing w:line="440" w:lineRule="exact"/>
        <w:ind w:firstLine="420" w:firstLineChars="200"/>
        <w:rPr>
          <w:szCs w:val="21"/>
        </w:rPr>
      </w:pPr>
    </w:p>
    <w:p w14:paraId="288F2BDD">
      <w:pPr>
        <w:spacing w:line="440" w:lineRule="exact"/>
        <w:ind w:firstLine="420" w:firstLineChars="200"/>
        <w:rPr>
          <w:szCs w:val="21"/>
        </w:rPr>
      </w:pPr>
    </w:p>
    <w:p w14:paraId="092BD84C">
      <w:pPr>
        <w:spacing w:line="440" w:lineRule="exact"/>
        <w:ind w:firstLine="420" w:firstLineChars="200"/>
        <w:rPr>
          <w:szCs w:val="21"/>
        </w:rPr>
      </w:pPr>
    </w:p>
    <w:p w14:paraId="59DEEDF4">
      <w:pPr>
        <w:spacing w:line="440" w:lineRule="exact"/>
        <w:ind w:firstLine="420" w:firstLineChars="200"/>
        <w:rPr>
          <w:szCs w:val="21"/>
        </w:rPr>
      </w:pPr>
    </w:p>
    <w:p w14:paraId="369526C8">
      <w:pPr>
        <w:spacing w:line="440" w:lineRule="exact"/>
        <w:ind w:firstLine="420" w:firstLineChars="200"/>
        <w:rPr>
          <w:szCs w:val="21"/>
        </w:rPr>
      </w:pPr>
    </w:p>
    <w:p w14:paraId="7F04771B">
      <w:pPr>
        <w:spacing w:line="440" w:lineRule="exact"/>
        <w:ind w:firstLine="420" w:firstLineChars="200"/>
        <w:rPr>
          <w:szCs w:val="21"/>
        </w:rPr>
      </w:pPr>
    </w:p>
    <w:p w14:paraId="43B4AD7C">
      <w:pPr>
        <w:spacing w:line="440" w:lineRule="exact"/>
        <w:ind w:firstLine="420" w:firstLineChars="200"/>
        <w:jc w:val="center"/>
        <w:rPr>
          <w:szCs w:val="21"/>
        </w:rPr>
      </w:pPr>
      <w:r>
        <w:rPr>
          <w:szCs w:val="21"/>
        </w:rPr>
        <mc:AlternateContent>
          <mc:Choice Requires="wps">
            <w:drawing>
              <wp:inline distT="0" distB="0" distL="114300" distR="114300">
                <wp:extent cx="4977765" cy="1767840"/>
                <wp:effectExtent l="4445" t="4445" r="8890" b="18415"/>
                <wp:docPr id="4" name="自选图形 7"/>
                <wp:cNvGraphicFramePr/>
                <a:graphic xmlns:a="http://schemas.openxmlformats.org/drawingml/2006/main">
                  <a:graphicData uri="http://schemas.microsoft.com/office/word/2010/wordprocessingShape">
                    <wps:wsp>
                      <wps:cNvSpPr>
                        <a:spLocks noRot="1"/>
                      </wps:cNvSpPr>
                      <wps:spPr>
                        <a:xfrm>
                          <a:off x="0" y="0"/>
                          <a:ext cx="4977765" cy="1767840"/>
                        </a:xfrm>
                        <a:prstGeom prst="roundRect">
                          <a:avLst>
                            <a:gd name="adj" fmla="val 16667"/>
                          </a:avLst>
                        </a:prstGeom>
                        <a:solidFill>
                          <a:srgbClr val="FFFFFF"/>
                        </a:solidFill>
                        <a:ln w="9525" cap="flat" cmpd="sng">
                          <a:solidFill>
                            <a:srgbClr val="0000FF"/>
                          </a:solidFill>
                          <a:prstDash val="sysDot"/>
                          <a:headEnd type="none" w="med" len="med"/>
                          <a:tailEnd type="none" w="med" len="med"/>
                        </a:ln>
                      </wps:spPr>
                      <wps:txbx>
                        <w:txbxContent>
                          <w:p w14:paraId="04398821">
                            <w:pPr>
                              <w:jc w:val="center"/>
                              <w:rPr>
                                <w:color w:val="0000FF"/>
                              </w:rPr>
                            </w:pPr>
                            <w:r>
                              <w:rPr>
                                <w:rFonts w:hint="eastAsia"/>
                                <w:color w:val="0000FF"/>
                              </w:rPr>
                              <w:t>（</w:t>
                            </w:r>
                            <w:r>
                              <w:rPr>
                                <w:color w:val="0000FF"/>
                              </w:rPr>
                              <w:t>身份证</w:t>
                            </w:r>
                            <w:r>
                              <w:rPr>
                                <w:rFonts w:hint="eastAsia"/>
                                <w:color w:val="0000FF"/>
                              </w:rPr>
                              <w:t>复印件）</w:t>
                            </w:r>
                          </w:p>
                          <w:p w14:paraId="0A975440">
                            <w:pPr>
                              <w:jc w:val="center"/>
                              <w:rPr>
                                <w:color w:val="0000FF"/>
                              </w:rPr>
                            </w:pPr>
                          </w:p>
                          <w:p w14:paraId="7DAEC999">
                            <w:pPr>
                              <w:jc w:val="center"/>
                              <w:rPr>
                                <w:color w:val="0000FF"/>
                              </w:rPr>
                            </w:pPr>
                          </w:p>
                          <w:p w14:paraId="06949C8D">
                            <w:pPr>
                              <w:jc w:val="center"/>
                              <w:rPr>
                                <w:color w:val="0000FF"/>
                              </w:rPr>
                            </w:pPr>
                          </w:p>
                          <w:p w14:paraId="10F4290A">
                            <w:pPr>
                              <w:jc w:val="center"/>
                              <w:rPr>
                                <w:color w:val="0000FF"/>
                              </w:rPr>
                            </w:pPr>
                          </w:p>
                          <w:p w14:paraId="51F767A5">
                            <w:pPr>
                              <w:jc w:val="center"/>
                              <w:rPr>
                                <w:color w:val="0000FF"/>
                                <w:sz w:val="18"/>
                                <w:szCs w:val="18"/>
                              </w:rPr>
                            </w:pPr>
                            <w:r>
                              <w:rPr>
                                <w:rFonts w:hint="eastAsia"/>
                                <w:color w:val="0000FF"/>
                                <w:sz w:val="18"/>
                                <w:szCs w:val="18"/>
                              </w:rPr>
                              <w:t>注：不要将身份证复印件直接粘贴，建议采用扫描的方式复制于此。</w:t>
                            </w:r>
                          </w:p>
                          <w:p w14:paraId="5BDA4533">
                            <w:pPr>
                              <w:jc w:val="center"/>
                              <w:rPr>
                                <w:color w:val="0000FF"/>
                              </w:rPr>
                            </w:pPr>
                          </w:p>
                        </w:txbxContent>
                      </wps:txbx>
                      <wps:bodyPr wrap="square" upright="1"/>
                    </wps:wsp>
                  </a:graphicData>
                </a:graphic>
              </wp:inline>
            </w:drawing>
          </mc:Choice>
          <mc:Fallback>
            <w:pict>
              <v:roundrect id="自选图形 7" o:spid="_x0000_s1026" o:spt="2" style="height:139.2pt;width:391.95pt;" fillcolor="#FFFFFF" filled="t" stroked="t" coordsize="21600,21600" arcsize="0.166666666666667" o:gfxdata="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eFjatUAAAAFAQAADwAAAAAAAAABACAAAAAiAAAAZHJzL2Rv&#10;d25yZXYueG1sUEsBAhQAFAAAAAgAh07iQJ3Oq509AgAAiQQAAA4AAAAAAAAAAQAgAAAAJAEAAGRy&#10;cy9lMm9Eb2MueG1sUEsFBgAAAAAGAAYAWQEAANMFAAAAAA==&#10;">
                <v:fill on="t" focussize="0,0"/>
                <v:stroke color="#0000FF" joinstyle="round" dashstyle="1 1"/>
                <v:imagedata o:title=""/>
                <o:lock v:ext="edit" rotation="t" aspectratio="f"/>
                <v:textbox>
                  <w:txbxContent>
                    <w:p w14:paraId="04398821">
                      <w:pPr>
                        <w:jc w:val="center"/>
                        <w:rPr>
                          <w:color w:val="0000FF"/>
                        </w:rPr>
                      </w:pPr>
                      <w:r>
                        <w:rPr>
                          <w:rFonts w:hint="eastAsia"/>
                          <w:color w:val="0000FF"/>
                        </w:rPr>
                        <w:t>（</w:t>
                      </w:r>
                      <w:r>
                        <w:rPr>
                          <w:color w:val="0000FF"/>
                        </w:rPr>
                        <w:t>身份证</w:t>
                      </w:r>
                      <w:r>
                        <w:rPr>
                          <w:rFonts w:hint="eastAsia"/>
                          <w:color w:val="0000FF"/>
                        </w:rPr>
                        <w:t>复印件）</w:t>
                      </w:r>
                    </w:p>
                    <w:p w14:paraId="0A975440">
                      <w:pPr>
                        <w:jc w:val="center"/>
                        <w:rPr>
                          <w:color w:val="0000FF"/>
                        </w:rPr>
                      </w:pPr>
                    </w:p>
                    <w:p w14:paraId="7DAEC999">
                      <w:pPr>
                        <w:jc w:val="center"/>
                        <w:rPr>
                          <w:color w:val="0000FF"/>
                        </w:rPr>
                      </w:pPr>
                    </w:p>
                    <w:p w14:paraId="06949C8D">
                      <w:pPr>
                        <w:jc w:val="center"/>
                        <w:rPr>
                          <w:color w:val="0000FF"/>
                        </w:rPr>
                      </w:pPr>
                    </w:p>
                    <w:p w14:paraId="10F4290A">
                      <w:pPr>
                        <w:jc w:val="center"/>
                        <w:rPr>
                          <w:color w:val="0000FF"/>
                        </w:rPr>
                      </w:pPr>
                    </w:p>
                    <w:p w14:paraId="51F767A5">
                      <w:pPr>
                        <w:jc w:val="center"/>
                        <w:rPr>
                          <w:color w:val="0000FF"/>
                          <w:sz w:val="18"/>
                          <w:szCs w:val="18"/>
                        </w:rPr>
                      </w:pPr>
                      <w:r>
                        <w:rPr>
                          <w:rFonts w:hint="eastAsia"/>
                          <w:color w:val="0000FF"/>
                          <w:sz w:val="18"/>
                          <w:szCs w:val="18"/>
                        </w:rPr>
                        <w:t>注：不要将身份证复印件直接粘贴，建议采用扫描的方式复制于此。</w:t>
                      </w:r>
                    </w:p>
                    <w:p w14:paraId="5BDA4533">
                      <w:pPr>
                        <w:jc w:val="center"/>
                        <w:rPr>
                          <w:color w:val="0000FF"/>
                        </w:rPr>
                      </w:pPr>
                    </w:p>
                  </w:txbxContent>
                </v:textbox>
                <w10:wrap type="none"/>
                <w10:anchorlock/>
              </v:roundrect>
            </w:pict>
          </mc:Fallback>
        </mc:AlternateContent>
      </w:r>
    </w:p>
    <w:p w14:paraId="19E8AA86">
      <w:pPr>
        <w:spacing w:line="440" w:lineRule="exact"/>
        <w:rPr>
          <w:szCs w:val="21"/>
        </w:rPr>
      </w:pPr>
    </w:p>
    <w:p w14:paraId="6D44D390">
      <w:pPr>
        <w:spacing w:line="440" w:lineRule="exact"/>
        <w:ind w:firstLine="424" w:firstLineChars="202"/>
        <w:rPr>
          <w:szCs w:val="21"/>
        </w:rPr>
      </w:pPr>
      <w:r>
        <w:rPr>
          <w:szCs w:val="21"/>
        </w:rPr>
        <w:t>投  标  人：</w:t>
      </w:r>
      <w:r>
        <w:rPr>
          <w:szCs w:val="21"/>
          <w:u w:val="single"/>
        </w:rPr>
        <w:t xml:space="preserve">                               </w:t>
      </w:r>
      <w:r>
        <w:rPr>
          <w:szCs w:val="21"/>
        </w:rPr>
        <w:t>（盖单位章）</w:t>
      </w:r>
    </w:p>
    <w:p w14:paraId="0F97043F">
      <w:pPr>
        <w:spacing w:line="440" w:lineRule="exact"/>
        <w:ind w:firstLine="424" w:firstLineChars="202"/>
        <w:rPr>
          <w:szCs w:val="21"/>
        </w:rPr>
      </w:pPr>
    </w:p>
    <w:p w14:paraId="1DD42EF2">
      <w:pPr>
        <w:spacing w:line="440" w:lineRule="exact"/>
        <w:ind w:firstLine="424" w:firstLineChars="202"/>
        <w:rPr>
          <w:szCs w:val="21"/>
        </w:rPr>
      </w:pPr>
      <w:r>
        <w:rPr>
          <w:szCs w:val="21"/>
        </w:rPr>
        <w:t>法定代表人：</w:t>
      </w:r>
      <w:r>
        <w:rPr>
          <w:szCs w:val="21"/>
          <w:u w:val="single"/>
        </w:rPr>
        <w:t xml:space="preserve">                               </w:t>
      </w:r>
      <w:r>
        <w:rPr>
          <w:szCs w:val="21"/>
        </w:rPr>
        <w:t>（签字（章））</w:t>
      </w:r>
    </w:p>
    <w:p w14:paraId="598685A3">
      <w:pPr>
        <w:spacing w:line="440" w:lineRule="exact"/>
        <w:ind w:firstLine="424" w:firstLineChars="202"/>
        <w:rPr>
          <w:szCs w:val="21"/>
        </w:rPr>
      </w:pPr>
    </w:p>
    <w:p w14:paraId="65E11B32">
      <w:pPr>
        <w:spacing w:line="440" w:lineRule="exact"/>
        <w:ind w:firstLine="424" w:firstLineChars="202"/>
        <w:rPr>
          <w:szCs w:val="21"/>
        </w:rPr>
      </w:pPr>
      <w:r>
        <w:rPr>
          <w:szCs w:val="21"/>
        </w:rPr>
        <w:t>身份证号码：</w:t>
      </w:r>
      <w:r>
        <w:rPr>
          <w:szCs w:val="21"/>
          <w:u w:val="single"/>
        </w:rPr>
        <w:t xml:space="preserve">                               </w:t>
      </w:r>
    </w:p>
    <w:p w14:paraId="6554DAF4">
      <w:pPr>
        <w:spacing w:line="440" w:lineRule="exact"/>
        <w:ind w:firstLine="424" w:firstLineChars="202"/>
        <w:rPr>
          <w:szCs w:val="21"/>
        </w:rPr>
      </w:pPr>
    </w:p>
    <w:p w14:paraId="55651C86">
      <w:pPr>
        <w:spacing w:line="440" w:lineRule="exact"/>
        <w:ind w:firstLine="424" w:firstLineChars="202"/>
        <w:rPr>
          <w:szCs w:val="21"/>
        </w:rPr>
      </w:pPr>
      <w:r>
        <w:rPr>
          <w:szCs w:val="21"/>
        </w:rPr>
        <w:t>委托代理人：</w:t>
      </w:r>
      <w:r>
        <w:rPr>
          <w:szCs w:val="21"/>
          <w:u w:val="single"/>
        </w:rPr>
        <w:t xml:space="preserve">                                </w:t>
      </w:r>
      <w:r>
        <w:rPr>
          <w:szCs w:val="21"/>
        </w:rPr>
        <w:t xml:space="preserve">（签字） </w:t>
      </w:r>
    </w:p>
    <w:p w14:paraId="4C451EE6">
      <w:pPr>
        <w:spacing w:line="440" w:lineRule="exact"/>
        <w:ind w:firstLine="424" w:firstLineChars="202"/>
        <w:rPr>
          <w:szCs w:val="21"/>
        </w:rPr>
      </w:pPr>
    </w:p>
    <w:p w14:paraId="703784EA">
      <w:pPr>
        <w:spacing w:line="440" w:lineRule="exact"/>
        <w:ind w:firstLine="424" w:firstLineChars="202"/>
        <w:rPr>
          <w:szCs w:val="21"/>
        </w:rPr>
      </w:pPr>
      <w:r>
        <w:rPr>
          <w:szCs w:val="21"/>
        </w:rPr>
        <w:t>身份证号码：</w:t>
      </w:r>
      <w:r>
        <w:rPr>
          <w:szCs w:val="21"/>
          <w:u w:val="single"/>
        </w:rPr>
        <w:t xml:space="preserve">                                </w:t>
      </w:r>
    </w:p>
    <w:p w14:paraId="18DBAF37">
      <w:pPr>
        <w:spacing w:line="440" w:lineRule="exact"/>
        <w:ind w:firstLine="424" w:firstLineChars="202"/>
        <w:rPr>
          <w:szCs w:val="21"/>
        </w:rPr>
      </w:pPr>
    </w:p>
    <w:p w14:paraId="26E38B2D">
      <w:pPr>
        <w:pStyle w:val="8"/>
        <w:spacing w:line="500" w:lineRule="exact"/>
        <w:ind w:firstLine="400" w:firstLineChars="200"/>
        <w:rPr>
          <w:rFonts w:ascii="Times New Roman"/>
          <w:szCs w:val="21"/>
        </w:rPr>
      </w:pPr>
      <w:r>
        <w:rPr>
          <w:rFonts w:ascii="Times New Roman"/>
          <w:szCs w:val="21"/>
        </w:rPr>
        <w:t>日      期：</w:t>
      </w:r>
      <w:r>
        <w:rPr>
          <w:rFonts w:ascii="Times New Roman"/>
          <w:szCs w:val="21"/>
          <w:u w:val="single"/>
        </w:rPr>
        <w:t xml:space="preserve">            </w:t>
      </w:r>
      <w:r>
        <w:rPr>
          <w:rFonts w:ascii="Times New Roman"/>
          <w:szCs w:val="21"/>
        </w:rPr>
        <w:t>年</w:t>
      </w:r>
      <w:r>
        <w:rPr>
          <w:rFonts w:ascii="Times New Roman"/>
          <w:szCs w:val="21"/>
          <w:u w:val="single"/>
        </w:rPr>
        <w:t xml:space="preserve">       </w:t>
      </w:r>
      <w:r>
        <w:rPr>
          <w:rFonts w:ascii="Times New Roman"/>
          <w:szCs w:val="21"/>
        </w:rPr>
        <w:t>月</w:t>
      </w:r>
      <w:r>
        <w:rPr>
          <w:rFonts w:ascii="Times New Roman"/>
          <w:szCs w:val="21"/>
          <w:u w:val="single"/>
        </w:rPr>
        <w:t xml:space="preserve">       </w:t>
      </w:r>
      <w:r>
        <w:rPr>
          <w:rFonts w:ascii="Times New Roman"/>
          <w:szCs w:val="21"/>
        </w:rPr>
        <w:t>日</w:t>
      </w:r>
    </w:p>
    <w:p w14:paraId="175BDE2E">
      <w:pPr>
        <w:pStyle w:val="8"/>
        <w:spacing w:line="500" w:lineRule="exact"/>
        <w:rPr>
          <w:rFonts w:ascii="Times New Roman"/>
          <w:szCs w:val="21"/>
        </w:rPr>
      </w:pPr>
      <w:r>
        <w:br w:type="page"/>
      </w:r>
      <w:r>
        <w:rPr>
          <w:rFonts w:hint="eastAsia" w:ascii="方正黑体_GBK" w:hAnsi="方正黑体_GBK" w:eastAsia="方正黑体_GBK" w:cs="方正黑体_GBK"/>
          <w:kern w:val="0"/>
          <w:sz w:val="32"/>
          <w:szCs w:val="32"/>
        </w:rPr>
        <w:t>格式5：</w:t>
      </w:r>
    </w:p>
    <w:p w14:paraId="78AEB227">
      <w:pPr>
        <w:pStyle w:val="30"/>
        <w:jc w:val="center"/>
        <w:rPr>
          <w:sz w:val="30"/>
          <w:szCs w:val="30"/>
        </w:rPr>
      </w:pPr>
      <w:r>
        <w:rPr>
          <w:rFonts w:hint="eastAsia"/>
          <w:sz w:val="30"/>
          <w:szCs w:val="30"/>
          <w:highlight w:val="white"/>
        </w:rPr>
        <w:t>投标人基本情况表</w:t>
      </w:r>
    </w:p>
    <w:tbl>
      <w:tblPr>
        <w:tblStyle w:val="15"/>
        <w:tblW w:w="89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3"/>
        <w:gridCol w:w="943"/>
        <w:gridCol w:w="998"/>
        <w:gridCol w:w="882"/>
        <w:gridCol w:w="441"/>
        <w:gridCol w:w="327"/>
        <w:gridCol w:w="1132"/>
        <w:gridCol w:w="515"/>
        <w:gridCol w:w="904"/>
        <w:gridCol w:w="1044"/>
      </w:tblGrid>
      <w:tr w14:paraId="568A9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813" w:type="dxa"/>
            <w:tcBorders>
              <w:top w:val="single" w:color="auto" w:sz="4" w:space="0"/>
              <w:left w:val="single" w:color="auto" w:sz="4" w:space="0"/>
              <w:bottom w:val="single" w:color="auto" w:sz="4" w:space="0"/>
              <w:right w:val="single" w:color="auto" w:sz="4" w:space="0"/>
            </w:tcBorders>
            <w:vAlign w:val="center"/>
          </w:tcPr>
          <w:p w14:paraId="100F2FB7">
            <w:pPr>
              <w:pStyle w:val="30"/>
              <w:topLinePunct/>
              <w:spacing w:line="440" w:lineRule="exact"/>
              <w:jc w:val="center"/>
            </w:pPr>
            <w:r>
              <w:rPr>
                <w:rFonts w:hint="eastAsia"/>
                <w:highlight w:val="white"/>
              </w:rPr>
              <w:t>投标人名称</w:t>
            </w:r>
          </w:p>
        </w:tc>
        <w:tc>
          <w:tcPr>
            <w:tcW w:w="7186" w:type="dxa"/>
            <w:gridSpan w:val="9"/>
            <w:tcBorders>
              <w:top w:val="single" w:color="auto" w:sz="4" w:space="0"/>
              <w:left w:val="single" w:color="auto" w:sz="4" w:space="0"/>
              <w:bottom w:val="single" w:color="auto" w:sz="4" w:space="0"/>
              <w:right w:val="single" w:color="auto" w:sz="4" w:space="0"/>
            </w:tcBorders>
            <w:vAlign w:val="center"/>
          </w:tcPr>
          <w:p w14:paraId="36947662">
            <w:pPr>
              <w:pStyle w:val="30"/>
              <w:topLinePunct/>
              <w:spacing w:line="440" w:lineRule="exact"/>
              <w:jc w:val="center"/>
              <w:rPr>
                <w:u w:val="single" w:color="FF0000"/>
              </w:rPr>
            </w:pPr>
          </w:p>
        </w:tc>
      </w:tr>
      <w:tr w14:paraId="75460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813" w:type="dxa"/>
            <w:tcBorders>
              <w:top w:val="single" w:color="auto" w:sz="4" w:space="0"/>
              <w:left w:val="single" w:color="auto" w:sz="4" w:space="0"/>
              <w:bottom w:val="single" w:color="auto" w:sz="4" w:space="0"/>
              <w:right w:val="single" w:color="auto" w:sz="4" w:space="0"/>
            </w:tcBorders>
            <w:vAlign w:val="center"/>
          </w:tcPr>
          <w:p w14:paraId="24ABF885">
            <w:pPr>
              <w:pStyle w:val="30"/>
              <w:topLinePunct/>
              <w:spacing w:line="440" w:lineRule="exact"/>
              <w:jc w:val="center"/>
            </w:pPr>
            <w:r>
              <w:rPr>
                <w:rFonts w:hint="eastAsia"/>
                <w:highlight w:val="white"/>
              </w:rPr>
              <w:t>注册地址</w:t>
            </w:r>
          </w:p>
        </w:tc>
        <w:tc>
          <w:tcPr>
            <w:tcW w:w="3591" w:type="dxa"/>
            <w:gridSpan w:val="5"/>
            <w:tcBorders>
              <w:top w:val="single" w:color="auto" w:sz="4" w:space="0"/>
              <w:left w:val="single" w:color="auto" w:sz="4" w:space="0"/>
              <w:bottom w:val="single" w:color="auto" w:sz="4" w:space="0"/>
              <w:right w:val="single" w:color="auto" w:sz="4" w:space="0"/>
            </w:tcBorders>
            <w:vAlign w:val="center"/>
          </w:tcPr>
          <w:p w14:paraId="0E6ED80C">
            <w:pPr>
              <w:pStyle w:val="30"/>
              <w:topLinePunct/>
              <w:spacing w:line="440" w:lineRule="exact"/>
              <w:jc w:val="center"/>
            </w:pPr>
          </w:p>
        </w:tc>
        <w:tc>
          <w:tcPr>
            <w:tcW w:w="1132" w:type="dxa"/>
            <w:tcBorders>
              <w:top w:val="single" w:color="auto" w:sz="4" w:space="0"/>
              <w:left w:val="single" w:color="auto" w:sz="4" w:space="0"/>
              <w:bottom w:val="single" w:color="auto" w:sz="4" w:space="0"/>
              <w:right w:val="single" w:color="auto" w:sz="4" w:space="0"/>
            </w:tcBorders>
            <w:vAlign w:val="center"/>
          </w:tcPr>
          <w:p w14:paraId="0C597548">
            <w:pPr>
              <w:pStyle w:val="30"/>
              <w:topLinePunct/>
              <w:spacing w:line="440" w:lineRule="exact"/>
              <w:jc w:val="center"/>
            </w:pPr>
            <w:r>
              <w:rPr>
                <w:rFonts w:hint="eastAsia"/>
                <w:highlight w:val="white"/>
              </w:rPr>
              <w:t>邮政编码</w:t>
            </w:r>
          </w:p>
        </w:tc>
        <w:tc>
          <w:tcPr>
            <w:tcW w:w="2463" w:type="dxa"/>
            <w:gridSpan w:val="3"/>
            <w:tcBorders>
              <w:top w:val="single" w:color="auto" w:sz="4" w:space="0"/>
              <w:left w:val="single" w:color="auto" w:sz="4" w:space="0"/>
              <w:bottom w:val="single" w:color="auto" w:sz="4" w:space="0"/>
              <w:right w:val="single" w:color="auto" w:sz="4" w:space="0"/>
            </w:tcBorders>
            <w:vAlign w:val="center"/>
          </w:tcPr>
          <w:p w14:paraId="19CCD6D6">
            <w:pPr>
              <w:pStyle w:val="30"/>
              <w:topLinePunct/>
              <w:spacing w:line="440" w:lineRule="exact"/>
              <w:jc w:val="center"/>
            </w:pPr>
          </w:p>
        </w:tc>
      </w:tr>
      <w:tr w14:paraId="5664E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813" w:type="dxa"/>
            <w:vMerge w:val="restart"/>
            <w:tcBorders>
              <w:top w:val="single" w:color="auto" w:sz="4" w:space="0"/>
              <w:left w:val="single" w:color="auto" w:sz="4" w:space="0"/>
              <w:bottom w:val="single" w:color="auto" w:sz="4" w:space="0"/>
              <w:right w:val="single" w:color="auto" w:sz="4" w:space="0"/>
            </w:tcBorders>
            <w:vAlign w:val="center"/>
          </w:tcPr>
          <w:p w14:paraId="3E89CAEC">
            <w:pPr>
              <w:pStyle w:val="30"/>
              <w:topLinePunct/>
              <w:spacing w:line="440" w:lineRule="exact"/>
              <w:jc w:val="center"/>
            </w:pPr>
            <w:r>
              <w:rPr>
                <w:rFonts w:hint="eastAsia"/>
                <w:highlight w:val="white"/>
              </w:rPr>
              <w:t>联系方式</w:t>
            </w:r>
          </w:p>
        </w:tc>
        <w:tc>
          <w:tcPr>
            <w:tcW w:w="943" w:type="dxa"/>
            <w:tcBorders>
              <w:top w:val="single" w:color="auto" w:sz="4" w:space="0"/>
              <w:left w:val="single" w:color="auto" w:sz="4" w:space="0"/>
              <w:bottom w:val="single" w:color="auto" w:sz="4" w:space="0"/>
              <w:right w:val="single" w:color="auto" w:sz="4" w:space="0"/>
            </w:tcBorders>
            <w:vAlign w:val="center"/>
          </w:tcPr>
          <w:p w14:paraId="2D0A9A56">
            <w:pPr>
              <w:pStyle w:val="30"/>
              <w:topLinePunct/>
              <w:spacing w:line="440" w:lineRule="exact"/>
              <w:jc w:val="center"/>
            </w:pPr>
            <w:r>
              <w:rPr>
                <w:rFonts w:hint="eastAsia"/>
                <w:highlight w:val="white"/>
              </w:rPr>
              <w:t>联系人</w:t>
            </w:r>
          </w:p>
        </w:tc>
        <w:tc>
          <w:tcPr>
            <w:tcW w:w="2648" w:type="dxa"/>
            <w:gridSpan w:val="4"/>
            <w:tcBorders>
              <w:top w:val="single" w:color="auto" w:sz="4" w:space="0"/>
              <w:left w:val="single" w:color="auto" w:sz="4" w:space="0"/>
              <w:bottom w:val="single" w:color="auto" w:sz="4" w:space="0"/>
              <w:right w:val="single" w:color="auto" w:sz="4" w:space="0"/>
            </w:tcBorders>
            <w:vAlign w:val="center"/>
          </w:tcPr>
          <w:p w14:paraId="72609237">
            <w:pPr>
              <w:pStyle w:val="30"/>
              <w:topLinePunct/>
              <w:spacing w:line="440" w:lineRule="exact"/>
              <w:jc w:val="center"/>
            </w:pPr>
          </w:p>
        </w:tc>
        <w:tc>
          <w:tcPr>
            <w:tcW w:w="1132" w:type="dxa"/>
            <w:tcBorders>
              <w:top w:val="single" w:color="auto" w:sz="4" w:space="0"/>
              <w:left w:val="single" w:color="auto" w:sz="4" w:space="0"/>
              <w:bottom w:val="single" w:color="auto" w:sz="4" w:space="0"/>
              <w:right w:val="single" w:color="auto" w:sz="4" w:space="0"/>
            </w:tcBorders>
            <w:vAlign w:val="center"/>
          </w:tcPr>
          <w:p w14:paraId="3652E5AD">
            <w:pPr>
              <w:pStyle w:val="30"/>
              <w:topLinePunct/>
              <w:spacing w:line="440" w:lineRule="exact"/>
              <w:jc w:val="center"/>
            </w:pPr>
            <w:r>
              <w:rPr>
                <w:rFonts w:hint="eastAsia"/>
                <w:highlight w:val="white"/>
              </w:rPr>
              <w:t>电</w:t>
            </w:r>
            <w:r>
              <w:rPr>
                <w:highlight w:val="white"/>
              </w:rPr>
              <w:t xml:space="preserve"> </w:t>
            </w:r>
            <w:r>
              <w:rPr>
                <w:rFonts w:hint="eastAsia"/>
                <w:highlight w:val="white"/>
              </w:rPr>
              <w:t>话</w:t>
            </w:r>
          </w:p>
        </w:tc>
        <w:tc>
          <w:tcPr>
            <w:tcW w:w="2463" w:type="dxa"/>
            <w:gridSpan w:val="3"/>
            <w:tcBorders>
              <w:top w:val="single" w:color="auto" w:sz="4" w:space="0"/>
              <w:left w:val="single" w:color="auto" w:sz="4" w:space="0"/>
              <w:bottom w:val="single" w:color="auto" w:sz="4" w:space="0"/>
              <w:right w:val="single" w:color="auto" w:sz="4" w:space="0"/>
            </w:tcBorders>
            <w:vAlign w:val="center"/>
          </w:tcPr>
          <w:p w14:paraId="79E01287">
            <w:pPr>
              <w:pStyle w:val="30"/>
              <w:topLinePunct/>
              <w:spacing w:line="440" w:lineRule="exact"/>
              <w:jc w:val="center"/>
            </w:pPr>
          </w:p>
        </w:tc>
      </w:tr>
      <w:tr w14:paraId="14CAF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1813" w:type="dxa"/>
            <w:vMerge w:val="continue"/>
            <w:tcBorders>
              <w:top w:val="single" w:color="auto" w:sz="4" w:space="0"/>
              <w:left w:val="single" w:color="auto" w:sz="4" w:space="0"/>
              <w:bottom w:val="single" w:color="auto" w:sz="4" w:space="0"/>
              <w:right w:val="single" w:color="auto" w:sz="4" w:space="0"/>
            </w:tcBorders>
            <w:vAlign w:val="center"/>
          </w:tcPr>
          <w:p w14:paraId="678F0316">
            <w:pPr>
              <w:widowControl/>
              <w:jc w:val="left"/>
            </w:pPr>
          </w:p>
        </w:tc>
        <w:tc>
          <w:tcPr>
            <w:tcW w:w="943" w:type="dxa"/>
            <w:tcBorders>
              <w:top w:val="single" w:color="auto" w:sz="4" w:space="0"/>
              <w:left w:val="single" w:color="auto" w:sz="4" w:space="0"/>
              <w:bottom w:val="single" w:color="auto" w:sz="4" w:space="0"/>
              <w:right w:val="single" w:color="auto" w:sz="4" w:space="0"/>
            </w:tcBorders>
            <w:vAlign w:val="center"/>
          </w:tcPr>
          <w:p w14:paraId="270E663D">
            <w:pPr>
              <w:pStyle w:val="30"/>
              <w:topLinePunct/>
              <w:spacing w:line="440" w:lineRule="exact"/>
              <w:jc w:val="center"/>
            </w:pPr>
            <w:r>
              <w:rPr>
                <w:rFonts w:hint="eastAsia"/>
                <w:highlight w:val="white"/>
              </w:rPr>
              <w:t>传</w:t>
            </w:r>
            <w:r>
              <w:rPr>
                <w:highlight w:val="white"/>
              </w:rPr>
              <w:t xml:space="preserve">  </w:t>
            </w:r>
            <w:r>
              <w:rPr>
                <w:rFonts w:hint="eastAsia"/>
                <w:highlight w:val="white"/>
              </w:rPr>
              <w:t>真</w:t>
            </w:r>
          </w:p>
        </w:tc>
        <w:tc>
          <w:tcPr>
            <w:tcW w:w="2648" w:type="dxa"/>
            <w:gridSpan w:val="4"/>
            <w:tcBorders>
              <w:top w:val="single" w:color="auto" w:sz="4" w:space="0"/>
              <w:left w:val="single" w:color="auto" w:sz="4" w:space="0"/>
              <w:bottom w:val="single" w:color="auto" w:sz="4" w:space="0"/>
              <w:right w:val="single" w:color="auto" w:sz="4" w:space="0"/>
            </w:tcBorders>
            <w:vAlign w:val="center"/>
          </w:tcPr>
          <w:p w14:paraId="19E13D3F">
            <w:pPr>
              <w:pStyle w:val="30"/>
              <w:topLinePunct/>
              <w:spacing w:line="440" w:lineRule="exact"/>
              <w:jc w:val="center"/>
            </w:pPr>
          </w:p>
        </w:tc>
        <w:tc>
          <w:tcPr>
            <w:tcW w:w="1132" w:type="dxa"/>
            <w:tcBorders>
              <w:top w:val="single" w:color="auto" w:sz="4" w:space="0"/>
              <w:left w:val="single" w:color="auto" w:sz="4" w:space="0"/>
              <w:bottom w:val="single" w:color="auto" w:sz="4" w:space="0"/>
              <w:right w:val="single" w:color="auto" w:sz="4" w:space="0"/>
            </w:tcBorders>
            <w:vAlign w:val="center"/>
          </w:tcPr>
          <w:p w14:paraId="1113A730">
            <w:pPr>
              <w:pStyle w:val="30"/>
              <w:topLinePunct/>
              <w:spacing w:line="440" w:lineRule="exact"/>
              <w:jc w:val="center"/>
            </w:pPr>
            <w:r>
              <w:rPr>
                <w:rFonts w:hint="eastAsia"/>
                <w:highlight w:val="white"/>
              </w:rPr>
              <w:t>网</w:t>
            </w:r>
            <w:r>
              <w:rPr>
                <w:highlight w:val="white"/>
              </w:rPr>
              <w:t xml:space="preserve"> </w:t>
            </w:r>
            <w:r>
              <w:rPr>
                <w:rFonts w:hint="eastAsia"/>
                <w:highlight w:val="white"/>
              </w:rPr>
              <w:t>址</w:t>
            </w:r>
          </w:p>
        </w:tc>
        <w:tc>
          <w:tcPr>
            <w:tcW w:w="2463" w:type="dxa"/>
            <w:gridSpan w:val="3"/>
            <w:tcBorders>
              <w:top w:val="single" w:color="auto" w:sz="4" w:space="0"/>
              <w:left w:val="single" w:color="auto" w:sz="4" w:space="0"/>
              <w:bottom w:val="single" w:color="auto" w:sz="4" w:space="0"/>
              <w:right w:val="single" w:color="auto" w:sz="4" w:space="0"/>
            </w:tcBorders>
            <w:vAlign w:val="center"/>
          </w:tcPr>
          <w:p w14:paraId="35DDBD23">
            <w:pPr>
              <w:pStyle w:val="30"/>
              <w:topLinePunct/>
              <w:spacing w:line="440" w:lineRule="exact"/>
              <w:jc w:val="center"/>
            </w:pPr>
          </w:p>
        </w:tc>
      </w:tr>
      <w:tr w14:paraId="163BC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813" w:type="dxa"/>
            <w:tcBorders>
              <w:top w:val="single" w:color="auto" w:sz="4" w:space="0"/>
              <w:left w:val="single" w:color="auto" w:sz="4" w:space="0"/>
              <w:bottom w:val="single" w:color="auto" w:sz="4" w:space="0"/>
              <w:right w:val="single" w:color="auto" w:sz="4" w:space="0"/>
            </w:tcBorders>
            <w:vAlign w:val="center"/>
          </w:tcPr>
          <w:p w14:paraId="273E7D52">
            <w:pPr>
              <w:pStyle w:val="30"/>
              <w:topLinePunct/>
              <w:spacing w:line="440" w:lineRule="exact"/>
              <w:jc w:val="center"/>
            </w:pPr>
            <w:r>
              <w:rPr>
                <w:rFonts w:hint="eastAsia"/>
                <w:highlight w:val="white"/>
              </w:rPr>
              <w:t>法定代表人</w:t>
            </w:r>
          </w:p>
        </w:tc>
        <w:tc>
          <w:tcPr>
            <w:tcW w:w="943" w:type="dxa"/>
            <w:tcBorders>
              <w:top w:val="single" w:color="auto" w:sz="4" w:space="0"/>
              <w:left w:val="single" w:color="auto" w:sz="4" w:space="0"/>
              <w:bottom w:val="single" w:color="auto" w:sz="4" w:space="0"/>
              <w:right w:val="single" w:color="auto" w:sz="4" w:space="0"/>
            </w:tcBorders>
            <w:vAlign w:val="center"/>
          </w:tcPr>
          <w:p w14:paraId="15151775">
            <w:pPr>
              <w:pStyle w:val="30"/>
              <w:topLinePunct/>
              <w:spacing w:line="440" w:lineRule="exact"/>
              <w:jc w:val="center"/>
            </w:pPr>
            <w:r>
              <w:rPr>
                <w:rFonts w:hint="eastAsia"/>
                <w:highlight w:val="white"/>
              </w:rPr>
              <w:t>姓名</w:t>
            </w:r>
          </w:p>
        </w:tc>
        <w:tc>
          <w:tcPr>
            <w:tcW w:w="998" w:type="dxa"/>
            <w:tcBorders>
              <w:top w:val="single" w:color="auto" w:sz="4" w:space="0"/>
              <w:left w:val="single" w:color="auto" w:sz="4" w:space="0"/>
              <w:bottom w:val="single" w:color="auto" w:sz="4" w:space="0"/>
              <w:right w:val="single" w:color="auto" w:sz="4" w:space="0"/>
            </w:tcBorders>
            <w:vAlign w:val="center"/>
          </w:tcPr>
          <w:p w14:paraId="6F84CD2E">
            <w:pPr>
              <w:pStyle w:val="30"/>
              <w:topLinePunct/>
              <w:spacing w:line="440" w:lineRule="exact"/>
              <w:jc w:val="center"/>
            </w:pPr>
          </w:p>
        </w:tc>
        <w:tc>
          <w:tcPr>
            <w:tcW w:w="1323" w:type="dxa"/>
            <w:gridSpan w:val="2"/>
            <w:tcBorders>
              <w:top w:val="single" w:color="auto" w:sz="4" w:space="0"/>
              <w:left w:val="single" w:color="auto" w:sz="4" w:space="0"/>
              <w:bottom w:val="single" w:color="auto" w:sz="4" w:space="0"/>
              <w:right w:val="single" w:color="auto" w:sz="4" w:space="0"/>
            </w:tcBorders>
            <w:vAlign w:val="center"/>
          </w:tcPr>
          <w:p w14:paraId="3908BC88">
            <w:pPr>
              <w:pStyle w:val="30"/>
              <w:topLinePunct/>
              <w:spacing w:line="440" w:lineRule="exact"/>
              <w:jc w:val="center"/>
            </w:pPr>
            <w:r>
              <w:rPr>
                <w:rFonts w:hint="eastAsia"/>
                <w:highlight w:val="white"/>
              </w:rPr>
              <w:t>技术职称</w:t>
            </w:r>
          </w:p>
        </w:tc>
        <w:tc>
          <w:tcPr>
            <w:tcW w:w="1974" w:type="dxa"/>
            <w:gridSpan w:val="3"/>
            <w:tcBorders>
              <w:top w:val="single" w:color="auto" w:sz="4" w:space="0"/>
              <w:left w:val="single" w:color="auto" w:sz="4" w:space="0"/>
              <w:bottom w:val="single" w:color="auto" w:sz="4" w:space="0"/>
              <w:right w:val="single" w:color="auto" w:sz="4" w:space="0"/>
            </w:tcBorders>
            <w:vAlign w:val="center"/>
          </w:tcPr>
          <w:p w14:paraId="73B17B3F">
            <w:pPr>
              <w:pStyle w:val="30"/>
              <w:topLinePunct/>
              <w:spacing w:line="440" w:lineRule="exact"/>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577EEA52">
            <w:pPr>
              <w:pStyle w:val="30"/>
              <w:topLinePunct/>
              <w:spacing w:line="440" w:lineRule="exact"/>
              <w:jc w:val="center"/>
            </w:pPr>
            <w:r>
              <w:rPr>
                <w:rFonts w:hint="eastAsia"/>
                <w:highlight w:val="white"/>
              </w:rPr>
              <w:t>电话</w:t>
            </w:r>
          </w:p>
        </w:tc>
        <w:tc>
          <w:tcPr>
            <w:tcW w:w="1044" w:type="dxa"/>
            <w:tcBorders>
              <w:top w:val="single" w:color="auto" w:sz="4" w:space="0"/>
              <w:left w:val="single" w:color="auto" w:sz="4" w:space="0"/>
              <w:bottom w:val="single" w:color="auto" w:sz="4" w:space="0"/>
              <w:right w:val="single" w:color="auto" w:sz="4" w:space="0"/>
            </w:tcBorders>
            <w:vAlign w:val="center"/>
          </w:tcPr>
          <w:p w14:paraId="710EF247">
            <w:pPr>
              <w:pStyle w:val="30"/>
              <w:topLinePunct/>
              <w:spacing w:line="440" w:lineRule="exact"/>
              <w:jc w:val="center"/>
            </w:pPr>
          </w:p>
        </w:tc>
      </w:tr>
      <w:tr w14:paraId="7C047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3" w:type="dxa"/>
            <w:tcBorders>
              <w:top w:val="single" w:color="auto" w:sz="4" w:space="0"/>
              <w:left w:val="single" w:color="auto" w:sz="4" w:space="0"/>
              <w:bottom w:val="single" w:color="auto" w:sz="4" w:space="0"/>
              <w:right w:val="single" w:color="auto" w:sz="4" w:space="0"/>
            </w:tcBorders>
            <w:vAlign w:val="center"/>
          </w:tcPr>
          <w:p w14:paraId="25C70F63">
            <w:pPr>
              <w:pStyle w:val="30"/>
              <w:topLinePunct/>
              <w:spacing w:line="440" w:lineRule="exact"/>
              <w:jc w:val="center"/>
            </w:pPr>
            <w:r>
              <w:rPr>
                <w:rFonts w:hint="eastAsia"/>
                <w:highlight w:val="white"/>
              </w:rPr>
              <w:t>技术负责人</w:t>
            </w:r>
          </w:p>
        </w:tc>
        <w:tc>
          <w:tcPr>
            <w:tcW w:w="943" w:type="dxa"/>
            <w:tcBorders>
              <w:top w:val="single" w:color="auto" w:sz="4" w:space="0"/>
              <w:left w:val="single" w:color="auto" w:sz="4" w:space="0"/>
              <w:bottom w:val="single" w:color="auto" w:sz="4" w:space="0"/>
              <w:right w:val="single" w:color="auto" w:sz="4" w:space="0"/>
            </w:tcBorders>
            <w:vAlign w:val="center"/>
          </w:tcPr>
          <w:p w14:paraId="1A316EB8">
            <w:pPr>
              <w:pStyle w:val="30"/>
              <w:topLinePunct/>
              <w:spacing w:line="440" w:lineRule="exact"/>
              <w:jc w:val="center"/>
            </w:pPr>
            <w:r>
              <w:rPr>
                <w:rFonts w:hint="eastAsia"/>
                <w:highlight w:val="white"/>
              </w:rPr>
              <w:t>姓名</w:t>
            </w:r>
          </w:p>
        </w:tc>
        <w:tc>
          <w:tcPr>
            <w:tcW w:w="998" w:type="dxa"/>
            <w:tcBorders>
              <w:top w:val="single" w:color="auto" w:sz="4" w:space="0"/>
              <w:left w:val="single" w:color="auto" w:sz="4" w:space="0"/>
              <w:bottom w:val="single" w:color="auto" w:sz="4" w:space="0"/>
              <w:right w:val="single" w:color="auto" w:sz="4" w:space="0"/>
            </w:tcBorders>
            <w:vAlign w:val="center"/>
          </w:tcPr>
          <w:p w14:paraId="688A13AE">
            <w:pPr>
              <w:pStyle w:val="30"/>
              <w:topLinePunct/>
              <w:spacing w:line="440" w:lineRule="exact"/>
              <w:jc w:val="center"/>
            </w:pPr>
          </w:p>
        </w:tc>
        <w:tc>
          <w:tcPr>
            <w:tcW w:w="1323" w:type="dxa"/>
            <w:gridSpan w:val="2"/>
            <w:tcBorders>
              <w:top w:val="single" w:color="auto" w:sz="4" w:space="0"/>
              <w:left w:val="single" w:color="auto" w:sz="4" w:space="0"/>
              <w:bottom w:val="single" w:color="auto" w:sz="4" w:space="0"/>
              <w:right w:val="single" w:color="auto" w:sz="4" w:space="0"/>
            </w:tcBorders>
            <w:vAlign w:val="center"/>
          </w:tcPr>
          <w:p w14:paraId="1CD83AA3">
            <w:pPr>
              <w:pStyle w:val="30"/>
              <w:topLinePunct/>
              <w:spacing w:line="440" w:lineRule="exact"/>
              <w:jc w:val="center"/>
            </w:pPr>
            <w:r>
              <w:rPr>
                <w:rFonts w:hint="eastAsia"/>
                <w:highlight w:val="white"/>
              </w:rPr>
              <w:t>技术职称</w:t>
            </w:r>
          </w:p>
        </w:tc>
        <w:tc>
          <w:tcPr>
            <w:tcW w:w="1974" w:type="dxa"/>
            <w:gridSpan w:val="3"/>
            <w:tcBorders>
              <w:top w:val="single" w:color="auto" w:sz="4" w:space="0"/>
              <w:left w:val="single" w:color="auto" w:sz="4" w:space="0"/>
              <w:bottom w:val="single" w:color="auto" w:sz="4" w:space="0"/>
              <w:right w:val="single" w:color="auto" w:sz="4" w:space="0"/>
            </w:tcBorders>
            <w:vAlign w:val="center"/>
          </w:tcPr>
          <w:p w14:paraId="4117B6BF">
            <w:pPr>
              <w:pStyle w:val="30"/>
              <w:topLinePunct/>
              <w:spacing w:line="440" w:lineRule="exact"/>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2DE22E34">
            <w:pPr>
              <w:pStyle w:val="30"/>
              <w:topLinePunct/>
              <w:spacing w:line="440" w:lineRule="exact"/>
              <w:jc w:val="center"/>
            </w:pPr>
            <w:r>
              <w:rPr>
                <w:rFonts w:hint="eastAsia"/>
                <w:highlight w:val="white"/>
              </w:rPr>
              <w:t>电话</w:t>
            </w:r>
          </w:p>
        </w:tc>
        <w:tc>
          <w:tcPr>
            <w:tcW w:w="1044" w:type="dxa"/>
            <w:tcBorders>
              <w:top w:val="single" w:color="auto" w:sz="4" w:space="0"/>
              <w:left w:val="single" w:color="auto" w:sz="4" w:space="0"/>
              <w:bottom w:val="single" w:color="auto" w:sz="4" w:space="0"/>
              <w:right w:val="single" w:color="auto" w:sz="4" w:space="0"/>
            </w:tcBorders>
            <w:vAlign w:val="center"/>
          </w:tcPr>
          <w:p w14:paraId="5D57B8CF">
            <w:pPr>
              <w:pStyle w:val="30"/>
              <w:topLinePunct/>
              <w:spacing w:line="440" w:lineRule="exact"/>
              <w:jc w:val="center"/>
            </w:pPr>
          </w:p>
        </w:tc>
      </w:tr>
      <w:tr w14:paraId="22E58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13" w:type="dxa"/>
            <w:tcBorders>
              <w:top w:val="single" w:color="auto" w:sz="4" w:space="0"/>
              <w:left w:val="single" w:color="auto" w:sz="4" w:space="0"/>
              <w:bottom w:val="single" w:color="auto" w:sz="4" w:space="0"/>
              <w:right w:val="single" w:color="auto" w:sz="4" w:space="0"/>
            </w:tcBorders>
            <w:vAlign w:val="center"/>
          </w:tcPr>
          <w:p w14:paraId="188DB84B">
            <w:pPr>
              <w:pStyle w:val="30"/>
              <w:topLinePunct/>
              <w:spacing w:line="440" w:lineRule="exact"/>
              <w:jc w:val="center"/>
            </w:pPr>
            <w:r>
              <w:rPr>
                <w:rFonts w:hint="eastAsia"/>
                <w:highlight w:val="white"/>
              </w:rPr>
              <w:t>成立时间</w:t>
            </w:r>
          </w:p>
        </w:tc>
        <w:tc>
          <w:tcPr>
            <w:tcW w:w="1941" w:type="dxa"/>
            <w:gridSpan w:val="2"/>
            <w:tcBorders>
              <w:top w:val="single" w:color="auto" w:sz="4" w:space="0"/>
              <w:left w:val="single" w:color="auto" w:sz="4" w:space="0"/>
              <w:bottom w:val="single" w:color="auto" w:sz="4" w:space="0"/>
              <w:right w:val="single" w:color="auto" w:sz="4" w:space="0"/>
            </w:tcBorders>
            <w:vAlign w:val="center"/>
          </w:tcPr>
          <w:p w14:paraId="235B85C6">
            <w:pPr>
              <w:pStyle w:val="30"/>
              <w:topLinePunct/>
              <w:spacing w:line="440" w:lineRule="exact"/>
              <w:jc w:val="center"/>
            </w:pPr>
          </w:p>
        </w:tc>
        <w:tc>
          <w:tcPr>
            <w:tcW w:w="5245" w:type="dxa"/>
            <w:gridSpan w:val="7"/>
            <w:tcBorders>
              <w:top w:val="single" w:color="auto" w:sz="4" w:space="0"/>
              <w:left w:val="single" w:color="auto" w:sz="4" w:space="0"/>
              <w:bottom w:val="single" w:color="auto" w:sz="4" w:space="0"/>
              <w:right w:val="single" w:color="auto" w:sz="4" w:space="0"/>
            </w:tcBorders>
            <w:vAlign w:val="center"/>
          </w:tcPr>
          <w:p w14:paraId="45FC8B45">
            <w:pPr>
              <w:pStyle w:val="30"/>
              <w:topLinePunct/>
              <w:spacing w:line="440" w:lineRule="exact"/>
              <w:ind w:firstLine="105" w:firstLineChars="50"/>
              <w:jc w:val="center"/>
            </w:pPr>
            <w:r>
              <w:rPr>
                <w:rFonts w:hint="eastAsia"/>
                <w:highlight w:val="white"/>
              </w:rPr>
              <w:t>员工总人数：</w:t>
            </w:r>
          </w:p>
        </w:tc>
      </w:tr>
      <w:tr w14:paraId="3D65B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813" w:type="dxa"/>
            <w:tcBorders>
              <w:top w:val="single" w:color="auto" w:sz="4" w:space="0"/>
              <w:left w:val="single" w:color="auto" w:sz="4" w:space="0"/>
              <w:bottom w:val="single" w:color="auto" w:sz="4" w:space="0"/>
              <w:right w:val="single" w:color="auto" w:sz="4" w:space="0"/>
            </w:tcBorders>
            <w:vAlign w:val="center"/>
          </w:tcPr>
          <w:p w14:paraId="230DFAF1">
            <w:pPr>
              <w:pStyle w:val="30"/>
              <w:topLinePunct/>
              <w:spacing w:line="440" w:lineRule="exact"/>
              <w:jc w:val="center"/>
            </w:pPr>
            <w:r>
              <w:rPr>
                <w:rFonts w:hint="eastAsia"/>
                <w:highlight w:val="white"/>
              </w:rPr>
              <w:t>企业资质等级</w:t>
            </w:r>
          </w:p>
        </w:tc>
        <w:tc>
          <w:tcPr>
            <w:tcW w:w="1941" w:type="dxa"/>
            <w:gridSpan w:val="2"/>
            <w:tcBorders>
              <w:top w:val="single" w:color="auto" w:sz="4" w:space="0"/>
              <w:left w:val="single" w:color="auto" w:sz="4" w:space="0"/>
              <w:bottom w:val="single" w:color="auto" w:sz="4" w:space="0"/>
              <w:right w:val="single" w:color="auto" w:sz="4" w:space="0"/>
            </w:tcBorders>
            <w:vAlign w:val="center"/>
          </w:tcPr>
          <w:p w14:paraId="718DDE26">
            <w:pPr>
              <w:pStyle w:val="30"/>
              <w:topLinePunct/>
              <w:spacing w:line="440" w:lineRule="exact"/>
              <w:jc w:val="center"/>
            </w:pPr>
          </w:p>
        </w:tc>
        <w:tc>
          <w:tcPr>
            <w:tcW w:w="882" w:type="dxa"/>
            <w:vMerge w:val="restart"/>
            <w:tcBorders>
              <w:top w:val="single" w:color="auto" w:sz="4" w:space="0"/>
              <w:left w:val="single" w:color="auto" w:sz="4" w:space="0"/>
              <w:bottom w:val="single" w:color="auto" w:sz="4" w:space="0"/>
              <w:right w:val="single" w:color="auto" w:sz="4" w:space="0"/>
            </w:tcBorders>
            <w:vAlign w:val="center"/>
          </w:tcPr>
          <w:p w14:paraId="6E66EF8E">
            <w:pPr>
              <w:pStyle w:val="30"/>
              <w:topLinePunct/>
              <w:spacing w:line="440" w:lineRule="exact"/>
              <w:jc w:val="center"/>
            </w:pPr>
            <w:r>
              <w:rPr>
                <w:rFonts w:hint="eastAsia"/>
                <w:highlight w:val="white"/>
              </w:rPr>
              <w:t>其中</w:t>
            </w:r>
          </w:p>
        </w:tc>
        <w:tc>
          <w:tcPr>
            <w:tcW w:w="2415" w:type="dxa"/>
            <w:gridSpan w:val="4"/>
            <w:tcBorders>
              <w:top w:val="single" w:color="auto" w:sz="4" w:space="0"/>
              <w:left w:val="single" w:color="auto" w:sz="4" w:space="0"/>
              <w:bottom w:val="single" w:color="auto" w:sz="4" w:space="0"/>
              <w:right w:val="single" w:color="auto" w:sz="4" w:space="0"/>
            </w:tcBorders>
            <w:vAlign w:val="center"/>
          </w:tcPr>
          <w:p w14:paraId="1C036456">
            <w:pPr>
              <w:pStyle w:val="30"/>
              <w:topLinePunct/>
              <w:spacing w:line="440" w:lineRule="exact"/>
              <w:jc w:val="center"/>
            </w:pPr>
            <w:r>
              <w:rPr>
                <w:rFonts w:hint="eastAsia"/>
                <w:highlight w:val="white"/>
              </w:rPr>
              <w:t>项目负责人</w:t>
            </w: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56A4C4B8">
            <w:pPr>
              <w:pStyle w:val="30"/>
              <w:topLinePunct/>
              <w:spacing w:line="440" w:lineRule="exact"/>
              <w:jc w:val="center"/>
            </w:pPr>
          </w:p>
        </w:tc>
      </w:tr>
      <w:tr w14:paraId="17CB5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813" w:type="dxa"/>
            <w:tcBorders>
              <w:top w:val="single" w:color="auto" w:sz="4" w:space="0"/>
              <w:left w:val="single" w:color="auto" w:sz="4" w:space="0"/>
              <w:bottom w:val="single" w:color="auto" w:sz="4" w:space="0"/>
              <w:right w:val="single" w:color="auto" w:sz="4" w:space="0"/>
            </w:tcBorders>
            <w:vAlign w:val="center"/>
          </w:tcPr>
          <w:p w14:paraId="6A0F699C">
            <w:pPr>
              <w:pStyle w:val="30"/>
              <w:topLinePunct/>
              <w:spacing w:line="440" w:lineRule="exact"/>
              <w:jc w:val="center"/>
            </w:pPr>
            <w:r>
              <w:rPr>
                <w:rFonts w:hint="eastAsia"/>
                <w:highlight w:val="white"/>
              </w:rPr>
              <w:t>营业执照号</w:t>
            </w:r>
          </w:p>
        </w:tc>
        <w:tc>
          <w:tcPr>
            <w:tcW w:w="1941" w:type="dxa"/>
            <w:gridSpan w:val="2"/>
            <w:tcBorders>
              <w:top w:val="single" w:color="auto" w:sz="4" w:space="0"/>
              <w:left w:val="single" w:color="auto" w:sz="4" w:space="0"/>
              <w:bottom w:val="single" w:color="auto" w:sz="4" w:space="0"/>
              <w:right w:val="single" w:color="auto" w:sz="4" w:space="0"/>
            </w:tcBorders>
            <w:vAlign w:val="center"/>
          </w:tcPr>
          <w:p w14:paraId="5C13ECB9">
            <w:pPr>
              <w:pStyle w:val="30"/>
              <w:topLinePunct/>
              <w:spacing w:line="440" w:lineRule="exact"/>
              <w:jc w:val="cente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14:paraId="02F131BA">
            <w:pPr>
              <w:widowControl/>
              <w:jc w:val="left"/>
            </w:pPr>
          </w:p>
        </w:tc>
        <w:tc>
          <w:tcPr>
            <w:tcW w:w="2415" w:type="dxa"/>
            <w:gridSpan w:val="4"/>
            <w:tcBorders>
              <w:top w:val="single" w:color="auto" w:sz="4" w:space="0"/>
              <w:left w:val="single" w:color="auto" w:sz="4" w:space="0"/>
              <w:bottom w:val="single" w:color="auto" w:sz="4" w:space="0"/>
              <w:right w:val="single" w:color="auto" w:sz="4" w:space="0"/>
            </w:tcBorders>
            <w:vAlign w:val="center"/>
          </w:tcPr>
          <w:p w14:paraId="0D2DE754">
            <w:pPr>
              <w:pStyle w:val="30"/>
              <w:topLinePunct/>
              <w:spacing w:line="440" w:lineRule="exact"/>
              <w:jc w:val="center"/>
            </w:pPr>
            <w:r>
              <w:rPr>
                <w:rFonts w:hint="eastAsia"/>
                <w:highlight w:val="white"/>
              </w:rPr>
              <w:t>高级职称人员</w:t>
            </w: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513FF9D5">
            <w:pPr>
              <w:pStyle w:val="30"/>
              <w:topLinePunct/>
              <w:spacing w:line="440" w:lineRule="exact"/>
              <w:jc w:val="center"/>
            </w:pPr>
          </w:p>
        </w:tc>
      </w:tr>
      <w:tr w14:paraId="57B19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4" w:hRule="atLeast"/>
        </w:trPr>
        <w:tc>
          <w:tcPr>
            <w:tcW w:w="1813" w:type="dxa"/>
            <w:tcBorders>
              <w:top w:val="single" w:color="auto" w:sz="4" w:space="0"/>
              <w:left w:val="single" w:color="auto" w:sz="4" w:space="0"/>
              <w:bottom w:val="single" w:color="auto" w:sz="4" w:space="0"/>
              <w:right w:val="single" w:color="auto" w:sz="4" w:space="0"/>
            </w:tcBorders>
            <w:vAlign w:val="center"/>
          </w:tcPr>
          <w:p w14:paraId="382406D3">
            <w:pPr>
              <w:pStyle w:val="30"/>
              <w:topLinePunct/>
              <w:spacing w:line="440" w:lineRule="exact"/>
              <w:jc w:val="center"/>
            </w:pPr>
            <w:r>
              <w:rPr>
                <w:rFonts w:hint="eastAsia"/>
                <w:highlight w:val="white"/>
              </w:rPr>
              <w:t>安全生产许可证号</w:t>
            </w:r>
          </w:p>
        </w:tc>
        <w:tc>
          <w:tcPr>
            <w:tcW w:w="1941" w:type="dxa"/>
            <w:gridSpan w:val="2"/>
            <w:tcBorders>
              <w:top w:val="single" w:color="auto" w:sz="4" w:space="0"/>
              <w:left w:val="single" w:color="auto" w:sz="4" w:space="0"/>
              <w:bottom w:val="single" w:color="auto" w:sz="4" w:space="0"/>
              <w:right w:val="single" w:color="auto" w:sz="4" w:space="0"/>
            </w:tcBorders>
            <w:vAlign w:val="center"/>
          </w:tcPr>
          <w:p w14:paraId="43E75F45">
            <w:pPr>
              <w:pStyle w:val="30"/>
              <w:topLinePunct/>
              <w:spacing w:line="440" w:lineRule="exact"/>
              <w:jc w:val="cente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14:paraId="01714545">
            <w:pPr>
              <w:widowControl/>
              <w:jc w:val="left"/>
            </w:pPr>
          </w:p>
        </w:tc>
        <w:tc>
          <w:tcPr>
            <w:tcW w:w="2415" w:type="dxa"/>
            <w:gridSpan w:val="4"/>
            <w:tcBorders>
              <w:top w:val="single" w:color="auto" w:sz="4" w:space="0"/>
              <w:left w:val="single" w:color="auto" w:sz="4" w:space="0"/>
              <w:bottom w:val="single" w:color="auto" w:sz="4" w:space="0"/>
              <w:right w:val="single" w:color="auto" w:sz="4" w:space="0"/>
            </w:tcBorders>
            <w:vAlign w:val="center"/>
          </w:tcPr>
          <w:p w14:paraId="502D60F0">
            <w:pPr>
              <w:pStyle w:val="30"/>
              <w:topLinePunct/>
              <w:spacing w:line="440" w:lineRule="exact"/>
              <w:jc w:val="center"/>
            </w:pPr>
            <w:r>
              <w:rPr>
                <w:rFonts w:hint="eastAsia"/>
                <w:highlight w:val="white"/>
              </w:rPr>
              <w:t>中级职称人员</w:t>
            </w: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65D2FC1F">
            <w:pPr>
              <w:pStyle w:val="30"/>
              <w:topLinePunct/>
              <w:spacing w:line="440" w:lineRule="exact"/>
              <w:jc w:val="center"/>
            </w:pPr>
          </w:p>
        </w:tc>
      </w:tr>
      <w:tr w14:paraId="592D5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813" w:type="dxa"/>
            <w:tcBorders>
              <w:top w:val="single" w:color="auto" w:sz="4" w:space="0"/>
              <w:left w:val="single" w:color="auto" w:sz="4" w:space="0"/>
              <w:bottom w:val="single" w:color="auto" w:sz="4" w:space="0"/>
              <w:right w:val="single" w:color="auto" w:sz="4" w:space="0"/>
            </w:tcBorders>
            <w:vAlign w:val="center"/>
          </w:tcPr>
          <w:p w14:paraId="305AE233">
            <w:pPr>
              <w:pStyle w:val="30"/>
              <w:topLinePunct/>
              <w:spacing w:line="440" w:lineRule="exact"/>
              <w:jc w:val="center"/>
            </w:pPr>
            <w:r>
              <w:rPr>
                <w:rFonts w:hint="eastAsia"/>
                <w:highlight w:val="white"/>
              </w:rPr>
              <w:t>开户银行</w:t>
            </w:r>
          </w:p>
        </w:tc>
        <w:tc>
          <w:tcPr>
            <w:tcW w:w="1941" w:type="dxa"/>
            <w:gridSpan w:val="2"/>
            <w:tcBorders>
              <w:top w:val="single" w:color="auto" w:sz="4" w:space="0"/>
              <w:left w:val="single" w:color="auto" w:sz="4" w:space="0"/>
              <w:bottom w:val="single" w:color="auto" w:sz="4" w:space="0"/>
              <w:right w:val="single" w:color="auto" w:sz="4" w:space="0"/>
            </w:tcBorders>
            <w:vAlign w:val="center"/>
          </w:tcPr>
          <w:p w14:paraId="639F7389">
            <w:pPr>
              <w:pStyle w:val="30"/>
              <w:topLinePunct/>
              <w:spacing w:line="440" w:lineRule="exact"/>
              <w:jc w:val="cente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14:paraId="2DBA4A0B">
            <w:pPr>
              <w:widowControl/>
              <w:jc w:val="left"/>
            </w:pPr>
          </w:p>
        </w:tc>
        <w:tc>
          <w:tcPr>
            <w:tcW w:w="2415" w:type="dxa"/>
            <w:gridSpan w:val="4"/>
            <w:tcBorders>
              <w:top w:val="single" w:color="auto" w:sz="4" w:space="0"/>
              <w:left w:val="single" w:color="auto" w:sz="4" w:space="0"/>
              <w:bottom w:val="single" w:color="auto" w:sz="4" w:space="0"/>
              <w:right w:val="single" w:color="auto" w:sz="4" w:space="0"/>
            </w:tcBorders>
            <w:vAlign w:val="center"/>
          </w:tcPr>
          <w:p w14:paraId="33BC3995">
            <w:pPr>
              <w:pStyle w:val="30"/>
              <w:topLinePunct/>
              <w:spacing w:line="440" w:lineRule="exact"/>
              <w:jc w:val="center"/>
            </w:pPr>
            <w:r>
              <w:rPr>
                <w:rFonts w:hint="eastAsia"/>
                <w:highlight w:val="white"/>
              </w:rPr>
              <w:t>技</w:t>
            </w:r>
            <w:r>
              <w:rPr>
                <w:highlight w:val="white"/>
              </w:rPr>
              <w:t xml:space="preserve">  </w:t>
            </w:r>
            <w:r>
              <w:rPr>
                <w:rFonts w:hint="eastAsia"/>
                <w:highlight w:val="white"/>
              </w:rPr>
              <w:t>工</w:t>
            </w: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6356147B">
            <w:pPr>
              <w:pStyle w:val="30"/>
              <w:topLinePunct/>
              <w:spacing w:line="440" w:lineRule="exact"/>
              <w:jc w:val="center"/>
            </w:pPr>
          </w:p>
        </w:tc>
      </w:tr>
      <w:tr w14:paraId="47FC8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13" w:type="dxa"/>
            <w:tcBorders>
              <w:top w:val="single" w:color="auto" w:sz="4" w:space="0"/>
              <w:left w:val="single" w:color="auto" w:sz="4" w:space="0"/>
              <w:bottom w:val="single" w:color="auto" w:sz="4" w:space="0"/>
              <w:right w:val="single" w:color="auto" w:sz="4" w:space="0"/>
            </w:tcBorders>
            <w:vAlign w:val="center"/>
          </w:tcPr>
          <w:p w14:paraId="1B2DF752">
            <w:pPr>
              <w:pStyle w:val="30"/>
              <w:topLinePunct/>
              <w:spacing w:line="440" w:lineRule="exact"/>
              <w:jc w:val="center"/>
            </w:pPr>
            <w:r>
              <w:rPr>
                <w:rFonts w:hint="eastAsia"/>
                <w:highlight w:val="white"/>
              </w:rPr>
              <w:t>账号</w:t>
            </w:r>
          </w:p>
        </w:tc>
        <w:tc>
          <w:tcPr>
            <w:tcW w:w="1941" w:type="dxa"/>
            <w:gridSpan w:val="2"/>
            <w:tcBorders>
              <w:top w:val="single" w:color="auto" w:sz="4" w:space="0"/>
              <w:left w:val="single" w:color="auto" w:sz="4" w:space="0"/>
              <w:bottom w:val="single" w:color="auto" w:sz="4" w:space="0"/>
              <w:right w:val="single" w:color="auto" w:sz="4" w:space="0"/>
            </w:tcBorders>
            <w:vAlign w:val="center"/>
          </w:tcPr>
          <w:p w14:paraId="6E4549D1">
            <w:pPr>
              <w:pStyle w:val="30"/>
              <w:topLinePunct/>
              <w:spacing w:line="440" w:lineRule="exact"/>
              <w:jc w:val="cente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14:paraId="07713F16">
            <w:pPr>
              <w:widowControl/>
              <w:jc w:val="left"/>
            </w:pPr>
          </w:p>
        </w:tc>
        <w:tc>
          <w:tcPr>
            <w:tcW w:w="2415" w:type="dxa"/>
            <w:gridSpan w:val="4"/>
            <w:tcBorders>
              <w:top w:val="single" w:color="auto" w:sz="4" w:space="0"/>
              <w:left w:val="single" w:color="auto" w:sz="4" w:space="0"/>
              <w:bottom w:val="single" w:color="auto" w:sz="4" w:space="0"/>
              <w:right w:val="single" w:color="auto" w:sz="4" w:space="0"/>
            </w:tcBorders>
            <w:vAlign w:val="center"/>
          </w:tcPr>
          <w:p w14:paraId="4FCD8D2D">
            <w:pPr>
              <w:pStyle w:val="31"/>
            </w:pP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62667C04">
            <w:pPr>
              <w:pStyle w:val="30"/>
              <w:topLinePunct/>
              <w:spacing w:line="440" w:lineRule="exact"/>
              <w:jc w:val="center"/>
            </w:pPr>
          </w:p>
        </w:tc>
      </w:tr>
      <w:tr w14:paraId="13137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813" w:type="dxa"/>
            <w:tcBorders>
              <w:top w:val="single" w:color="auto" w:sz="4" w:space="0"/>
              <w:left w:val="single" w:color="auto" w:sz="4" w:space="0"/>
              <w:bottom w:val="nil"/>
              <w:right w:val="single" w:color="auto" w:sz="4" w:space="0"/>
            </w:tcBorders>
            <w:vAlign w:val="center"/>
          </w:tcPr>
          <w:p w14:paraId="27A434E8">
            <w:pPr>
              <w:pStyle w:val="30"/>
              <w:topLinePunct/>
              <w:spacing w:line="440" w:lineRule="exact"/>
              <w:ind w:firstLine="210" w:firstLineChars="100"/>
              <w:jc w:val="center"/>
            </w:pPr>
            <w:r>
              <w:rPr>
                <w:rFonts w:hint="eastAsia"/>
                <w:highlight w:val="white"/>
              </w:rPr>
              <w:t>经营范围</w:t>
            </w:r>
          </w:p>
        </w:tc>
        <w:tc>
          <w:tcPr>
            <w:tcW w:w="7186" w:type="dxa"/>
            <w:gridSpan w:val="9"/>
            <w:tcBorders>
              <w:top w:val="single" w:color="auto" w:sz="4" w:space="0"/>
              <w:left w:val="single" w:color="auto" w:sz="4" w:space="0"/>
              <w:bottom w:val="nil"/>
              <w:right w:val="single" w:color="auto" w:sz="4" w:space="0"/>
            </w:tcBorders>
            <w:vAlign w:val="center"/>
          </w:tcPr>
          <w:p w14:paraId="6B33268A">
            <w:pPr>
              <w:pStyle w:val="30"/>
              <w:topLinePunct/>
              <w:spacing w:line="440" w:lineRule="exact"/>
            </w:pPr>
          </w:p>
        </w:tc>
      </w:tr>
      <w:tr w14:paraId="46307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813" w:type="dxa"/>
            <w:tcBorders>
              <w:top w:val="single" w:color="auto" w:sz="4" w:space="0"/>
              <w:left w:val="single" w:color="auto" w:sz="4" w:space="0"/>
              <w:bottom w:val="single" w:color="auto" w:sz="4" w:space="0"/>
              <w:right w:val="single" w:color="auto" w:sz="4" w:space="0"/>
            </w:tcBorders>
            <w:vAlign w:val="center"/>
          </w:tcPr>
          <w:p w14:paraId="0E32D979">
            <w:pPr>
              <w:pStyle w:val="30"/>
              <w:topLinePunct/>
              <w:spacing w:line="440" w:lineRule="exact"/>
              <w:jc w:val="center"/>
            </w:pPr>
            <w:r>
              <w:rPr>
                <w:rFonts w:hint="eastAsia"/>
                <w:highlight w:val="white"/>
              </w:rPr>
              <w:t>备注</w:t>
            </w:r>
          </w:p>
        </w:tc>
        <w:tc>
          <w:tcPr>
            <w:tcW w:w="7186" w:type="dxa"/>
            <w:gridSpan w:val="9"/>
            <w:tcBorders>
              <w:top w:val="single" w:color="auto" w:sz="4" w:space="0"/>
              <w:left w:val="single" w:color="auto" w:sz="4" w:space="0"/>
              <w:bottom w:val="single" w:color="auto" w:sz="4" w:space="0"/>
              <w:right w:val="single" w:color="auto" w:sz="4" w:space="0"/>
            </w:tcBorders>
            <w:vAlign w:val="center"/>
          </w:tcPr>
          <w:p w14:paraId="32FC20D5">
            <w:pPr>
              <w:pStyle w:val="30"/>
              <w:topLinePunct/>
              <w:spacing w:line="440" w:lineRule="exact"/>
            </w:pPr>
          </w:p>
        </w:tc>
      </w:tr>
    </w:tbl>
    <w:p w14:paraId="0CADD0BA">
      <w:pPr>
        <w:rPr>
          <w:rFonts w:ascii="宋体" w:hAnsi="宋体" w:cs="宋体"/>
          <w:color w:val="000000"/>
          <w:kern w:val="0"/>
          <w:szCs w:val="21"/>
          <w:highlight w:val="white"/>
        </w:rPr>
      </w:pPr>
    </w:p>
    <w:p w14:paraId="7441CD45">
      <w:pPr>
        <w:pStyle w:val="32"/>
        <w:spacing w:before="0" w:beforeLines="0"/>
        <w:rPr>
          <w:rFonts w:ascii="Times New Roman"/>
          <w:sz w:val="21"/>
          <w:szCs w:val="21"/>
        </w:rPr>
      </w:pPr>
    </w:p>
    <w:tbl>
      <w:tblPr>
        <w:tblStyle w:val="15"/>
        <w:tblW w:w="0" w:type="auto"/>
        <w:jc w:val="right"/>
        <w:tblLayout w:type="fixed"/>
        <w:tblCellMar>
          <w:top w:w="0" w:type="dxa"/>
          <w:left w:w="108" w:type="dxa"/>
          <w:bottom w:w="0" w:type="dxa"/>
          <w:right w:w="108" w:type="dxa"/>
        </w:tblCellMar>
      </w:tblPr>
      <w:tblGrid>
        <w:gridCol w:w="3570"/>
        <w:gridCol w:w="2778"/>
      </w:tblGrid>
      <w:tr w14:paraId="1C65AC01">
        <w:tblPrEx>
          <w:tblCellMar>
            <w:top w:w="0" w:type="dxa"/>
            <w:left w:w="108" w:type="dxa"/>
            <w:bottom w:w="0" w:type="dxa"/>
            <w:right w:w="108" w:type="dxa"/>
          </w:tblCellMar>
        </w:tblPrEx>
        <w:trPr>
          <w:trHeight w:val="268" w:hRule="atLeast"/>
          <w:jc w:val="right"/>
        </w:trPr>
        <w:tc>
          <w:tcPr>
            <w:tcW w:w="3570" w:type="dxa"/>
            <w:tcBorders>
              <w:top w:val="nil"/>
              <w:left w:val="nil"/>
              <w:bottom w:val="nil"/>
              <w:right w:val="nil"/>
            </w:tcBorders>
          </w:tcPr>
          <w:p w14:paraId="48E98CAA">
            <w:pPr>
              <w:pStyle w:val="33"/>
              <w:jc w:val="both"/>
              <w:rPr>
                <w:rFonts w:ascii="Times New Roman"/>
                <w:sz w:val="21"/>
                <w:szCs w:val="21"/>
              </w:rPr>
            </w:pPr>
            <w:r>
              <w:rPr>
                <w:rFonts w:ascii="Times New Roman"/>
                <w:sz w:val="21"/>
                <w:szCs w:val="21"/>
              </w:rPr>
              <w:t>投标人（盖单位公章) ：</w:t>
            </w:r>
          </w:p>
        </w:tc>
        <w:tc>
          <w:tcPr>
            <w:tcW w:w="2778" w:type="dxa"/>
            <w:tcBorders>
              <w:top w:val="nil"/>
              <w:left w:val="nil"/>
              <w:bottom w:val="single" w:color="auto" w:sz="4" w:space="0"/>
              <w:right w:val="nil"/>
            </w:tcBorders>
          </w:tcPr>
          <w:p w14:paraId="2ED48C60">
            <w:pPr>
              <w:pStyle w:val="33"/>
              <w:rPr>
                <w:rFonts w:ascii="Times New Roman"/>
                <w:sz w:val="21"/>
                <w:szCs w:val="21"/>
              </w:rPr>
            </w:pPr>
          </w:p>
        </w:tc>
      </w:tr>
      <w:tr w14:paraId="6E46F25B">
        <w:tblPrEx>
          <w:tblCellMar>
            <w:top w:w="0" w:type="dxa"/>
            <w:left w:w="108" w:type="dxa"/>
            <w:bottom w:w="0" w:type="dxa"/>
            <w:right w:w="108" w:type="dxa"/>
          </w:tblCellMar>
        </w:tblPrEx>
        <w:trPr>
          <w:trHeight w:val="495" w:hRule="atLeast"/>
          <w:jc w:val="right"/>
        </w:trPr>
        <w:tc>
          <w:tcPr>
            <w:tcW w:w="3570" w:type="dxa"/>
            <w:tcBorders>
              <w:top w:val="nil"/>
              <w:left w:val="nil"/>
              <w:bottom w:val="nil"/>
              <w:right w:val="nil"/>
            </w:tcBorders>
          </w:tcPr>
          <w:p w14:paraId="1483062E">
            <w:pPr>
              <w:pStyle w:val="33"/>
              <w:jc w:val="both"/>
              <w:rPr>
                <w:rFonts w:ascii="Times New Roman"/>
                <w:sz w:val="21"/>
                <w:szCs w:val="21"/>
              </w:rPr>
            </w:pPr>
            <w:r>
              <w:rPr>
                <w:rFonts w:ascii="Times New Roman"/>
                <w:sz w:val="21"/>
                <w:szCs w:val="21"/>
              </w:rPr>
              <w:t>法定代表人或其委托代理人（签字）：</w:t>
            </w:r>
          </w:p>
        </w:tc>
        <w:tc>
          <w:tcPr>
            <w:tcW w:w="2778" w:type="dxa"/>
            <w:tcBorders>
              <w:top w:val="single" w:color="auto" w:sz="4" w:space="0"/>
              <w:left w:val="nil"/>
              <w:bottom w:val="single" w:color="auto" w:sz="4" w:space="0"/>
              <w:right w:val="nil"/>
            </w:tcBorders>
          </w:tcPr>
          <w:p w14:paraId="70F90318">
            <w:pPr>
              <w:pStyle w:val="33"/>
              <w:rPr>
                <w:rFonts w:ascii="Times New Roman"/>
                <w:sz w:val="21"/>
                <w:szCs w:val="21"/>
              </w:rPr>
            </w:pPr>
          </w:p>
        </w:tc>
      </w:tr>
      <w:tr w14:paraId="2271947F">
        <w:tblPrEx>
          <w:tblCellMar>
            <w:top w:w="0" w:type="dxa"/>
            <w:left w:w="108" w:type="dxa"/>
            <w:bottom w:w="0" w:type="dxa"/>
            <w:right w:w="108" w:type="dxa"/>
          </w:tblCellMar>
        </w:tblPrEx>
        <w:trPr>
          <w:trHeight w:val="495" w:hRule="atLeast"/>
          <w:jc w:val="right"/>
        </w:trPr>
        <w:tc>
          <w:tcPr>
            <w:tcW w:w="3570" w:type="dxa"/>
            <w:tcBorders>
              <w:top w:val="nil"/>
              <w:left w:val="nil"/>
              <w:bottom w:val="nil"/>
              <w:right w:val="nil"/>
            </w:tcBorders>
          </w:tcPr>
          <w:p w14:paraId="59F5C0C9">
            <w:pPr>
              <w:pStyle w:val="33"/>
              <w:jc w:val="both"/>
              <w:rPr>
                <w:rFonts w:ascii="Times New Roman"/>
                <w:sz w:val="21"/>
                <w:szCs w:val="21"/>
              </w:rPr>
            </w:pPr>
            <w:r>
              <w:rPr>
                <w:rFonts w:ascii="Times New Roman"/>
                <w:sz w:val="21"/>
                <w:szCs w:val="21"/>
              </w:rPr>
              <w:t>日               期：</w:t>
            </w:r>
          </w:p>
        </w:tc>
        <w:tc>
          <w:tcPr>
            <w:tcW w:w="2778" w:type="dxa"/>
            <w:tcBorders>
              <w:top w:val="single" w:color="auto" w:sz="4" w:space="0"/>
              <w:left w:val="nil"/>
              <w:bottom w:val="single" w:color="auto" w:sz="4" w:space="0"/>
              <w:right w:val="nil"/>
            </w:tcBorders>
          </w:tcPr>
          <w:p w14:paraId="41C8964A">
            <w:pPr>
              <w:pStyle w:val="33"/>
              <w:rPr>
                <w:rFonts w:ascii="Times New Roman"/>
                <w:sz w:val="21"/>
                <w:szCs w:val="21"/>
              </w:rPr>
            </w:pPr>
          </w:p>
        </w:tc>
      </w:tr>
    </w:tbl>
    <w:p w14:paraId="4BE73A1A">
      <w:pPr>
        <w:rPr>
          <w:rFonts w:hint="eastAsia" w:ascii="方正黑体_GBK" w:hAnsi="方正黑体_GBK" w:eastAsia="方正黑体_GBK" w:cs="方正黑体_GBK"/>
          <w:kern w:val="0"/>
          <w:sz w:val="32"/>
          <w:szCs w:val="32"/>
        </w:rPr>
      </w:pPr>
      <w:r>
        <w:rPr>
          <w:sz w:val="32"/>
        </w:rPr>
        <w:br w:type="page"/>
      </w:r>
      <w:r>
        <w:rPr>
          <w:rFonts w:hint="eastAsia" w:ascii="方正黑体_GBK" w:hAnsi="方正黑体_GBK" w:eastAsia="方正黑体_GBK" w:cs="方正黑体_GBK"/>
          <w:kern w:val="0"/>
          <w:sz w:val="32"/>
          <w:szCs w:val="32"/>
        </w:rPr>
        <w:t xml:space="preserve"> 格式6： </w:t>
      </w:r>
    </w:p>
    <w:p w14:paraId="02207519"/>
    <w:p w14:paraId="23CB367A">
      <w:pPr>
        <w:pStyle w:val="3"/>
        <w:ind w:left="425"/>
        <w:jc w:val="center"/>
        <w:rPr>
          <w:rFonts w:eastAsia="宋体"/>
          <w:b w:val="0"/>
          <w:sz w:val="36"/>
          <w:szCs w:val="36"/>
        </w:rPr>
      </w:pPr>
      <w:bookmarkStart w:id="34" w:name="_Toc25346"/>
      <w:bookmarkStart w:id="35" w:name="_Toc17446"/>
      <w:bookmarkStart w:id="36" w:name="_Toc11608"/>
      <w:bookmarkStart w:id="37" w:name="_Toc5758"/>
      <w:bookmarkStart w:id="38" w:name="_Toc5777"/>
      <w:bookmarkStart w:id="39" w:name="_Toc21995"/>
      <w:bookmarkStart w:id="40" w:name="_Toc25848"/>
      <w:bookmarkStart w:id="41" w:name="_Toc11281"/>
      <w:r>
        <w:rPr>
          <w:rFonts w:hint="eastAsia" w:eastAsia="宋体"/>
          <w:b w:val="0"/>
          <w:sz w:val="36"/>
          <w:szCs w:val="36"/>
        </w:rPr>
        <w:t>实施方案</w:t>
      </w:r>
      <w:bookmarkEnd w:id="34"/>
      <w:bookmarkEnd w:id="35"/>
      <w:bookmarkEnd w:id="36"/>
      <w:bookmarkEnd w:id="37"/>
      <w:bookmarkEnd w:id="38"/>
      <w:bookmarkEnd w:id="39"/>
      <w:bookmarkEnd w:id="40"/>
      <w:bookmarkEnd w:id="41"/>
    </w:p>
    <w:p w14:paraId="5332D67C">
      <w:pPr>
        <w:pStyle w:val="8"/>
        <w:jc w:val="center"/>
        <w:rPr>
          <w:rFonts w:ascii="Times New Roman"/>
          <w:szCs w:val="21"/>
        </w:rPr>
      </w:pPr>
    </w:p>
    <w:p w14:paraId="5626FB09">
      <w:pPr>
        <w:spacing w:line="600" w:lineRule="exact"/>
        <w:jc w:val="center"/>
        <w:rPr>
          <w:sz w:val="32"/>
          <w:szCs w:val="32"/>
        </w:rPr>
      </w:pPr>
    </w:p>
    <w:p w14:paraId="55614D86">
      <w:pPr>
        <w:pStyle w:val="8"/>
        <w:spacing w:line="600" w:lineRule="exact"/>
        <w:ind w:firstLine="640" w:firstLineChars="200"/>
        <w:jc w:val="left"/>
        <w:rPr>
          <w:rFonts w:hint="eastAsia" w:ascii="方正仿宋简体" w:eastAsia="方正仿宋简体"/>
          <w:sz w:val="32"/>
          <w:szCs w:val="32"/>
        </w:rPr>
      </w:pPr>
      <w:r>
        <w:rPr>
          <w:rFonts w:hint="eastAsia" w:ascii="方正仿宋简体" w:eastAsia="方正仿宋简体"/>
          <w:sz w:val="32"/>
          <w:szCs w:val="32"/>
        </w:rPr>
        <w:t>由投标人按招标文件及技术要求等方面进行编写，格式自拟（以下内容仅供参考，不做强制要求，投标人根据自身情况进行编制，若技术部分有要求编制，但格式部分无的，可自行根据要求编制）。</w:t>
      </w:r>
    </w:p>
    <w:p w14:paraId="47E27420">
      <w:pPr>
        <w:pStyle w:val="8"/>
        <w:spacing w:line="600" w:lineRule="exact"/>
        <w:jc w:val="center"/>
        <w:rPr>
          <w:rFonts w:ascii="微软雅黑" w:eastAsia="微软雅黑"/>
          <w:sz w:val="32"/>
          <w:szCs w:val="32"/>
        </w:rPr>
      </w:pPr>
    </w:p>
    <w:p w14:paraId="54F01830">
      <w:pPr>
        <w:spacing w:line="600" w:lineRule="exact"/>
        <w:rPr>
          <w:rFonts w:ascii="微软雅黑" w:eastAsia="微软雅黑"/>
          <w:sz w:val="32"/>
          <w:szCs w:val="32"/>
        </w:rPr>
      </w:pPr>
    </w:p>
    <w:p w14:paraId="14A99AB2">
      <w:pPr>
        <w:pStyle w:val="8"/>
        <w:spacing w:line="600" w:lineRule="exact"/>
        <w:jc w:val="left"/>
        <w:rPr>
          <w:rFonts w:hint="eastAsia" w:ascii="方正仿宋简体" w:eastAsia="方正仿宋简体"/>
          <w:sz w:val="32"/>
          <w:szCs w:val="32"/>
        </w:rPr>
      </w:pPr>
      <w:r>
        <w:rPr>
          <w:rFonts w:hint="eastAsia" w:ascii="方正仿宋简体" w:eastAsia="方正仿宋简体"/>
          <w:sz w:val="32"/>
          <w:szCs w:val="32"/>
        </w:rPr>
        <w:t>1.设备配置情况</w:t>
      </w:r>
    </w:p>
    <w:p w14:paraId="1DC8F672">
      <w:pPr>
        <w:pStyle w:val="8"/>
        <w:spacing w:line="600" w:lineRule="exact"/>
        <w:jc w:val="left"/>
        <w:rPr>
          <w:rFonts w:hint="eastAsia" w:ascii="方正仿宋简体" w:eastAsia="方正仿宋简体"/>
          <w:sz w:val="32"/>
          <w:szCs w:val="32"/>
        </w:rPr>
      </w:pPr>
      <w:r>
        <w:rPr>
          <w:rFonts w:hint="eastAsia" w:ascii="方正仿宋简体" w:eastAsia="方正仿宋简体"/>
          <w:sz w:val="32"/>
          <w:szCs w:val="32"/>
        </w:rPr>
        <w:t>2. 项目实施方案（包含项目组织、实施方案等）</w:t>
      </w:r>
    </w:p>
    <w:p w14:paraId="4B424313">
      <w:pPr>
        <w:pStyle w:val="8"/>
        <w:spacing w:line="600" w:lineRule="exact"/>
        <w:jc w:val="left"/>
        <w:rPr>
          <w:rFonts w:hint="eastAsia" w:ascii="方正仿宋简体" w:eastAsia="方正仿宋简体"/>
          <w:sz w:val="32"/>
          <w:szCs w:val="32"/>
        </w:rPr>
      </w:pPr>
      <w:r>
        <w:rPr>
          <w:rFonts w:hint="eastAsia" w:ascii="方正仿宋简体" w:eastAsia="方正仿宋简体"/>
          <w:sz w:val="32"/>
          <w:szCs w:val="32"/>
        </w:rPr>
        <w:t>3. 验收方案</w:t>
      </w:r>
    </w:p>
    <w:p w14:paraId="0009B957">
      <w:pPr>
        <w:pStyle w:val="8"/>
        <w:spacing w:line="600" w:lineRule="exact"/>
        <w:jc w:val="left"/>
        <w:rPr>
          <w:rFonts w:hint="eastAsia" w:ascii="方正仿宋简体" w:eastAsia="方正仿宋简体"/>
          <w:sz w:val="32"/>
          <w:szCs w:val="32"/>
        </w:rPr>
      </w:pPr>
      <w:r>
        <w:rPr>
          <w:rFonts w:hint="eastAsia" w:ascii="方正仿宋简体" w:eastAsia="方正仿宋简体"/>
          <w:sz w:val="32"/>
          <w:szCs w:val="32"/>
        </w:rPr>
        <w:t>4.项目组织机构</w:t>
      </w:r>
    </w:p>
    <w:p w14:paraId="1B24AAF9">
      <w:pPr>
        <w:pStyle w:val="8"/>
        <w:spacing w:line="600" w:lineRule="exact"/>
        <w:jc w:val="left"/>
        <w:rPr>
          <w:rFonts w:hint="eastAsia" w:ascii="方正仿宋简体" w:eastAsia="方正仿宋简体"/>
          <w:sz w:val="32"/>
          <w:szCs w:val="32"/>
        </w:rPr>
      </w:pPr>
      <w:r>
        <w:rPr>
          <w:rFonts w:hint="eastAsia" w:ascii="方正仿宋简体" w:eastAsia="方正仿宋简体"/>
          <w:sz w:val="32"/>
          <w:szCs w:val="32"/>
        </w:rPr>
        <w:t>5. HSE目标及管理保障措施（项目安全文明目标及相应保障措施、环保目标及相应保障措施等）</w:t>
      </w:r>
    </w:p>
    <w:p w14:paraId="477CADD5">
      <w:pPr>
        <w:pStyle w:val="8"/>
        <w:spacing w:line="600" w:lineRule="exact"/>
        <w:jc w:val="left"/>
        <w:rPr>
          <w:rFonts w:hint="eastAsia" w:ascii="方正仿宋简体" w:eastAsia="方正仿宋简体"/>
          <w:sz w:val="32"/>
          <w:szCs w:val="32"/>
        </w:rPr>
      </w:pPr>
      <w:r>
        <w:rPr>
          <w:rFonts w:hint="eastAsia" w:ascii="方正仿宋简体" w:eastAsia="方正仿宋简体"/>
          <w:sz w:val="32"/>
          <w:szCs w:val="32"/>
        </w:rPr>
        <w:t>6、工期、质量目标及管理保障措施（包括项目工期目标及进度计划保障措施、项目设备质量项目系统质量目标及相应质量保障措施）</w:t>
      </w:r>
    </w:p>
    <w:p w14:paraId="7497EC2B">
      <w:pPr>
        <w:pStyle w:val="8"/>
        <w:spacing w:line="600" w:lineRule="exact"/>
        <w:jc w:val="left"/>
        <w:rPr>
          <w:rFonts w:hint="eastAsia" w:ascii="方正仿宋简体" w:eastAsia="方正仿宋简体"/>
          <w:sz w:val="32"/>
          <w:szCs w:val="32"/>
        </w:rPr>
      </w:pPr>
      <w:r>
        <w:rPr>
          <w:rFonts w:hint="eastAsia" w:ascii="方正仿宋简体" w:eastAsia="方正仿宋简体"/>
          <w:sz w:val="32"/>
          <w:szCs w:val="32"/>
        </w:rPr>
        <w:t>7.保修服务</w:t>
      </w:r>
    </w:p>
    <w:p w14:paraId="5C55E2ED">
      <w:pPr>
        <w:pStyle w:val="8"/>
        <w:spacing w:line="600" w:lineRule="exact"/>
        <w:ind w:firstLine="640" w:firstLineChars="200"/>
        <w:jc w:val="left"/>
        <w:rPr>
          <w:rFonts w:hint="eastAsia" w:ascii="方正仿宋简体" w:eastAsia="方正仿宋简体"/>
          <w:sz w:val="32"/>
          <w:szCs w:val="32"/>
        </w:rPr>
      </w:pPr>
    </w:p>
    <w:p w14:paraId="438CD12E">
      <w:r>
        <w:br w:type="page"/>
      </w:r>
      <w:r>
        <w:rPr>
          <w:rFonts w:hint="eastAsia" w:ascii="方正黑体_GBK" w:hAnsi="方正黑体_GBK" w:eastAsia="方正黑体_GBK" w:cs="方正黑体_GBK"/>
          <w:kern w:val="0"/>
          <w:sz w:val="32"/>
          <w:szCs w:val="32"/>
        </w:rPr>
        <w:t>附表1：</w:t>
      </w:r>
    </w:p>
    <w:p w14:paraId="53CBDDA6">
      <w:pPr>
        <w:jc w:val="center"/>
        <w:rPr>
          <w:sz w:val="24"/>
        </w:rPr>
      </w:pPr>
      <w:r>
        <w:rPr>
          <w:sz w:val="24"/>
        </w:rPr>
        <w:t>表1：项目</w:t>
      </w:r>
      <w:r>
        <w:rPr>
          <w:rFonts w:hint="eastAsia"/>
          <w:sz w:val="24"/>
        </w:rPr>
        <w:t>负责人</w:t>
      </w:r>
      <w:r>
        <w:rPr>
          <w:sz w:val="24"/>
        </w:rPr>
        <w:t>情况表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6"/>
        <w:gridCol w:w="404"/>
        <w:gridCol w:w="1017"/>
        <w:gridCol w:w="462"/>
        <w:gridCol w:w="1050"/>
        <w:gridCol w:w="177"/>
        <w:gridCol w:w="1336"/>
        <w:gridCol w:w="565"/>
        <w:gridCol w:w="961"/>
        <w:gridCol w:w="138"/>
        <w:gridCol w:w="1698"/>
      </w:tblGrid>
      <w:tr w14:paraId="659E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6" w:type="dxa"/>
            <w:vAlign w:val="center"/>
          </w:tcPr>
          <w:p w14:paraId="53FF5F50">
            <w:pPr>
              <w:jc w:val="center"/>
            </w:pPr>
            <w:r>
              <w:t>姓名</w:t>
            </w:r>
          </w:p>
        </w:tc>
        <w:tc>
          <w:tcPr>
            <w:tcW w:w="1883" w:type="dxa"/>
            <w:gridSpan w:val="3"/>
            <w:vAlign w:val="center"/>
          </w:tcPr>
          <w:p w14:paraId="75C06FA2">
            <w:pPr>
              <w:jc w:val="center"/>
            </w:pPr>
          </w:p>
        </w:tc>
        <w:tc>
          <w:tcPr>
            <w:tcW w:w="1227" w:type="dxa"/>
            <w:gridSpan w:val="2"/>
            <w:vAlign w:val="center"/>
          </w:tcPr>
          <w:p w14:paraId="69ED8C7E">
            <w:pPr>
              <w:jc w:val="center"/>
            </w:pPr>
            <w:r>
              <w:t>性别</w:t>
            </w:r>
          </w:p>
        </w:tc>
        <w:tc>
          <w:tcPr>
            <w:tcW w:w="1901" w:type="dxa"/>
            <w:gridSpan w:val="2"/>
            <w:vAlign w:val="center"/>
          </w:tcPr>
          <w:p w14:paraId="09037D76">
            <w:pPr>
              <w:jc w:val="center"/>
            </w:pPr>
          </w:p>
        </w:tc>
        <w:tc>
          <w:tcPr>
            <w:tcW w:w="1099" w:type="dxa"/>
            <w:gridSpan w:val="2"/>
            <w:vAlign w:val="center"/>
          </w:tcPr>
          <w:p w14:paraId="0BC2BB8C">
            <w:pPr>
              <w:jc w:val="center"/>
            </w:pPr>
            <w:r>
              <w:t>年龄</w:t>
            </w:r>
          </w:p>
        </w:tc>
        <w:tc>
          <w:tcPr>
            <w:tcW w:w="1698" w:type="dxa"/>
            <w:vAlign w:val="center"/>
          </w:tcPr>
          <w:p w14:paraId="51134B12">
            <w:pPr>
              <w:jc w:val="center"/>
            </w:pPr>
          </w:p>
        </w:tc>
      </w:tr>
      <w:tr w14:paraId="1DA7F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6" w:type="dxa"/>
            <w:vAlign w:val="center"/>
          </w:tcPr>
          <w:p w14:paraId="5D45DF92">
            <w:pPr>
              <w:jc w:val="center"/>
            </w:pPr>
            <w:r>
              <w:t>职务</w:t>
            </w:r>
          </w:p>
        </w:tc>
        <w:tc>
          <w:tcPr>
            <w:tcW w:w="1883" w:type="dxa"/>
            <w:gridSpan w:val="3"/>
            <w:vAlign w:val="center"/>
          </w:tcPr>
          <w:p w14:paraId="36FC399E">
            <w:pPr>
              <w:jc w:val="center"/>
            </w:pPr>
          </w:p>
        </w:tc>
        <w:tc>
          <w:tcPr>
            <w:tcW w:w="1227" w:type="dxa"/>
            <w:gridSpan w:val="2"/>
            <w:vAlign w:val="center"/>
          </w:tcPr>
          <w:p w14:paraId="628876CF">
            <w:pPr>
              <w:jc w:val="center"/>
            </w:pPr>
            <w:r>
              <w:t>职称</w:t>
            </w:r>
          </w:p>
        </w:tc>
        <w:tc>
          <w:tcPr>
            <w:tcW w:w="1901" w:type="dxa"/>
            <w:gridSpan w:val="2"/>
            <w:vAlign w:val="center"/>
          </w:tcPr>
          <w:p w14:paraId="13288E58">
            <w:pPr>
              <w:jc w:val="center"/>
            </w:pPr>
          </w:p>
        </w:tc>
        <w:tc>
          <w:tcPr>
            <w:tcW w:w="1099" w:type="dxa"/>
            <w:gridSpan w:val="2"/>
            <w:vAlign w:val="center"/>
          </w:tcPr>
          <w:p w14:paraId="42FD9D2B">
            <w:pPr>
              <w:jc w:val="center"/>
            </w:pPr>
            <w:r>
              <w:t>学历</w:t>
            </w:r>
          </w:p>
        </w:tc>
        <w:tc>
          <w:tcPr>
            <w:tcW w:w="1698" w:type="dxa"/>
            <w:vAlign w:val="center"/>
          </w:tcPr>
          <w:p w14:paraId="4A5D8417">
            <w:pPr>
              <w:jc w:val="center"/>
            </w:pPr>
          </w:p>
        </w:tc>
      </w:tr>
      <w:tr w14:paraId="349E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0" w:type="dxa"/>
            <w:gridSpan w:val="2"/>
            <w:vAlign w:val="center"/>
          </w:tcPr>
          <w:p w14:paraId="0407B72D">
            <w:pPr>
              <w:jc w:val="center"/>
            </w:pPr>
            <w:r>
              <w:t>参加工作时间</w:t>
            </w:r>
          </w:p>
        </w:tc>
        <w:tc>
          <w:tcPr>
            <w:tcW w:w="2706" w:type="dxa"/>
            <w:gridSpan w:val="4"/>
            <w:vAlign w:val="center"/>
          </w:tcPr>
          <w:p w14:paraId="31CAAA4D"/>
        </w:tc>
        <w:tc>
          <w:tcPr>
            <w:tcW w:w="1901" w:type="dxa"/>
            <w:gridSpan w:val="2"/>
            <w:vAlign w:val="center"/>
          </w:tcPr>
          <w:p w14:paraId="3EF2269C">
            <w:pPr>
              <w:jc w:val="center"/>
            </w:pPr>
            <w:r>
              <w:t>担任项目负责人年限</w:t>
            </w:r>
          </w:p>
        </w:tc>
        <w:tc>
          <w:tcPr>
            <w:tcW w:w="2797" w:type="dxa"/>
            <w:gridSpan w:val="3"/>
            <w:vAlign w:val="center"/>
          </w:tcPr>
          <w:p w14:paraId="0B6B93DE"/>
        </w:tc>
      </w:tr>
      <w:tr w14:paraId="37FD8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04" w:type="dxa"/>
            <w:gridSpan w:val="11"/>
            <w:vAlign w:val="center"/>
          </w:tcPr>
          <w:p w14:paraId="7B1B83BE">
            <w:pPr>
              <w:jc w:val="center"/>
            </w:pPr>
            <w:r>
              <w:t>已完类似项目情况</w:t>
            </w:r>
          </w:p>
        </w:tc>
      </w:tr>
      <w:tr w14:paraId="7524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17" w:type="dxa"/>
            <w:gridSpan w:val="3"/>
            <w:vAlign w:val="center"/>
          </w:tcPr>
          <w:p w14:paraId="334235AC">
            <w:pPr>
              <w:jc w:val="center"/>
            </w:pPr>
            <w:r>
              <w:t>项目名称</w:t>
            </w:r>
          </w:p>
        </w:tc>
        <w:tc>
          <w:tcPr>
            <w:tcW w:w="1512" w:type="dxa"/>
            <w:gridSpan w:val="2"/>
            <w:vAlign w:val="center"/>
          </w:tcPr>
          <w:p w14:paraId="5314AAEF">
            <w:pPr>
              <w:jc w:val="center"/>
            </w:pPr>
            <w:r>
              <w:t>业主名称</w:t>
            </w:r>
          </w:p>
        </w:tc>
        <w:tc>
          <w:tcPr>
            <w:tcW w:w="1513" w:type="dxa"/>
            <w:gridSpan w:val="2"/>
            <w:vAlign w:val="center"/>
          </w:tcPr>
          <w:p w14:paraId="71CD08C1">
            <w:pPr>
              <w:jc w:val="center"/>
            </w:pPr>
            <w:r>
              <w:t>项目地点</w:t>
            </w:r>
          </w:p>
        </w:tc>
        <w:tc>
          <w:tcPr>
            <w:tcW w:w="1526" w:type="dxa"/>
            <w:gridSpan w:val="2"/>
            <w:vAlign w:val="center"/>
          </w:tcPr>
          <w:p w14:paraId="75CB796C">
            <w:pPr>
              <w:jc w:val="center"/>
            </w:pPr>
            <w:r>
              <w:t>合同金额</w:t>
            </w:r>
          </w:p>
          <w:p w14:paraId="5E1B22CB">
            <w:pPr>
              <w:jc w:val="center"/>
            </w:pPr>
            <w:r>
              <w:t>（万元）</w:t>
            </w:r>
          </w:p>
        </w:tc>
        <w:tc>
          <w:tcPr>
            <w:tcW w:w="1836" w:type="dxa"/>
            <w:gridSpan w:val="2"/>
            <w:vAlign w:val="center"/>
          </w:tcPr>
          <w:p w14:paraId="25EC7D55">
            <w:pPr>
              <w:jc w:val="center"/>
            </w:pPr>
            <w:r>
              <w:t>业主评价意见</w:t>
            </w:r>
          </w:p>
        </w:tc>
      </w:tr>
      <w:tr w14:paraId="4265A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17" w:type="dxa"/>
            <w:gridSpan w:val="3"/>
            <w:vAlign w:val="center"/>
          </w:tcPr>
          <w:p w14:paraId="5B495700">
            <w:pPr>
              <w:jc w:val="center"/>
            </w:pPr>
          </w:p>
        </w:tc>
        <w:tc>
          <w:tcPr>
            <w:tcW w:w="1512" w:type="dxa"/>
            <w:gridSpan w:val="2"/>
            <w:vAlign w:val="center"/>
          </w:tcPr>
          <w:p w14:paraId="2BCAF12A">
            <w:pPr>
              <w:jc w:val="center"/>
            </w:pPr>
          </w:p>
        </w:tc>
        <w:tc>
          <w:tcPr>
            <w:tcW w:w="1513" w:type="dxa"/>
            <w:gridSpan w:val="2"/>
            <w:vAlign w:val="center"/>
          </w:tcPr>
          <w:p w14:paraId="1CE32FFE">
            <w:pPr>
              <w:jc w:val="center"/>
            </w:pPr>
          </w:p>
        </w:tc>
        <w:tc>
          <w:tcPr>
            <w:tcW w:w="1526" w:type="dxa"/>
            <w:gridSpan w:val="2"/>
            <w:vAlign w:val="center"/>
          </w:tcPr>
          <w:p w14:paraId="5FCD131E">
            <w:pPr>
              <w:jc w:val="center"/>
            </w:pPr>
          </w:p>
        </w:tc>
        <w:tc>
          <w:tcPr>
            <w:tcW w:w="1836" w:type="dxa"/>
            <w:gridSpan w:val="2"/>
            <w:vAlign w:val="center"/>
          </w:tcPr>
          <w:p w14:paraId="392945B2">
            <w:pPr>
              <w:jc w:val="center"/>
            </w:pPr>
          </w:p>
        </w:tc>
      </w:tr>
      <w:tr w14:paraId="4766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17" w:type="dxa"/>
            <w:gridSpan w:val="3"/>
            <w:vAlign w:val="center"/>
          </w:tcPr>
          <w:p w14:paraId="3013E486">
            <w:pPr>
              <w:jc w:val="center"/>
            </w:pPr>
          </w:p>
        </w:tc>
        <w:tc>
          <w:tcPr>
            <w:tcW w:w="1512" w:type="dxa"/>
            <w:gridSpan w:val="2"/>
            <w:vAlign w:val="center"/>
          </w:tcPr>
          <w:p w14:paraId="0B7EC73C">
            <w:pPr>
              <w:jc w:val="center"/>
            </w:pPr>
          </w:p>
        </w:tc>
        <w:tc>
          <w:tcPr>
            <w:tcW w:w="1513" w:type="dxa"/>
            <w:gridSpan w:val="2"/>
            <w:vAlign w:val="center"/>
          </w:tcPr>
          <w:p w14:paraId="0A5BB03B">
            <w:pPr>
              <w:jc w:val="center"/>
            </w:pPr>
          </w:p>
        </w:tc>
        <w:tc>
          <w:tcPr>
            <w:tcW w:w="1526" w:type="dxa"/>
            <w:gridSpan w:val="2"/>
            <w:vAlign w:val="center"/>
          </w:tcPr>
          <w:p w14:paraId="1EF1CE21">
            <w:pPr>
              <w:jc w:val="center"/>
            </w:pPr>
          </w:p>
        </w:tc>
        <w:tc>
          <w:tcPr>
            <w:tcW w:w="1836" w:type="dxa"/>
            <w:gridSpan w:val="2"/>
            <w:vAlign w:val="center"/>
          </w:tcPr>
          <w:p w14:paraId="137501E5">
            <w:pPr>
              <w:jc w:val="center"/>
            </w:pPr>
          </w:p>
        </w:tc>
      </w:tr>
      <w:tr w14:paraId="479D1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17" w:type="dxa"/>
            <w:gridSpan w:val="3"/>
            <w:vAlign w:val="center"/>
          </w:tcPr>
          <w:p w14:paraId="5FC13675">
            <w:pPr>
              <w:jc w:val="center"/>
            </w:pPr>
          </w:p>
        </w:tc>
        <w:tc>
          <w:tcPr>
            <w:tcW w:w="1512" w:type="dxa"/>
            <w:gridSpan w:val="2"/>
            <w:vAlign w:val="center"/>
          </w:tcPr>
          <w:p w14:paraId="19F1AE4C">
            <w:pPr>
              <w:jc w:val="center"/>
            </w:pPr>
          </w:p>
        </w:tc>
        <w:tc>
          <w:tcPr>
            <w:tcW w:w="1513" w:type="dxa"/>
            <w:gridSpan w:val="2"/>
            <w:vAlign w:val="center"/>
          </w:tcPr>
          <w:p w14:paraId="3704F1D4">
            <w:pPr>
              <w:jc w:val="center"/>
            </w:pPr>
          </w:p>
        </w:tc>
        <w:tc>
          <w:tcPr>
            <w:tcW w:w="1526" w:type="dxa"/>
            <w:gridSpan w:val="2"/>
            <w:vAlign w:val="center"/>
          </w:tcPr>
          <w:p w14:paraId="76F6CF71">
            <w:pPr>
              <w:jc w:val="center"/>
            </w:pPr>
          </w:p>
        </w:tc>
        <w:tc>
          <w:tcPr>
            <w:tcW w:w="1836" w:type="dxa"/>
            <w:gridSpan w:val="2"/>
            <w:vAlign w:val="center"/>
          </w:tcPr>
          <w:p w14:paraId="0B10CFD4">
            <w:pPr>
              <w:jc w:val="center"/>
            </w:pPr>
          </w:p>
        </w:tc>
      </w:tr>
      <w:tr w14:paraId="529BC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617" w:type="dxa"/>
            <w:gridSpan w:val="3"/>
            <w:vAlign w:val="center"/>
          </w:tcPr>
          <w:p w14:paraId="7895182A">
            <w:pPr>
              <w:jc w:val="center"/>
            </w:pPr>
          </w:p>
        </w:tc>
        <w:tc>
          <w:tcPr>
            <w:tcW w:w="1512" w:type="dxa"/>
            <w:gridSpan w:val="2"/>
            <w:vAlign w:val="center"/>
          </w:tcPr>
          <w:p w14:paraId="39252953">
            <w:pPr>
              <w:jc w:val="center"/>
            </w:pPr>
          </w:p>
        </w:tc>
        <w:tc>
          <w:tcPr>
            <w:tcW w:w="1513" w:type="dxa"/>
            <w:gridSpan w:val="2"/>
            <w:vAlign w:val="center"/>
          </w:tcPr>
          <w:p w14:paraId="0B140B5E">
            <w:pPr>
              <w:jc w:val="center"/>
            </w:pPr>
          </w:p>
        </w:tc>
        <w:tc>
          <w:tcPr>
            <w:tcW w:w="1526" w:type="dxa"/>
            <w:gridSpan w:val="2"/>
            <w:vAlign w:val="center"/>
          </w:tcPr>
          <w:p w14:paraId="4133A2AF">
            <w:pPr>
              <w:jc w:val="center"/>
            </w:pPr>
          </w:p>
        </w:tc>
        <w:tc>
          <w:tcPr>
            <w:tcW w:w="1836" w:type="dxa"/>
            <w:gridSpan w:val="2"/>
            <w:vAlign w:val="center"/>
          </w:tcPr>
          <w:p w14:paraId="0630C6BF">
            <w:pPr>
              <w:jc w:val="center"/>
            </w:pPr>
          </w:p>
        </w:tc>
      </w:tr>
    </w:tbl>
    <w:p w14:paraId="03EB0F5F">
      <w:r>
        <w:t>注：需提供项目负责人的</w:t>
      </w:r>
      <w:r>
        <w:rPr>
          <w:rFonts w:hint="eastAsia"/>
        </w:rPr>
        <w:t>注册建造师证、安全B类证、职称证书。</w:t>
      </w:r>
    </w:p>
    <w:p w14:paraId="74657049">
      <w:pPr>
        <w:jc w:val="center"/>
        <w:rPr>
          <w:sz w:val="24"/>
        </w:rPr>
      </w:pPr>
      <w:r>
        <w:rPr>
          <w:sz w:val="24"/>
        </w:rPr>
        <w:br w:type="page"/>
      </w:r>
      <w:r>
        <w:rPr>
          <w:sz w:val="24"/>
        </w:rPr>
        <w:t>表2：项目组成员情况表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4"/>
        <w:gridCol w:w="1329"/>
        <w:gridCol w:w="1328"/>
        <w:gridCol w:w="1329"/>
        <w:gridCol w:w="3454"/>
      </w:tblGrid>
      <w:tr w14:paraId="09036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4" w:type="dxa"/>
            <w:vAlign w:val="center"/>
          </w:tcPr>
          <w:p w14:paraId="4E6329D5">
            <w:pPr>
              <w:jc w:val="center"/>
            </w:pPr>
            <w:r>
              <w:t>名称</w:t>
            </w:r>
          </w:p>
        </w:tc>
        <w:tc>
          <w:tcPr>
            <w:tcW w:w="1329" w:type="dxa"/>
            <w:vAlign w:val="center"/>
          </w:tcPr>
          <w:p w14:paraId="769E348B">
            <w:pPr>
              <w:jc w:val="center"/>
            </w:pPr>
            <w:r>
              <w:t>姓名</w:t>
            </w:r>
          </w:p>
        </w:tc>
        <w:tc>
          <w:tcPr>
            <w:tcW w:w="1328" w:type="dxa"/>
            <w:vAlign w:val="center"/>
          </w:tcPr>
          <w:p w14:paraId="566A5282">
            <w:pPr>
              <w:jc w:val="center"/>
            </w:pPr>
            <w:r>
              <w:t>拟担任职务</w:t>
            </w:r>
          </w:p>
        </w:tc>
        <w:tc>
          <w:tcPr>
            <w:tcW w:w="1329" w:type="dxa"/>
            <w:vAlign w:val="center"/>
          </w:tcPr>
          <w:p w14:paraId="0E0AEDB7">
            <w:pPr>
              <w:jc w:val="center"/>
            </w:pPr>
            <w:r>
              <w:t>职称</w:t>
            </w:r>
          </w:p>
        </w:tc>
        <w:tc>
          <w:tcPr>
            <w:tcW w:w="3454" w:type="dxa"/>
            <w:vAlign w:val="center"/>
          </w:tcPr>
          <w:p w14:paraId="777522A1">
            <w:pPr>
              <w:jc w:val="center"/>
            </w:pPr>
            <w:r>
              <w:t>主要资历、经验及承担过的项目</w:t>
            </w:r>
          </w:p>
        </w:tc>
      </w:tr>
      <w:tr w14:paraId="02C7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4" w:type="dxa"/>
            <w:vMerge w:val="restart"/>
            <w:vAlign w:val="center"/>
          </w:tcPr>
          <w:p w14:paraId="2B252E42">
            <w:pPr>
              <w:jc w:val="center"/>
            </w:pPr>
            <w:r>
              <w:t>各</w:t>
            </w:r>
          </w:p>
          <w:p w14:paraId="4900DCD4">
            <w:pPr>
              <w:jc w:val="center"/>
            </w:pPr>
            <w:r>
              <w:rPr>
                <w:rFonts w:hint="eastAsia"/>
              </w:rPr>
              <w:t>岗</w:t>
            </w:r>
          </w:p>
          <w:p w14:paraId="021B3A74">
            <w:pPr>
              <w:jc w:val="center"/>
            </w:pPr>
            <w:r>
              <w:rPr>
                <w:rFonts w:hint="eastAsia"/>
              </w:rPr>
              <w:t>位</w:t>
            </w:r>
          </w:p>
          <w:p w14:paraId="5D2B06DA">
            <w:pPr>
              <w:jc w:val="center"/>
            </w:pPr>
            <w:r>
              <w:t>主</w:t>
            </w:r>
          </w:p>
          <w:p w14:paraId="4C511375">
            <w:pPr>
              <w:jc w:val="center"/>
            </w:pPr>
            <w:r>
              <w:t>要</w:t>
            </w:r>
          </w:p>
          <w:p w14:paraId="117ED0AF">
            <w:pPr>
              <w:jc w:val="center"/>
            </w:pPr>
            <w:r>
              <w:t>负</w:t>
            </w:r>
          </w:p>
          <w:p w14:paraId="62CCEE54">
            <w:pPr>
              <w:jc w:val="center"/>
            </w:pPr>
            <w:r>
              <w:t>责</w:t>
            </w:r>
          </w:p>
          <w:p w14:paraId="000CF7B9">
            <w:pPr>
              <w:jc w:val="center"/>
            </w:pPr>
            <w:r>
              <w:t>人</w:t>
            </w:r>
          </w:p>
        </w:tc>
        <w:tc>
          <w:tcPr>
            <w:tcW w:w="1329" w:type="dxa"/>
            <w:vAlign w:val="center"/>
          </w:tcPr>
          <w:p w14:paraId="5BD4018F">
            <w:pPr>
              <w:jc w:val="center"/>
            </w:pPr>
          </w:p>
        </w:tc>
        <w:tc>
          <w:tcPr>
            <w:tcW w:w="1328" w:type="dxa"/>
            <w:vAlign w:val="center"/>
          </w:tcPr>
          <w:p w14:paraId="6141151E">
            <w:pPr>
              <w:jc w:val="center"/>
            </w:pPr>
          </w:p>
        </w:tc>
        <w:tc>
          <w:tcPr>
            <w:tcW w:w="1329" w:type="dxa"/>
            <w:vAlign w:val="center"/>
          </w:tcPr>
          <w:p w14:paraId="052B6921">
            <w:pPr>
              <w:jc w:val="center"/>
            </w:pPr>
          </w:p>
        </w:tc>
        <w:tc>
          <w:tcPr>
            <w:tcW w:w="3454" w:type="dxa"/>
            <w:vAlign w:val="center"/>
          </w:tcPr>
          <w:p w14:paraId="1372022D">
            <w:pPr>
              <w:jc w:val="center"/>
            </w:pPr>
          </w:p>
        </w:tc>
      </w:tr>
      <w:tr w14:paraId="7B40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4" w:type="dxa"/>
            <w:vMerge w:val="continue"/>
            <w:vAlign w:val="center"/>
          </w:tcPr>
          <w:p w14:paraId="5F5831BE"/>
        </w:tc>
        <w:tc>
          <w:tcPr>
            <w:tcW w:w="1329" w:type="dxa"/>
            <w:vAlign w:val="center"/>
          </w:tcPr>
          <w:p w14:paraId="14B3AFED">
            <w:pPr>
              <w:jc w:val="center"/>
            </w:pPr>
          </w:p>
        </w:tc>
        <w:tc>
          <w:tcPr>
            <w:tcW w:w="1328" w:type="dxa"/>
            <w:vAlign w:val="center"/>
          </w:tcPr>
          <w:p w14:paraId="17C0AB4F">
            <w:pPr>
              <w:jc w:val="center"/>
            </w:pPr>
          </w:p>
        </w:tc>
        <w:tc>
          <w:tcPr>
            <w:tcW w:w="1329" w:type="dxa"/>
            <w:vAlign w:val="center"/>
          </w:tcPr>
          <w:p w14:paraId="3CA1BDA4">
            <w:pPr>
              <w:jc w:val="center"/>
            </w:pPr>
          </w:p>
        </w:tc>
        <w:tc>
          <w:tcPr>
            <w:tcW w:w="3454" w:type="dxa"/>
            <w:vAlign w:val="center"/>
          </w:tcPr>
          <w:p w14:paraId="4E7EC046">
            <w:pPr>
              <w:jc w:val="center"/>
            </w:pPr>
          </w:p>
        </w:tc>
      </w:tr>
      <w:tr w14:paraId="7528D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4" w:type="dxa"/>
            <w:vMerge w:val="continue"/>
            <w:vAlign w:val="center"/>
          </w:tcPr>
          <w:p w14:paraId="21257F94"/>
        </w:tc>
        <w:tc>
          <w:tcPr>
            <w:tcW w:w="1329" w:type="dxa"/>
            <w:vAlign w:val="center"/>
          </w:tcPr>
          <w:p w14:paraId="55A4A1F8">
            <w:pPr>
              <w:jc w:val="center"/>
            </w:pPr>
          </w:p>
        </w:tc>
        <w:tc>
          <w:tcPr>
            <w:tcW w:w="1328" w:type="dxa"/>
            <w:vAlign w:val="center"/>
          </w:tcPr>
          <w:p w14:paraId="33B0CA87">
            <w:pPr>
              <w:jc w:val="center"/>
            </w:pPr>
          </w:p>
        </w:tc>
        <w:tc>
          <w:tcPr>
            <w:tcW w:w="1329" w:type="dxa"/>
            <w:vAlign w:val="center"/>
          </w:tcPr>
          <w:p w14:paraId="371A977E">
            <w:pPr>
              <w:jc w:val="center"/>
            </w:pPr>
          </w:p>
        </w:tc>
        <w:tc>
          <w:tcPr>
            <w:tcW w:w="3454" w:type="dxa"/>
            <w:vAlign w:val="center"/>
          </w:tcPr>
          <w:p w14:paraId="3FC085D5">
            <w:pPr>
              <w:jc w:val="center"/>
            </w:pPr>
          </w:p>
        </w:tc>
      </w:tr>
      <w:tr w14:paraId="6980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4" w:type="dxa"/>
            <w:vMerge w:val="continue"/>
            <w:vAlign w:val="center"/>
          </w:tcPr>
          <w:p w14:paraId="42B1EC13"/>
        </w:tc>
        <w:tc>
          <w:tcPr>
            <w:tcW w:w="1329" w:type="dxa"/>
            <w:vAlign w:val="center"/>
          </w:tcPr>
          <w:p w14:paraId="76CC764B">
            <w:pPr>
              <w:jc w:val="center"/>
            </w:pPr>
          </w:p>
        </w:tc>
        <w:tc>
          <w:tcPr>
            <w:tcW w:w="1328" w:type="dxa"/>
            <w:vAlign w:val="center"/>
          </w:tcPr>
          <w:p w14:paraId="4454C588">
            <w:pPr>
              <w:jc w:val="center"/>
            </w:pPr>
          </w:p>
        </w:tc>
        <w:tc>
          <w:tcPr>
            <w:tcW w:w="1329" w:type="dxa"/>
            <w:vAlign w:val="center"/>
          </w:tcPr>
          <w:p w14:paraId="4EE24D9F">
            <w:pPr>
              <w:jc w:val="center"/>
            </w:pPr>
          </w:p>
        </w:tc>
        <w:tc>
          <w:tcPr>
            <w:tcW w:w="3454" w:type="dxa"/>
            <w:vAlign w:val="center"/>
          </w:tcPr>
          <w:p w14:paraId="3A1591C8">
            <w:pPr>
              <w:jc w:val="center"/>
            </w:pPr>
          </w:p>
        </w:tc>
      </w:tr>
      <w:tr w14:paraId="52A9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4" w:type="dxa"/>
            <w:vMerge w:val="continue"/>
            <w:vAlign w:val="center"/>
          </w:tcPr>
          <w:p w14:paraId="5FDB8980"/>
        </w:tc>
        <w:tc>
          <w:tcPr>
            <w:tcW w:w="1329" w:type="dxa"/>
            <w:vAlign w:val="center"/>
          </w:tcPr>
          <w:p w14:paraId="6F76D608">
            <w:pPr>
              <w:jc w:val="center"/>
            </w:pPr>
          </w:p>
        </w:tc>
        <w:tc>
          <w:tcPr>
            <w:tcW w:w="1328" w:type="dxa"/>
            <w:vAlign w:val="center"/>
          </w:tcPr>
          <w:p w14:paraId="157FE6F1">
            <w:pPr>
              <w:jc w:val="center"/>
            </w:pPr>
          </w:p>
        </w:tc>
        <w:tc>
          <w:tcPr>
            <w:tcW w:w="1329" w:type="dxa"/>
            <w:vAlign w:val="center"/>
          </w:tcPr>
          <w:p w14:paraId="0A5F2951">
            <w:pPr>
              <w:jc w:val="center"/>
            </w:pPr>
          </w:p>
        </w:tc>
        <w:tc>
          <w:tcPr>
            <w:tcW w:w="3454" w:type="dxa"/>
            <w:vAlign w:val="center"/>
          </w:tcPr>
          <w:p w14:paraId="38975F41">
            <w:pPr>
              <w:jc w:val="center"/>
            </w:pPr>
          </w:p>
        </w:tc>
      </w:tr>
      <w:tr w14:paraId="7303A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64" w:type="dxa"/>
            <w:vMerge w:val="continue"/>
            <w:vAlign w:val="center"/>
          </w:tcPr>
          <w:p w14:paraId="68E24886"/>
        </w:tc>
        <w:tc>
          <w:tcPr>
            <w:tcW w:w="1329" w:type="dxa"/>
            <w:vAlign w:val="center"/>
          </w:tcPr>
          <w:p w14:paraId="20D3033F">
            <w:pPr>
              <w:jc w:val="center"/>
            </w:pPr>
          </w:p>
        </w:tc>
        <w:tc>
          <w:tcPr>
            <w:tcW w:w="1328" w:type="dxa"/>
            <w:vAlign w:val="center"/>
          </w:tcPr>
          <w:p w14:paraId="6022A631">
            <w:pPr>
              <w:jc w:val="center"/>
            </w:pPr>
          </w:p>
        </w:tc>
        <w:tc>
          <w:tcPr>
            <w:tcW w:w="1329" w:type="dxa"/>
            <w:vAlign w:val="center"/>
          </w:tcPr>
          <w:p w14:paraId="4021FBB3">
            <w:pPr>
              <w:jc w:val="center"/>
            </w:pPr>
          </w:p>
        </w:tc>
        <w:tc>
          <w:tcPr>
            <w:tcW w:w="3454" w:type="dxa"/>
            <w:vAlign w:val="center"/>
          </w:tcPr>
          <w:p w14:paraId="3A12CEB8">
            <w:pPr>
              <w:jc w:val="center"/>
            </w:pPr>
          </w:p>
        </w:tc>
      </w:tr>
    </w:tbl>
    <w:p w14:paraId="31DA5A10"/>
    <w:p w14:paraId="65E7B239">
      <w:pPr>
        <w:spacing w:line="600" w:lineRule="exact"/>
      </w:pPr>
      <w:r>
        <w:t>注：1．此表可扩展。</w:t>
      </w:r>
    </w:p>
    <w:p w14:paraId="10C246CA">
      <w:pPr>
        <w:spacing w:line="600" w:lineRule="exact"/>
        <w:ind w:firstLine="420" w:firstLineChars="200"/>
      </w:pPr>
      <w:r>
        <w:t>2．应提供</w:t>
      </w:r>
      <w:r>
        <w:rPr>
          <w:rFonts w:hint="eastAsia"/>
        </w:rPr>
        <w:t>相应证书</w:t>
      </w:r>
      <w:r>
        <w:t>。</w:t>
      </w:r>
    </w:p>
    <w:p w14:paraId="11536B6E">
      <w:pPr>
        <w:pStyle w:val="8"/>
        <w:rPr>
          <w:rFonts w:ascii="Times New Roman"/>
          <w:sz w:val="24"/>
          <w:szCs w:val="24"/>
        </w:rPr>
      </w:pPr>
    </w:p>
    <w:tbl>
      <w:tblPr>
        <w:tblStyle w:val="15"/>
        <w:tblW w:w="0" w:type="auto"/>
        <w:jc w:val="right"/>
        <w:tblLayout w:type="fixed"/>
        <w:tblCellMar>
          <w:top w:w="0" w:type="dxa"/>
          <w:left w:w="108" w:type="dxa"/>
          <w:bottom w:w="0" w:type="dxa"/>
          <w:right w:w="108" w:type="dxa"/>
        </w:tblCellMar>
      </w:tblPr>
      <w:tblGrid>
        <w:gridCol w:w="3570"/>
        <w:gridCol w:w="2778"/>
      </w:tblGrid>
      <w:tr w14:paraId="2E85C736">
        <w:tblPrEx>
          <w:tblCellMar>
            <w:top w:w="0" w:type="dxa"/>
            <w:left w:w="108" w:type="dxa"/>
            <w:bottom w:w="0" w:type="dxa"/>
            <w:right w:w="108" w:type="dxa"/>
          </w:tblCellMar>
        </w:tblPrEx>
        <w:trPr>
          <w:trHeight w:val="268" w:hRule="atLeast"/>
          <w:jc w:val="right"/>
        </w:trPr>
        <w:tc>
          <w:tcPr>
            <w:tcW w:w="3570" w:type="dxa"/>
            <w:tcBorders>
              <w:top w:val="nil"/>
              <w:left w:val="nil"/>
              <w:bottom w:val="nil"/>
              <w:right w:val="nil"/>
            </w:tcBorders>
          </w:tcPr>
          <w:p w14:paraId="6D38DE75">
            <w:pPr>
              <w:pStyle w:val="33"/>
              <w:jc w:val="both"/>
              <w:rPr>
                <w:rFonts w:ascii="Times New Roman"/>
                <w:sz w:val="21"/>
                <w:szCs w:val="21"/>
              </w:rPr>
            </w:pPr>
            <w:r>
              <w:rPr>
                <w:rFonts w:ascii="Times New Roman"/>
                <w:sz w:val="21"/>
                <w:szCs w:val="21"/>
              </w:rPr>
              <w:t>投标人（盖单位公章) ：</w:t>
            </w:r>
          </w:p>
        </w:tc>
        <w:tc>
          <w:tcPr>
            <w:tcW w:w="2778" w:type="dxa"/>
            <w:tcBorders>
              <w:top w:val="nil"/>
              <w:left w:val="nil"/>
              <w:bottom w:val="single" w:color="auto" w:sz="4" w:space="0"/>
              <w:right w:val="nil"/>
            </w:tcBorders>
          </w:tcPr>
          <w:p w14:paraId="71F963C5">
            <w:pPr>
              <w:pStyle w:val="33"/>
              <w:rPr>
                <w:rFonts w:ascii="Times New Roman"/>
                <w:sz w:val="21"/>
                <w:szCs w:val="21"/>
              </w:rPr>
            </w:pPr>
          </w:p>
        </w:tc>
      </w:tr>
      <w:tr w14:paraId="0108C727">
        <w:tblPrEx>
          <w:tblCellMar>
            <w:top w:w="0" w:type="dxa"/>
            <w:left w:w="108" w:type="dxa"/>
            <w:bottom w:w="0" w:type="dxa"/>
            <w:right w:w="108" w:type="dxa"/>
          </w:tblCellMar>
        </w:tblPrEx>
        <w:trPr>
          <w:trHeight w:val="495" w:hRule="atLeast"/>
          <w:jc w:val="right"/>
        </w:trPr>
        <w:tc>
          <w:tcPr>
            <w:tcW w:w="3570" w:type="dxa"/>
            <w:tcBorders>
              <w:top w:val="nil"/>
              <w:left w:val="nil"/>
              <w:bottom w:val="nil"/>
              <w:right w:val="nil"/>
            </w:tcBorders>
          </w:tcPr>
          <w:p w14:paraId="7742FD15">
            <w:pPr>
              <w:pStyle w:val="33"/>
              <w:jc w:val="both"/>
              <w:rPr>
                <w:rFonts w:ascii="Times New Roman"/>
                <w:sz w:val="21"/>
                <w:szCs w:val="21"/>
              </w:rPr>
            </w:pPr>
            <w:r>
              <w:rPr>
                <w:rFonts w:ascii="Times New Roman"/>
                <w:sz w:val="21"/>
                <w:szCs w:val="21"/>
              </w:rPr>
              <w:t>法定代表人或其委托代理人（签字）：</w:t>
            </w:r>
          </w:p>
        </w:tc>
        <w:tc>
          <w:tcPr>
            <w:tcW w:w="2778" w:type="dxa"/>
            <w:tcBorders>
              <w:top w:val="single" w:color="auto" w:sz="4" w:space="0"/>
              <w:left w:val="nil"/>
              <w:bottom w:val="single" w:color="auto" w:sz="4" w:space="0"/>
              <w:right w:val="nil"/>
            </w:tcBorders>
          </w:tcPr>
          <w:p w14:paraId="6C87239C">
            <w:pPr>
              <w:pStyle w:val="33"/>
              <w:rPr>
                <w:rFonts w:ascii="Times New Roman"/>
                <w:sz w:val="21"/>
                <w:szCs w:val="21"/>
              </w:rPr>
            </w:pPr>
          </w:p>
        </w:tc>
      </w:tr>
      <w:tr w14:paraId="71BE0841">
        <w:tblPrEx>
          <w:tblCellMar>
            <w:top w:w="0" w:type="dxa"/>
            <w:left w:w="108" w:type="dxa"/>
            <w:bottom w:w="0" w:type="dxa"/>
            <w:right w:w="108" w:type="dxa"/>
          </w:tblCellMar>
        </w:tblPrEx>
        <w:trPr>
          <w:trHeight w:val="495" w:hRule="atLeast"/>
          <w:jc w:val="right"/>
        </w:trPr>
        <w:tc>
          <w:tcPr>
            <w:tcW w:w="3570" w:type="dxa"/>
            <w:tcBorders>
              <w:top w:val="nil"/>
              <w:left w:val="nil"/>
              <w:bottom w:val="nil"/>
              <w:right w:val="nil"/>
            </w:tcBorders>
          </w:tcPr>
          <w:p w14:paraId="0C18A944">
            <w:pPr>
              <w:pStyle w:val="33"/>
              <w:jc w:val="both"/>
              <w:rPr>
                <w:rFonts w:ascii="Times New Roman"/>
                <w:sz w:val="21"/>
                <w:szCs w:val="21"/>
              </w:rPr>
            </w:pPr>
            <w:r>
              <w:rPr>
                <w:rFonts w:ascii="Times New Roman"/>
                <w:sz w:val="21"/>
                <w:szCs w:val="21"/>
              </w:rPr>
              <w:t>日               期：</w:t>
            </w:r>
          </w:p>
        </w:tc>
        <w:tc>
          <w:tcPr>
            <w:tcW w:w="2778" w:type="dxa"/>
            <w:tcBorders>
              <w:top w:val="single" w:color="auto" w:sz="4" w:space="0"/>
              <w:left w:val="nil"/>
              <w:bottom w:val="single" w:color="auto" w:sz="4" w:space="0"/>
              <w:right w:val="nil"/>
            </w:tcBorders>
          </w:tcPr>
          <w:p w14:paraId="5322CFF7">
            <w:pPr>
              <w:pStyle w:val="33"/>
              <w:rPr>
                <w:rFonts w:ascii="Times New Roman"/>
                <w:sz w:val="21"/>
                <w:szCs w:val="21"/>
              </w:rPr>
            </w:pPr>
          </w:p>
        </w:tc>
      </w:tr>
    </w:tbl>
    <w:p w14:paraId="4397EB9A"/>
    <w:p w14:paraId="4C4A33C9"/>
    <w:p w14:paraId="1C04C20A">
      <w:r>
        <w:br w:type="page"/>
      </w:r>
      <w:r>
        <w:rPr>
          <w:rFonts w:hint="eastAsia" w:ascii="方正黑体_GBK" w:hAnsi="方正黑体_GBK" w:eastAsia="方正黑体_GBK" w:cs="方正黑体_GBK"/>
          <w:kern w:val="0"/>
          <w:sz w:val="32"/>
          <w:szCs w:val="32"/>
        </w:rPr>
        <w:t xml:space="preserve">格式7： </w:t>
      </w:r>
    </w:p>
    <w:p w14:paraId="0BD2E73C"/>
    <w:p w14:paraId="69ABB800">
      <w:pPr>
        <w:pStyle w:val="3"/>
        <w:ind w:left="425"/>
        <w:jc w:val="center"/>
        <w:rPr>
          <w:rFonts w:eastAsia="宋体"/>
          <w:b w:val="0"/>
          <w:sz w:val="32"/>
          <w:szCs w:val="32"/>
        </w:rPr>
      </w:pPr>
      <w:bookmarkStart w:id="42" w:name="_Toc27370"/>
      <w:bookmarkStart w:id="43" w:name="_Toc23094"/>
      <w:bookmarkStart w:id="44" w:name="_Toc24250"/>
      <w:bookmarkStart w:id="45" w:name="_Toc23156"/>
      <w:bookmarkStart w:id="46" w:name="_Toc25873"/>
      <w:bookmarkStart w:id="47" w:name="_Toc14181"/>
      <w:bookmarkStart w:id="48" w:name="_Toc8157"/>
      <w:bookmarkStart w:id="49" w:name="_Toc3597"/>
      <w:r>
        <w:rPr>
          <w:rFonts w:hint="eastAsia" w:eastAsia="宋体"/>
          <w:b w:val="0"/>
          <w:sz w:val="32"/>
          <w:szCs w:val="32"/>
        </w:rPr>
        <w:t>质量保修</w:t>
      </w:r>
      <w:r>
        <w:rPr>
          <w:rFonts w:eastAsia="宋体"/>
          <w:b w:val="0"/>
          <w:sz w:val="32"/>
          <w:szCs w:val="32"/>
        </w:rPr>
        <w:t>承诺书</w:t>
      </w:r>
      <w:bookmarkEnd w:id="42"/>
      <w:bookmarkEnd w:id="43"/>
      <w:bookmarkEnd w:id="44"/>
      <w:bookmarkEnd w:id="45"/>
      <w:bookmarkEnd w:id="46"/>
      <w:bookmarkEnd w:id="47"/>
      <w:bookmarkEnd w:id="48"/>
      <w:bookmarkEnd w:id="49"/>
    </w:p>
    <w:p w14:paraId="7781C3EA">
      <w:pPr>
        <w:pStyle w:val="8"/>
        <w:jc w:val="center"/>
        <w:rPr>
          <w:rFonts w:ascii="Times New Roman"/>
          <w:szCs w:val="21"/>
        </w:rPr>
      </w:pPr>
      <w:r>
        <w:rPr>
          <w:rFonts w:ascii="Times New Roman"/>
          <w:szCs w:val="21"/>
        </w:rPr>
        <w:t>（由投标人按招标文件售后服务及要求自行分别填写）</w:t>
      </w:r>
    </w:p>
    <w:p w14:paraId="6396E453">
      <w:pPr>
        <w:pStyle w:val="8"/>
        <w:jc w:val="center"/>
        <w:rPr>
          <w:rFonts w:ascii="Times New Roman"/>
          <w:sz w:val="24"/>
          <w:szCs w:val="24"/>
        </w:rPr>
      </w:pPr>
    </w:p>
    <w:p w14:paraId="036189BC">
      <w:pPr>
        <w:pStyle w:val="8"/>
        <w:jc w:val="center"/>
        <w:rPr>
          <w:rFonts w:ascii="Times New Roman"/>
          <w:sz w:val="24"/>
          <w:szCs w:val="24"/>
        </w:rPr>
      </w:pPr>
    </w:p>
    <w:p w14:paraId="43982483">
      <w:pPr>
        <w:pStyle w:val="8"/>
        <w:jc w:val="center"/>
        <w:rPr>
          <w:rFonts w:ascii="Times New Roman"/>
          <w:sz w:val="24"/>
          <w:szCs w:val="24"/>
        </w:rPr>
      </w:pPr>
    </w:p>
    <w:p w14:paraId="6EDE710B">
      <w:pPr>
        <w:pStyle w:val="8"/>
        <w:jc w:val="center"/>
        <w:rPr>
          <w:rFonts w:ascii="Times New Roman"/>
          <w:sz w:val="24"/>
          <w:szCs w:val="24"/>
        </w:rPr>
      </w:pPr>
    </w:p>
    <w:p w14:paraId="7220091A">
      <w:pPr>
        <w:pStyle w:val="8"/>
        <w:jc w:val="center"/>
        <w:rPr>
          <w:rFonts w:ascii="Times New Roman"/>
          <w:sz w:val="24"/>
          <w:szCs w:val="24"/>
        </w:rPr>
      </w:pPr>
    </w:p>
    <w:p w14:paraId="0FDAA015">
      <w:pPr>
        <w:pStyle w:val="8"/>
        <w:jc w:val="center"/>
        <w:rPr>
          <w:rFonts w:ascii="Times New Roman"/>
          <w:sz w:val="24"/>
          <w:szCs w:val="24"/>
        </w:rPr>
      </w:pPr>
    </w:p>
    <w:p w14:paraId="3EE3555D">
      <w:pPr>
        <w:pStyle w:val="8"/>
        <w:jc w:val="center"/>
        <w:rPr>
          <w:rFonts w:ascii="Times New Roman"/>
          <w:sz w:val="24"/>
          <w:szCs w:val="24"/>
        </w:rPr>
      </w:pPr>
    </w:p>
    <w:p w14:paraId="5CA488CA">
      <w:pPr>
        <w:pStyle w:val="8"/>
        <w:jc w:val="center"/>
        <w:rPr>
          <w:rFonts w:ascii="Times New Roman"/>
          <w:sz w:val="24"/>
          <w:szCs w:val="24"/>
        </w:rPr>
      </w:pPr>
    </w:p>
    <w:p w14:paraId="652D31A8">
      <w:pPr>
        <w:pStyle w:val="8"/>
        <w:jc w:val="center"/>
        <w:rPr>
          <w:rFonts w:ascii="Times New Roman"/>
          <w:sz w:val="24"/>
          <w:szCs w:val="24"/>
        </w:rPr>
      </w:pPr>
    </w:p>
    <w:p w14:paraId="1304BF17">
      <w:pPr>
        <w:pStyle w:val="8"/>
        <w:jc w:val="center"/>
        <w:rPr>
          <w:rFonts w:ascii="Times New Roman"/>
          <w:sz w:val="24"/>
          <w:szCs w:val="24"/>
        </w:rPr>
      </w:pPr>
    </w:p>
    <w:p w14:paraId="13ABEED0">
      <w:pPr>
        <w:pStyle w:val="8"/>
        <w:jc w:val="center"/>
        <w:rPr>
          <w:rFonts w:ascii="Times New Roman"/>
          <w:sz w:val="24"/>
          <w:szCs w:val="24"/>
        </w:rPr>
      </w:pPr>
    </w:p>
    <w:p w14:paraId="404D5E42">
      <w:pPr>
        <w:pStyle w:val="8"/>
        <w:jc w:val="center"/>
        <w:rPr>
          <w:rFonts w:ascii="Times New Roman"/>
          <w:sz w:val="24"/>
          <w:szCs w:val="24"/>
        </w:rPr>
      </w:pPr>
    </w:p>
    <w:p w14:paraId="0CEA5D7E">
      <w:pPr>
        <w:pStyle w:val="8"/>
        <w:jc w:val="center"/>
        <w:rPr>
          <w:rFonts w:ascii="Times New Roman"/>
          <w:sz w:val="24"/>
          <w:szCs w:val="24"/>
        </w:rPr>
      </w:pPr>
    </w:p>
    <w:p w14:paraId="72C4838C">
      <w:pPr>
        <w:pStyle w:val="8"/>
        <w:jc w:val="center"/>
        <w:rPr>
          <w:rFonts w:ascii="Times New Roman"/>
          <w:sz w:val="24"/>
          <w:szCs w:val="24"/>
        </w:rPr>
      </w:pPr>
    </w:p>
    <w:p w14:paraId="3BDE3B3F">
      <w:pPr>
        <w:pStyle w:val="8"/>
        <w:jc w:val="center"/>
        <w:rPr>
          <w:rFonts w:ascii="Times New Roman"/>
          <w:sz w:val="24"/>
          <w:szCs w:val="24"/>
        </w:rPr>
      </w:pPr>
    </w:p>
    <w:p w14:paraId="23E8EB44">
      <w:pPr>
        <w:pStyle w:val="8"/>
        <w:jc w:val="center"/>
        <w:rPr>
          <w:rFonts w:ascii="Times New Roman"/>
          <w:sz w:val="24"/>
          <w:szCs w:val="24"/>
        </w:rPr>
      </w:pPr>
    </w:p>
    <w:p w14:paraId="78DFB8B1">
      <w:pPr>
        <w:pStyle w:val="8"/>
        <w:jc w:val="center"/>
        <w:rPr>
          <w:rFonts w:ascii="Times New Roman"/>
          <w:sz w:val="24"/>
          <w:szCs w:val="24"/>
        </w:rPr>
      </w:pPr>
    </w:p>
    <w:p w14:paraId="7DEA80F8">
      <w:pPr>
        <w:pStyle w:val="8"/>
        <w:jc w:val="center"/>
        <w:rPr>
          <w:rFonts w:ascii="Times New Roman"/>
          <w:sz w:val="24"/>
          <w:szCs w:val="24"/>
        </w:rPr>
      </w:pPr>
    </w:p>
    <w:tbl>
      <w:tblPr>
        <w:tblStyle w:val="15"/>
        <w:tblW w:w="0" w:type="auto"/>
        <w:jc w:val="right"/>
        <w:tblLayout w:type="fixed"/>
        <w:tblCellMar>
          <w:top w:w="0" w:type="dxa"/>
          <w:left w:w="108" w:type="dxa"/>
          <w:bottom w:w="0" w:type="dxa"/>
          <w:right w:w="108" w:type="dxa"/>
        </w:tblCellMar>
      </w:tblPr>
      <w:tblGrid>
        <w:gridCol w:w="3570"/>
        <w:gridCol w:w="2778"/>
      </w:tblGrid>
      <w:tr w14:paraId="17163102">
        <w:tblPrEx>
          <w:tblCellMar>
            <w:top w:w="0" w:type="dxa"/>
            <w:left w:w="108" w:type="dxa"/>
            <w:bottom w:w="0" w:type="dxa"/>
            <w:right w:w="108" w:type="dxa"/>
          </w:tblCellMar>
        </w:tblPrEx>
        <w:trPr>
          <w:trHeight w:val="268" w:hRule="atLeast"/>
          <w:jc w:val="right"/>
        </w:trPr>
        <w:tc>
          <w:tcPr>
            <w:tcW w:w="3570" w:type="dxa"/>
            <w:tcBorders>
              <w:top w:val="nil"/>
              <w:left w:val="nil"/>
              <w:bottom w:val="nil"/>
              <w:right w:val="nil"/>
            </w:tcBorders>
          </w:tcPr>
          <w:p w14:paraId="706DB70C">
            <w:pPr>
              <w:pStyle w:val="33"/>
              <w:jc w:val="both"/>
              <w:rPr>
                <w:rFonts w:ascii="Times New Roman"/>
                <w:sz w:val="21"/>
                <w:szCs w:val="21"/>
              </w:rPr>
            </w:pPr>
            <w:r>
              <w:rPr>
                <w:rFonts w:ascii="Times New Roman"/>
                <w:sz w:val="21"/>
                <w:szCs w:val="21"/>
              </w:rPr>
              <w:t>投标人（盖单位公章) ：</w:t>
            </w:r>
          </w:p>
        </w:tc>
        <w:tc>
          <w:tcPr>
            <w:tcW w:w="2778" w:type="dxa"/>
            <w:tcBorders>
              <w:top w:val="nil"/>
              <w:left w:val="nil"/>
              <w:bottom w:val="single" w:color="auto" w:sz="4" w:space="0"/>
              <w:right w:val="nil"/>
            </w:tcBorders>
          </w:tcPr>
          <w:p w14:paraId="2B3C09C1">
            <w:pPr>
              <w:pStyle w:val="33"/>
              <w:rPr>
                <w:rFonts w:ascii="Times New Roman"/>
                <w:sz w:val="21"/>
                <w:szCs w:val="21"/>
              </w:rPr>
            </w:pPr>
          </w:p>
        </w:tc>
      </w:tr>
      <w:tr w14:paraId="75154680">
        <w:tblPrEx>
          <w:tblCellMar>
            <w:top w:w="0" w:type="dxa"/>
            <w:left w:w="108" w:type="dxa"/>
            <w:bottom w:w="0" w:type="dxa"/>
            <w:right w:w="108" w:type="dxa"/>
          </w:tblCellMar>
        </w:tblPrEx>
        <w:trPr>
          <w:trHeight w:val="495" w:hRule="atLeast"/>
          <w:jc w:val="right"/>
        </w:trPr>
        <w:tc>
          <w:tcPr>
            <w:tcW w:w="3570" w:type="dxa"/>
            <w:tcBorders>
              <w:top w:val="nil"/>
              <w:left w:val="nil"/>
              <w:bottom w:val="nil"/>
              <w:right w:val="nil"/>
            </w:tcBorders>
          </w:tcPr>
          <w:p w14:paraId="2ECD7108">
            <w:pPr>
              <w:pStyle w:val="33"/>
              <w:jc w:val="both"/>
              <w:rPr>
                <w:rFonts w:ascii="Times New Roman"/>
                <w:sz w:val="21"/>
                <w:szCs w:val="21"/>
              </w:rPr>
            </w:pPr>
            <w:r>
              <w:rPr>
                <w:rFonts w:ascii="Times New Roman"/>
                <w:sz w:val="21"/>
                <w:szCs w:val="21"/>
              </w:rPr>
              <w:t>法定代表人或其委托代理人（签字）：</w:t>
            </w:r>
          </w:p>
        </w:tc>
        <w:tc>
          <w:tcPr>
            <w:tcW w:w="2778" w:type="dxa"/>
            <w:tcBorders>
              <w:top w:val="single" w:color="auto" w:sz="4" w:space="0"/>
              <w:left w:val="nil"/>
              <w:bottom w:val="single" w:color="auto" w:sz="4" w:space="0"/>
              <w:right w:val="nil"/>
            </w:tcBorders>
          </w:tcPr>
          <w:p w14:paraId="779A9246">
            <w:pPr>
              <w:pStyle w:val="33"/>
              <w:rPr>
                <w:rFonts w:ascii="Times New Roman"/>
                <w:sz w:val="21"/>
                <w:szCs w:val="21"/>
              </w:rPr>
            </w:pPr>
          </w:p>
        </w:tc>
      </w:tr>
      <w:tr w14:paraId="304E46B7">
        <w:tblPrEx>
          <w:tblCellMar>
            <w:top w:w="0" w:type="dxa"/>
            <w:left w:w="108" w:type="dxa"/>
            <w:bottom w:w="0" w:type="dxa"/>
            <w:right w:w="108" w:type="dxa"/>
          </w:tblCellMar>
        </w:tblPrEx>
        <w:trPr>
          <w:trHeight w:val="495" w:hRule="atLeast"/>
          <w:jc w:val="right"/>
        </w:trPr>
        <w:tc>
          <w:tcPr>
            <w:tcW w:w="3570" w:type="dxa"/>
            <w:tcBorders>
              <w:top w:val="nil"/>
              <w:left w:val="nil"/>
              <w:bottom w:val="nil"/>
              <w:right w:val="nil"/>
            </w:tcBorders>
          </w:tcPr>
          <w:p w14:paraId="6067BA07">
            <w:pPr>
              <w:pStyle w:val="33"/>
              <w:jc w:val="both"/>
              <w:rPr>
                <w:rFonts w:ascii="Times New Roman"/>
                <w:sz w:val="21"/>
                <w:szCs w:val="21"/>
              </w:rPr>
            </w:pPr>
            <w:r>
              <w:rPr>
                <w:rFonts w:ascii="Times New Roman"/>
                <w:sz w:val="21"/>
                <w:szCs w:val="21"/>
              </w:rPr>
              <w:t>日               期：</w:t>
            </w:r>
          </w:p>
        </w:tc>
        <w:tc>
          <w:tcPr>
            <w:tcW w:w="2778" w:type="dxa"/>
            <w:tcBorders>
              <w:top w:val="single" w:color="auto" w:sz="4" w:space="0"/>
              <w:left w:val="nil"/>
              <w:bottom w:val="single" w:color="auto" w:sz="4" w:space="0"/>
              <w:right w:val="nil"/>
            </w:tcBorders>
          </w:tcPr>
          <w:p w14:paraId="5E0121FB">
            <w:pPr>
              <w:pStyle w:val="33"/>
              <w:rPr>
                <w:rFonts w:ascii="Times New Roman"/>
                <w:sz w:val="21"/>
                <w:szCs w:val="21"/>
              </w:rPr>
            </w:pPr>
          </w:p>
        </w:tc>
      </w:tr>
    </w:tbl>
    <w:p w14:paraId="1FA6155F"/>
    <w:p w14:paraId="15C5A2B6"/>
    <w:p w14:paraId="088F859E"/>
    <w:p w14:paraId="112D2590">
      <w:r>
        <w:br w:type="page"/>
      </w:r>
      <w:bookmarkStart w:id="50" w:name="_Toc202771039"/>
    </w:p>
    <w:p w14:paraId="3868098E">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格式8：</w:t>
      </w:r>
      <w:bookmarkEnd w:id="50"/>
    </w:p>
    <w:p w14:paraId="14C9BCC4">
      <w:pPr>
        <w:spacing w:line="360" w:lineRule="auto"/>
        <w:jc w:val="center"/>
        <w:rPr>
          <w:sz w:val="30"/>
          <w:szCs w:val="30"/>
        </w:rPr>
      </w:pPr>
      <w:r>
        <w:rPr>
          <w:rFonts w:hint="eastAsia"/>
          <w:sz w:val="30"/>
          <w:szCs w:val="30"/>
          <w:lang w:eastAsia="zh-CN"/>
        </w:rPr>
        <w:t>交货期说明及承诺</w:t>
      </w:r>
    </w:p>
    <w:p w14:paraId="54EA4C53">
      <w:pPr>
        <w:spacing w:line="360" w:lineRule="auto"/>
        <w:rPr>
          <w:sz w:val="28"/>
          <w:szCs w:val="28"/>
        </w:rPr>
      </w:pPr>
    </w:p>
    <w:p w14:paraId="3328CD6F">
      <w:pPr>
        <w:pStyle w:val="8"/>
        <w:spacing w:line="500" w:lineRule="exact"/>
        <w:ind w:firstLine="360"/>
        <w:rPr>
          <w:rFonts w:ascii="Times New Roman"/>
          <w:sz w:val="18"/>
          <w:szCs w:val="18"/>
        </w:rPr>
      </w:pPr>
      <w:r>
        <w:rPr>
          <w:rFonts w:hint="eastAsia" w:ascii="Times New Roman"/>
          <w:sz w:val="18"/>
          <w:szCs w:val="18"/>
        </w:rPr>
        <w:t>格式自拟</w:t>
      </w:r>
      <w:r>
        <w:rPr>
          <w:rFonts w:ascii="Times New Roman"/>
          <w:sz w:val="18"/>
          <w:szCs w:val="18"/>
        </w:rPr>
        <w:t>。</w:t>
      </w:r>
    </w:p>
    <w:p w14:paraId="6826AC00">
      <w:pPr>
        <w:pStyle w:val="8"/>
        <w:spacing w:line="500" w:lineRule="exact"/>
        <w:rPr>
          <w:rFonts w:ascii="Times New Roman"/>
          <w:sz w:val="18"/>
          <w:szCs w:val="18"/>
        </w:rPr>
      </w:pPr>
    </w:p>
    <w:p w14:paraId="59E1B07C">
      <w:pPr>
        <w:pStyle w:val="8"/>
        <w:spacing w:line="500" w:lineRule="exact"/>
        <w:rPr>
          <w:rFonts w:ascii="Times New Roman"/>
          <w:sz w:val="18"/>
          <w:szCs w:val="18"/>
        </w:rPr>
      </w:pPr>
    </w:p>
    <w:p w14:paraId="73E35783">
      <w:pPr>
        <w:pStyle w:val="8"/>
        <w:spacing w:line="500" w:lineRule="exact"/>
        <w:rPr>
          <w:rFonts w:ascii="Times New Roman"/>
          <w:sz w:val="18"/>
          <w:szCs w:val="18"/>
        </w:rPr>
      </w:pPr>
    </w:p>
    <w:p w14:paraId="054F011F">
      <w:pPr>
        <w:pStyle w:val="8"/>
        <w:spacing w:line="500" w:lineRule="exact"/>
        <w:rPr>
          <w:rFonts w:ascii="Times New Roman"/>
          <w:sz w:val="18"/>
          <w:szCs w:val="18"/>
        </w:rPr>
      </w:pPr>
    </w:p>
    <w:p w14:paraId="061C2DDA">
      <w:pPr>
        <w:pStyle w:val="8"/>
        <w:spacing w:line="500" w:lineRule="exact"/>
        <w:rPr>
          <w:rFonts w:ascii="Times New Roman"/>
          <w:sz w:val="18"/>
          <w:szCs w:val="18"/>
        </w:rPr>
      </w:pPr>
    </w:p>
    <w:p w14:paraId="7AF70137">
      <w:pPr>
        <w:pStyle w:val="8"/>
        <w:spacing w:line="500" w:lineRule="exact"/>
        <w:rPr>
          <w:rFonts w:ascii="Times New Roman"/>
          <w:sz w:val="18"/>
          <w:szCs w:val="18"/>
        </w:rPr>
      </w:pPr>
    </w:p>
    <w:p w14:paraId="6EA469AC">
      <w:pPr>
        <w:pStyle w:val="8"/>
        <w:spacing w:line="500" w:lineRule="exact"/>
        <w:rPr>
          <w:rFonts w:ascii="Times New Roman"/>
          <w:sz w:val="18"/>
          <w:szCs w:val="18"/>
        </w:rPr>
      </w:pPr>
    </w:p>
    <w:p w14:paraId="4B41EC62">
      <w:pPr>
        <w:pStyle w:val="8"/>
        <w:spacing w:line="500" w:lineRule="exact"/>
        <w:rPr>
          <w:rFonts w:ascii="Times New Roman"/>
          <w:sz w:val="18"/>
          <w:szCs w:val="18"/>
        </w:rPr>
      </w:pPr>
    </w:p>
    <w:p w14:paraId="6324AA8A">
      <w:pPr>
        <w:pStyle w:val="8"/>
        <w:spacing w:line="500" w:lineRule="exact"/>
        <w:rPr>
          <w:rFonts w:ascii="Times New Roman"/>
          <w:sz w:val="18"/>
          <w:szCs w:val="18"/>
        </w:rPr>
      </w:pPr>
    </w:p>
    <w:p w14:paraId="6D1063A2">
      <w:pPr>
        <w:pStyle w:val="8"/>
        <w:spacing w:line="500" w:lineRule="exact"/>
        <w:rPr>
          <w:rFonts w:ascii="Times New Roman"/>
          <w:sz w:val="18"/>
          <w:szCs w:val="18"/>
        </w:rPr>
      </w:pPr>
    </w:p>
    <w:p w14:paraId="1C4AA2CB">
      <w:pPr>
        <w:pStyle w:val="8"/>
        <w:spacing w:line="500" w:lineRule="exact"/>
        <w:rPr>
          <w:rFonts w:ascii="Times New Roman"/>
          <w:sz w:val="18"/>
          <w:szCs w:val="18"/>
        </w:rPr>
      </w:pPr>
    </w:p>
    <w:p w14:paraId="73F17617">
      <w:pPr>
        <w:pStyle w:val="8"/>
        <w:spacing w:line="500" w:lineRule="exact"/>
        <w:rPr>
          <w:rFonts w:ascii="Times New Roman"/>
          <w:sz w:val="18"/>
          <w:szCs w:val="18"/>
        </w:rPr>
      </w:pPr>
    </w:p>
    <w:p w14:paraId="7290CE24">
      <w:pPr>
        <w:pStyle w:val="8"/>
        <w:spacing w:line="500" w:lineRule="exact"/>
        <w:rPr>
          <w:rFonts w:ascii="Times New Roman"/>
          <w:sz w:val="18"/>
          <w:szCs w:val="18"/>
        </w:rPr>
      </w:pPr>
    </w:p>
    <w:p w14:paraId="2BFB1E49">
      <w:pPr>
        <w:pStyle w:val="8"/>
        <w:spacing w:line="500" w:lineRule="exact"/>
        <w:rPr>
          <w:rFonts w:ascii="Times New Roman"/>
          <w:sz w:val="18"/>
          <w:szCs w:val="18"/>
        </w:rPr>
      </w:pPr>
    </w:p>
    <w:p w14:paraId="019D8EA1">
      <w:pPr>
        <w:pStyle w:val="8"/>
        <w:spacing w:line="500" w:lineRule="exact"/>
        <w:rPr>
          <w:rFonts w:ascii="Times New Roman"/>
          <w:sz w:val="18"/>
          <w:szCs w:val="18"/>
        </w:rPr>
      </w:pPr>
    </w:p>
    <w:p w14:paraId="6CD5CB93">
      <w:pPr>
        <w:pStyle w:val="8"/>
        <w:spacing w:line="500" w:lineRule="exact"/>
        <w:rPr>
          <w:rFonts w:ascii="Times New Roman"/>
          <w:sz w:val="18"/>
          <w:szCs w:val="18"/>
        </w:rPr>
      </w:pPr>
    </w:p>
    <w:p w14:paraId="6BA0510F">
      <w:pPr>
        <w:pStyle w:val="8"/>
        <w:spacing w:line="500" w:lineRule="exact"/>
        <w:rPr>
          <w:rFonts w:ascii="Times New Roman"/>
          <w:sz w:val="18"/>
          <w:szCs w:val="18"/>
        </w:rPr>
      </w:pPr>
    </w:p>
    <w:p w14:paraId="28075396">
      <w:pPr>
        <w:pStyle w:val="8"/>
        <w:spacing w:line="500" w:lineRule="exact"/>
        <w:rPr>
          <w:rFonts w:ascii="Times New Roman"/>
          <w:sz w:val="18"/>
          <w:szCs w:val="18"/>
        </w:rPr>
      </w:pPr>
    </w:p>
    <w:p w14:paraId="3F76E800">
      <w:pPr>
        <w:pStyle w:val="8"/>
        <w:spacing w:line="500" w:lineRule="exact"/>
        <w:rPr>
          <w:rFonts w:ascii="Times New Roman"/>
          <w:sz w:val="18"/>
          <w:szCs w:val="18"/>
        </w:rPr>
      </w:pPr>
    </w:p>
    <w:p w14:paraId="351EB119">
      <w:pPr>
        <w:pStyle w:val="8"/>
        <w:spacing w:line="500" w:lineRule="exact"/>
        <w:rPr>
          <w:rFonts w:ascii="Times New Roman"/>
          <w:sz w:val="18"/>
          <w:szCs w:val="18"/>
        </w:rPr>
      </w:pPr>
    </w:p>
    <w:p w14:paraId="29DE2B92">
      <w:pPr>
        <w:pStyle w:val="8"/>
        <w:spacing w:line="500" w:lineRule="exact"/>
        <w:rPr>
          <w:rFonts w:ascii="Times New Roman"/>
          <w:sz w:val="18"/>
          <w:szCs w:val="18"/>
        </w:rPr>
      </w:pPr>
    </w:p>
    <w:p w14:paraId="5A82216E">
      <w:pPr>
        <w:pStyle w:val="8"/>
        <w:spacing w:line="500" w:lineRule="exact"/>
        <w:rPr>
          <w:rFonts w:ascii="Times New Roman"/>
          <w:sz w:val="18"/>
          <w:szCs w:val="18"/>
        </w:rPr>
      </w:pPr>
    </w:p>
    <w:p w14:paraId="4C1CB533">
      <w:pPr>
        <w:rPr>
          <w:rFonts w:hint="eastAsia" w:ascii="方正黑体_GBK" w:hAnsi="方正黑体_GBK" w:eastAsia="方正黑体_GBK" w:cs="方正黑体_GBK"/>
          <w:kern w:val="0"/>
          <w:sz w:val="32"/>
          <w:szCs w:val="32"/>
        </w:rPr>
      </w:pPr>
    </w:p>
    <w:p w14:paraId="1BE4A35A">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格式</w:t>
      </w:r>
      <w:r>
        <w:rPr>
          <w:rFonts w:hint="eastAsia" w:ascii="方正黑体_GBK" w:hAnsi="方正黑体_GBK" w:eastAsia="方正黑体_GBK" w:cs="方正黑体_GBK"/>
          <w:kern w:val="0"/>
          <w:sz w:val="32"/>
          <w:szCs w:val="32"/>
          <w:lang w:val="en-US" w:eastAsia="zh-CN"/>
        </w:rPr>
        <w:t>9</w:t>
      </w:r>
      <w:r>
        <w:rPr>
          <w:rFonts w:hint="eastAsia" w:ascii="方正黑体_GBK" w:hAnsi="方正黑体_GBK" w:eastAsia="方正黑体_GBK" w:cs="方正黑体_GBK"/>
          <w:kern w:val="0"/>
          <w:sz w:val="32"/>
          <w:szCs w:val="32"/>
        </w:rPr>
        <w:t>：</w:t>
      </w:r>
    </w:p>
    <w:p w14:paraId="3D18D10D">
      <w:pPr>
        <w:spacing w:line="360" w:lineRule="auto"/>
        <w:jc w:val="center"/>
        <w:rPr>
          <w:sz w:val="30"/>
          <w:szCs w:val="30"/>
        </w:rPr>
      </w:pPr>
      <w:r>
        <w:rPr>
          <w:sz w:val="30"/>
          <w:szCs w:val="30"/>
        </w:rPr>
        <w:t>进度计划情况表</w:t>
      </w:r>
    </w:p>
    <w:p w14:paraId="5D2B8141">
      <w:pPr>
        <w:spacing w:line="360" w:lineRule="auto"/>
        <w:rPr>
          <w:sz w:val="28"/>
          <w:szCs w:val="28"/>
        </w:rPr>
      </w:pPr>
    </w:p>
    <w:p w14:paraId="118CDCF6">
      <w:pPr>
        <w:pStyle w:val="8"/>
        <w:spacing w:line="500" w:lineRule="exact"/>
        <w:ind w:firstLine="360"/>
        <w:rPr>
          <w:rFonts w:ascii="Times New Roman"/>
          <w:sz w:val="18"/>
          <w:szCs w:val="18"/>
        </w:rPr>
      </w:pPr>
      <w:r>
        <w:rPr>
          <w:rFonts w:hint="eastAsia" w:ascii="Times New Roman"/>
          <w:sz w:val="18"/>
          <w:szCs w:val="18"/>
        </w:rPr>
        <w:t>格式自拟</w:t>
      </w:r>
      <w:r>
        <w:rPr>
          <w:rFonts w:ascii="Times New Roman"/>
          <w:sz w:val="18"/>
          <w:szCs w:val="18"/>
        </w:rPr>
        <w:t>。</w:t>
      </w:r>
    </w:p>
    <w:p w14:paraId="31322D53">
      <w:pPr>
        <w:pStyle w:val="8"/>
        <w:spacing w:line="500" w:lineRule="exact"/>
        <w:rPr>
          <w:rFonts w:ascii="Times New Roman"/>
          <w:sz w:val="18"/>
          <w:szCs w:val="18"/>
        </w:rPr>
      </w:pPr>
    </w:p>
    <w:p w14:paraId="2CF21986">
      <w:pPr>
        <w:pStyle w:val="8"/>
        <w:spacing w:line="500" w:lineRule="exact"/>
        <w:rPr>
          <w:rFonts w:ascii="Times New Roman"/>
          <w:szCs w:val="21"/>
        </w:rPr>
      </w:pPr>
      <w:r>
        <w:rPr>
          <w:rFonts w:ascii="Times New Roman"/>
          <w:sz w:val="18"/>
          <w:szCs w:val="18"/>
        </w:rPr>
        <w:br w:type="page"/>
      </w:r>
      <w:r>
        <w:rPr>
          <w:rFonts w:hint="eastAsia" w:ascii="方正黑体_GBK" w:hAnsi="方正黑体_GBK" w:eastAsia="方正黑体_GBK" w:cs="方正黑体_GBK"/>
          <w:kern w:val="0"/>
          <w:sz w:val="32"/>
          <w:szCs w:val="32"/>
        </w:rPr>
        <w:t>格式</w:t>
      </w:r>
      <w:r>
        <w:rPr>
          <w:rFonts w:hint="eastAsia" w:ascii="方正黑体_GBK" w:hAnsi="方正黑体_GBK" w:eastAsia="方正黑体_GBK" w:cs="方正黑体_GBK"/>
          <w:kern w:val="0"/>
          <w:sz w:val="32"/>
          <w:szCs w:val="32"/>
          <w:lang w:val="en-US" w:eastAsia="zh-CN"/>
        </w:rPr>
        <w:t>10</w:t>
      </w:r>
      <w:r>
        <w:rPr>
          <w:rFonts w:hint="eastAsia" w:ascii="方正黑体_GBK" w:hAnsi="方正黑体_GBK" w:eastAsia="方正黑体_GBK" w:cs="方正黑体_GBK"/>
          <w:kern w:val="0"/>
          <w:sz w:val="32"/>
          <w:szCs w:val="32"/>
        </w:rPr>
        <w:t>：</w:t>
      </w:r>
    </w:p>
    <w:p w14:paraId="3F1D4347">
      <w:pPr>
        <w:spacing w:line="360" w:lineRule="auto"/>
        <w:jc w:val="center"/>
        <w:rPr>
          <w:sz w:val="28"/>
          <w:szCs w:val="28"/>
        </w:rPr>
      </w:pPr>
      <w:r>
        <w:rPr>
          <w:sz w:val="28"/>
          <w:szCs w:val="28"/>
        </w:rPr>
        <w:t>廉洁承诺书</w:t>
      </w:r>
    </w:p>
    <w:p w14:paraId="18BEA6C7">
      <w:pPr>
        <w:spacing w:line="360" w:lineRule="auto"/>
        <w:rPr>
          <w:szCs w:val="30"/>
        </w:rPr>
      </w:pPr>
    </w:p>
    <w:p w14:paraId="3FD2C9C1">
      <w:pPr>
        <w:spacing w:line="600" w:lineRule="exact"/>
        <w:rPr>
          <w:szCs w:val="30"/>
        </w:rPr>
      </w:pPr>
      <w:r>
        <w:rPr>
          <w:szCs w:val="30"/>
        </w:rPr>
        <w:t>致：招标人</w:t>
      </w:r>
    </w:p>
    <w:p w14:paraId="3B4F1FCE">
      <w:pPr>
        <w:spacing w:line="600" w:lineRule="exact"/>
        <w:ind w:firstLine="630"/>
        <w:rPr>
          <w:szCs w:val="30"/>
        </w:rPr>
      </w:pPr>
      <w:r>
        <w:rPr>
          <w:szCs w:val="30"/>
        </w:rPr>
        <w:t>本公司就参加＿＿＿＿＿＿＿＿＿＿＿＿＿项目投标工作，郑重作出如下承诺：</w:t>
      </w:r>
    </w:p>
    <w:p w14:paraId="7FFBAD4F">
      <w:pPr>
        <w:spacing w:line="600" w:lineRule="exact"/>
        <w:ind w:firstLine="630"/>
        <w:rPr>
          <w:szCs w:val="30"/>
        </w:rPr>
      </w:pPr>
      <w:r>
        <w:rPr>
          <w:szCs w:val="30"/>
        </w:rPr>
        <w:t>我公司已经充分阅读并清楚理解招标要求，我司参加投标所提供的所有材料是真实、合法的。如有机会成为正式投标人，我公司保证不与其他投标单位围标、串标，不出让投标资格，不向评标委员会成员行贿和私下联系，同时不出现其他不廉洁行为，如有违反上述规定，本人和本公司愿意接受没收投标保证金及6个月至2年内不得参与贵公司管辖工程项目的投标等处罚，并愿意承担由此带来的法律后果；如果中标，本公司愿意与贵公司签署并执行廉洁协议。</w:t>
      </w:r>
    </w:p>
    <w:p w14:paraId="421D4F71">
      <w:pPr>
        <w:spacing w:line="600" w:lineRule="exact"/>
        <w:ind w:firstLine="630"/>
        <w:rPr>
          <w:szCs w:val="30"/>
        </w:rPr>
      </w:pPr>
      <w:r>
        <w:rPr>
          <w:szCs w:val="30"/>
        </w:rPr>
        <w:t>特此承诺！</w:t>
      </w:r>
    </w:p>
    <w:p w14:paraId="43A3BBCC">
      <w:pPr>
        <w:spacing w:line="600" w:lineRule="exact"/>
        <w:ind w:firstLine="630"/>
        <w:rPr>
          <w:szCs w:val="30"/>
        </w:rPr>
      </w:pPr>
    </w:p>
    <w:p w14:paraId="3588700C">
      <w:pPr>
        <w:spacing w:line="600" w:lineRule="exact"/>
        <w:ind w:firstLine="630"/>
        <w:rPr>
          <w:szCs w:val="30"/>
          <w:u w:val="single"/>
        </w:rPr>
      </w:pPr>
      <w:r>
        <w:rPr>
          <w:szCs w:val="30"/>
        </w:rPr>
        <w:t>投标单位名称：</w:t>
      </w:r>
      <w:r>
        <w:rPr>
          <w:szCs w:val="30"/>
          <w:u w:val="single"/>
        </w:rPr>
        <w:t xml:space="preserve">                                         </w:t>
      </w:r>
    </w:p>
    <w:p w14:paraId="0CAC4B8F">
      <w:pPr>
        <w:spacing w:line="600" w:lineRule="exact"/>
        <w:ind w:firstLine="630"/>
        <w:rPr>
          <w:szCs w:val="30"/>
          <w:u w:val="single"/>
        </w:rPr>
      </w:pPr>
      <w:r>
        <w:rPr>
          <w:szCs w:val="30"/>
        </w:rPr>
        <w:t>承诺人（法定代表人或法定代表人授权人）签字：</w:t>
      </w:r>
      <w:r>
        <w:rPr>
          <w:szCs w:val="30"/>
          <w:u w:val="single"/>
        </w:rPr>
        <w:t xml:space="preserve">          </w:t>
      </w:r>
    </w:p>
    <w:p w14:paraId="1B1F2F22">
      <w:pPr>
        <w:spacing w:line="600" w:lineRule="exact"/>
        <w:ind w:firstLine="630" w:firstLineChars="300"/>
      </w:pPr>
      <w:r>
        <w:rPr>
          <w:szCs w:val="30"/>
        </w:rPr>
        <w:t>日        期：</w:t>
      </w:r>
      <w:r>
        <w:rPr>
          <w:szCs w:val="30"/>
          <w:u w:val="single"/>
        </w:rPr>
        <w:t xml:space="preserve">          年     月     日              </w:t>
      </w:r>
    </w:p>
    <w:p w14:paraId="51C69B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lang w:val="en-US" w:eastAsia="zh-CN"/>
        </w:rPr>
      </w:pPr>
    </w:p>
    <w:p w14:paraId="6879C9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lang w:val="en-US" w:eastAsia="zh-CN"/>
        </w:rPr>
      </w:pPr>
    </w:p>
    <w:p w14:paraId="1A84442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lang w:val="en-US" w:eastAsia="zh-CN"/>
        </w:rPr>
      </w:pPr>
    </w:p>
    <w:p w14:paraId="32A86B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lang w:val="en-US" w:eastAsia="zh-CN"/>
        </w:rPr>
      </w:pPr>
    </w:p>
    <w:p w14:paraId="754720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lang w:val="en-US" w:eastAsia="zh-CN"/>
        </w:rPr>
      </w:pPr>
    </w:p>
    <w:p w14:paraId="6323BE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lang w:val="en-US" w:eastAsia="zh-CN"/>
        </w:rPr>
      </w:pPr>
    </w:p>
    <w:p w14:paraId="7D6853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lang w:val="en-US" w:eastAsia="zh-CN"/>
        </w:rPr>
      </w:pPr>
    </w:p>
    <w:p w14:paraId="77C49B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格式11：</w:t>
      </w:r>
    </w:p>
    <w:p w14:paraId="5E4BEC6D">
      <w:pPr>
        <w:spacing w:line="360" w:lineRule="auto"/>
        <w:jc w:val="center"/>
        <w:rPr>
          <w:rFonts w:ascii="宋体" w:hAnsi="宋体" w:cs="宋体"/>
          <w:b/>
          <w:bCs/>
          <w:sz w:val="32"/>
          <w:szCs w:val="32"/>
        </w:rPr>
      </w:pPr>
      <w:r>
        <w:rPr>
          <w:rFonts w:hint="eastAsia" w:ascii="宋体" w:hAnsi="宋体" w:cs="宋体"/>
          <w:b/>
          <w:bCs/>
          <w:sz w:val="32"/>
          <w:szCs w:val="32"/>
        </w:rPr>
        <w:t>投标保证金</w:t>
      </w:r>
    </w:p>
    <w:p w14:paraId="0C578E90">
      <w:pPr>
        <w:spacing w:line="360" w:lineRule="auto"/>
        <w:rPr>
          <w:rFonts w:ascii="宋体" w:hAnsi="宋体" w:cs="宋体"/>
          <w:szCs w:val="21"/>
        </w:rPr>
      </w:pPr>
    </w:p>
    <w:p w14:paraId="77650C42">
      <w:pPr>
        <w:spacing w:line="360" w:lineRule="auto"/>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 xml:space="preserve">（招标人名称）: </w:t>
      </w:r>
    </w:p>
    <w:p w14:paraId="62DBD9AC">
      <w:pPr>
        <w:spacing w:line="360" w:lineRule="auto"/>
        <w:ind w:firstLine="630" w:firstLineChars="300"/>
        <w:rPr>
          <w:rFonts w:ascii="宋体" w:hAnsi="宋体" w:cs="宋体"/>
          <w:kern w:val="0"/>
          <w:szCs w:val="21"/>
        </w:rPr>
      </w:pPr>
      <w:r>
        <w:rPr>
          <w:rFonts w:hint="eastAsia" w:ascii="宋体" w:hAnsi="宋体" w:cs="宋体"/>
          <w:kern w:val="0"/>
          <w:szCs w:val="21"/>
        </w:rPr>
        <w:t>本投标人自愿参加</w:t>
      </w:r>
      <w:r>
        <w:rPr>
          <w:rFonts w:hint="eastAsia" w:ascii="宋体" w:hAnsi="宋体" w:cs="宋体"/>
          <w:kern w:val="0"/>
          <w:szCs w:val="21"/>
          <w:u w:val="single"/>
        </w:rPr>
        <w:t xml:space="preserve">        </w:t>
      </w:r>
      <w:r>
        <w:rPr>
          <w:rFonts w:hint="eastAsia" w:ascii="宋体" w:hAnsi="宋体" w:cs="宋体"/>
          <w:kern w:val="0"/>
          <w:szCs w:val="21"/>
        </w:rPr>
        <w:t>（项目名称）施工的投标，并按招标文件要求交纳投标保证金，金额为人民币（大写）</w:t>
      </w:r>
      <w:r>
        <w:rPr>
          <w:rFonts w:hint="eastAsia" w:ascii="宋体" w:hAnsi="宋体" w:cs="宋体"/>
          <w:kern w:val="0"/>
          <w:szCs w:val="21"/>
          <w:u w:val="single"/>
        </w:rPr>
        <w:t xml:space="preserve">            </w:t>
      </w:r>
      <w:r>
        <w:rPr>
          <w:rFonts w:hint="eastAsia" w:ascii="宋体" w:hAnsi="宋体" w:cs="宋体"/>
          <w:kern w:val="0"/>
          <w:szCs w:val="21"/>
        </w:rPr>
        <w:t>元（￥：</w:t>
      </w:r>
      <w:r>
        <w:rPr>
          <w:rFonts w:hint="eastAsia" w:ascii="宋体" w:hAnsi="宋体" w:cs="宋体"/>
          <w:kern w:val="0"/>
          <w:szCs w:val="21"/>
          <w:u w:val="single"/>
        </w:rPr>
        <w:t xml:space="preserve">         </w:t>
      </w:r>
      <w:r>
        <w:rPr>
          <w:rFonts w:hint="eastAsia" w:ascii="宋体" w:hAnsi="宋体" w:cs="宋体"/>
          <w:kern w:val="0"/>
          <w:szCs w:val="21"/>
        </w:rPr>
        <w:t>）。</w:t>
      </w:r>
    </w:p>
    <w:p w14:paraId="656CD0A5">
      <w:pPr>
        <w:spacing w:line="360" w:lineRule="auto"/>
        <w:ind w:firstLine="630" w:firstLineChars="300"/>
        <w:rPr>
          <w:rFonts w:ascii="宋体" w:hAnsi="宋体" w:cs="宋体"/>
          <w:kern w:val="0"/>
          <w:szCs w:val="21"/>
        </w:rPr>
      </w:pPr>
      <w:r>
        <w:rPr>
          <w:rFonts w:hint="eastAsia" w:ascii="宋体" w:hAnsi="宋体" w:cs="宋体"/>
          <w:kern w:val="0"/>
          <w:szCs w:val="21"/>
        </w:rPr>
        <w:t>本投标人承诺所交纳投标保证金是按规定交纳的，若有虚假，由此引起的一切责任均由我公司承担。</w:t>
      </w:r>
    </w:p>
    <w:p w14:paraId="47B787AC">
      <w:pPr>
        <w:spacing w:line="360" w:lineRule="auto"/>
        <w:ind w:firstLine="630" w:firstLineChars="300"/>
        <w:rPr>
          <w:rFonts w:ascii="宋体" w:hAnsi="宋体" w:cs="宋体"/>
          <w:kern w:val="0"/>
          <w:szCs w:val="21"/>
        </w:rPr>
      </w:pPr>
    </w:p>
    <w:p w14:paraId="5BA399B5">
      <w:pPr>
        <w:spacing w:line="360" w:lineRule="auto"/>
        <w:ind w:firstLine="945" w:firstLineChars="450"/>
        <w:rPr>
          <w:rFonts w:hint="eastAsia" w:ascii="宋体" w:hAnsi="宋体" w:eastAsia="宋体" w:cs="宋体"/>
          <w:kern w:val="0"/>
          <w:szCs w:val="21"/>
          <w:lang w:eastAsia="zh-CN"/>
        </w:rPr>
      </w:pPr>
      <w:r>
        <w:rPr>
          <w:rFonts w:hint="eastAsia" w:ascii="宋体" w:hAnsi="宋体" w:cs="宋体"/>
          <w:kern w:val="0"/>
          <w:szCs w:val="21"/>
        </w:rPr>
        <w:t>附：投标保证金转账凭证</w:t>
      </w:r>
      <w:r>
        <w:rPr>
          <w:rFonts w:hint="eastAsia" w:ascii="宋体" w:hAnsi="宋体" w:cs="宋体"/>
          <w:kern w:val="0"/>
          <w:szCs w:val="21"/>
          <w:lang w:eastAsia="zh-CN"/>
        </w:rPr>
        <w:t>或收据复印件</w:t>
      </w:r>
    </w:p>
    <w:p w14:paraId="16AEF09A">
      <w:pPr>
        <w:spacing w:after="120" w:line="360" w:lineRule="auto"/>
        <w:rPr>
          <w:rFonts w:ascii="宋体" w:hAnsi="宋体" w:cs="宋体"/>
          <w:kern w:val="0"/>
          <w:szCs w:val="21"/>
        </w:rPr>
      </w:pPr>
    </w:p>
    <w:p w14:paraId="540AC24C">
      <w:pPr>
        <w:spacing w:after="120" w:line="360" w:lineRule="auto"/>
        <w:rPr>
          <w:rFonts w:ascii="宋体" w:hAnsi="宋体" w:cs="宋体"/>
          <w:kern w:val="0"/>
          <w:szCs w:val="21"/>
        </w:rPr>
      </w:pPr>
    </w:p>
    <w:p w14:paraId="2478F1DC">
      <w:pPr>
        <w:spacing w:after="120" w:line="360" w:lineRule="auto"/>
        <w:rPr>
          <w:rFonts w:ascii="宋体" w:hAnsi="宋体" w:cs="宋体"/>
          <w:kern w:val="0"/>
          <w:szCs w:val="21"/>
        </w:rPr>
      </w:pPr>
    </w:p>
    <w:p w14:paraId="0B3736A0">
      <w:pPr>
        <w:spacing w:after="120" w:line="360" w:lineRule="auto"/>
        <w:rPr>
          <w:rFonts w:ascii="宋体" w:hAnsi="宋体" w:cs="宋体"/>
          <w:kern w:val="0"/>
          <w:szCs w:val="21"/>
        </w:rPr>
      </w:pPr>
    </w:p>
    <w:p w14:paraId="78F3FA87">
      <w:pPr>
        <w:spacing w:after="120" w:line="360" w:lineRule="auto"/>
        <w:rPr>
          <w:rFonts w:ascii="宋体" w:hAnsi="宋体" w:cs="宋体"/>
          <w:kern w:val="0"/>
          <w:szCs w:val="21"/>
        </w:rPr>
      </w:pPr>
    </w:p>
    <w:p w14:paraId="67456718">
      <w:pPr>
        <w:spacing w:after="120" w:line="360" w:lineRule="auto"/>
        <w:rPr>
          <w:rFonts w:ascii="宋体" w:hAnsi="宋体" w:cs="宋体"/>
          <w:kern w:val="0"/>
          <w:szCs w:val="21"/>
        </w:rPr>
      </w:pPr>
    </w:p>
    <w:p w14:paraId="29877885">
      <w:pPr>
        <w:spacing w:after="120" w:line="360" w:lineRule="auto"/>
        <w:rPr>
          <w:rFonts w:ascii="宋体" w:hAnsi="宋体" w:cs="宋体"/>
          <w:kern w:val="0"/>
          <w:szCs w:val="21"/>
        </w:rPr>
      </w:pPr>
    </w:p>
    <w:p w14:paraId="23DDAC73">
      <w:pPr>
        <w:spacing w:after="120" w:line="360" w:lineRule="auto"/>
        <w:rPr>
          <w:rFonts w:ascii="宋体" w:hAnsi="宋体" w:cs="宋体"/>
          <w:kern w:val="0"/>
          <w:szCs w:val="21"/>
        </w:rPr>
      </w:pPr>
    </w:p>
    <w:p w14:paraId="69553451">
      <w:pPr>
        <w:wordWrap w:val="0"/>
        <w:spacing w:after="120" w:line="360" w:lineRule="auto"/>
        <w:jc w:val="righ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（盖单位公章）</w:t>
      </w:r>
    </w:p>
    <w:p w14:paraId="1BB41EDA">
      <w:pPr>
        <w:spacing w:after="120" w:line="360" w:lineRule="auto"/>
        <w:jc w:val="righ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14:paraId="5D2D3C1B">
      <w:pPr>
        <w:spacing w:line="360" w:lineRule="auto"/>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0BD30D5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微软雅黑" w:cs="微软雅黑"/>
          <w:color w:val="000000"/>
          <w:sz w:val="32"/>
          <w:szCs w:val="32"/>
          <w:lang w:val="en-US" w:eastAsia="zh-CN"/>
        </w:rPr>
      </w:pPr>
    </w:p>
    <w:p w14:paraId="6C205E1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微软雅黑" w:cs="微软雅黑"/>
          <w:color w:val="000000"/>
          <w:sz w:val="32"/>
          <w:szCs w:val="32"/>
          <w:lang w:val="en-US" w:eastAsia="zh-CN"/>
        </w:rPr>
      </w:pPr>
    </w:p>
    <w:p w14:paraId="372998C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微软雅黑" w:cs="微软雅黑"/>
          <w:color w:val="000000"/>
          <w:sz w:val="32"/>
          <w:szCs w:val="32"/>
          <w:lang w:val="en-US" w:eastAsia="zh-CN"/>
        </w:rPr>
      </w:pPr>
    </w:p>
    <w:p w14:paraId="5FC432D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微软雅黑" w:cs="微软雅黑"/>
          <w:color w:val="000000"/>
          <w:sz w:val="32"/>
          <w:szCs w:val="32"/>
          <w:lang w:val="en-US" w:eastAsia="zh-CN"/>
        </w:rPr>
      </w:pPr>
    </w:p>
    <w:p w14:paraId="4228302F">
      <w:pPr>
        <w:pStyle w:val="8"/>
        <w:spacing w:line="500" w:lineRule="exact"/>
        <w:rPr>
          <w:rFonts w:ascii="Times New Roman"/>
          <w:szCs w:val="21"/>
        </w:rPr>
      </w:pPr>
      <w:r>
        <w:rPr>
          <w:rFonts w:hint="eastAsia" w:ascii="方正黑体_GBK" w:hAnsi="方正黑体_GBK" w:eastAsia="方正黑体_GBK" w:cs="方正黑体_GBK"/>
          <w:kern w:val="0"/>
          <w:sz w:val="32"/>
          <w:szCs w:val="32"/>
        </w:rPr>
        <w:t>格式1</w:t>
      </w:r>
      <w:r>
        <w:rPr>
          <w:rFonts w:hint="eastAsia" w:ascii="方正黑体_GBK" w:hAnsi="方正黑体_GBK" w:eastAsia="方正黑体_GBK" w:cs="方正黑体_GBK"/>
          <w:kern w:val="0"/>
          <w:sz w:val="32"/>
          <w:szCs w:val="32"/>
          <w:lang w:val="en-US" w:eastAsia="zh-CN"/>
        </w:rPr>
        <w:t>2</w:t>
      </w:r>
      <w:r>
        <w:rPr>
          <w:rFonts w:hint="eastAsia" w:ascii="方正黑体_GBK" w:hAnsi="方正黑体_GBK" w:eastAsia="方正黑体_GBK" w:cs="方正黑体_GBK"/>
          <w:kern w:val="0"/>
          <w:sz w:val="32"/>
          <w:szCs w:val="32"/>
        </w:rPr>
        <w:t>：</w:t>
      </w:r>
    </w:p>
    <w:p w14:paraId="3CAB8F80">
      <w:pPr>
        <w:pStyle w:val="3"/>
        <w:ind w:left="425"/>
        <w:jc w:val="center"/>
        <w:rPr>
          <w:rFonts w:eastAsia="宋体"/>
          <w:b w:val="0"/>
          <w:sz w:val="36"/>
          <w:szCs w:val="36"/>
        </w:rPr>
      </w:pPr>
      <w:bookmarkStart w:id="51" w:name="_Toc27590"/>
      <w:bookmarkStart w:id="52" w:name="_Toc5678"/>
      <w:bookmarkStart w:id="53" w:name="_Toc15821"/>
      <w:bookmarkStart w:id="54" w:name="_Toc29312"/>
      <w:bookmarkStart w:id="55" w:name="_Toc31740"/>
      <w:bookmarkStart w:id="56" w:name="_Toc31044"/>
      <w:bookmarkStart w:id="57" w:name="_Toc3269"/>
      <w:bookmarkStart w:id="58" w:name="_Toc20625"/>
      <w:r>
        <w:rPr>
          <w:rFonts w:eastAsia="宋体"/>
          <w:b w:val="0"/>
          <w:sz w:val="36"/>
          <w:szCs w:val="36"/>
        </w:rPr>
        <w:t>其他资料</w:t>
      </w:r>
      <w:bookmarkEnd w:id="51"/>
      <w:bookmarkEnd w:id="52"/>
      <w:bookmarkEnd w:id="53"/>
      <w:bookmarkEnd w:id="54"/>
      <w:bookmarkEnd w:id="55"/>
      <w:bookmarkEnd w:id="56"/>
      <w:bookmarkEnd w:id="57"/>
      <w:bookmarkEnd w:id="58"/>
    </w:p>
    <w:p w14:paraId="62C9C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1.有格式的请按给定格式填写，无格式要求的请自拟格式。</w:t>
      </w:r>
    </w:p>
    <w:p w14:paraId="62A724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2.本招标文件所提供的投标文件格式中如有重复或冲突时，以有利于招标人的内容为准，不解之处请及时与招标单位联系确定。</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95164A-8C63-41D0-9E4C-C325DEE76E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51669C9-0FBF-4D6E-8D4B-8A6746B1BA52}"/>
  </w:font>
  <w:font w:name="微软雅黑">
    <w:panose1 w:val="020B0503020204020204"/>
    <w:charset w:val="86"/>
    <w:family w:val="auto"/>
    <w:pitch w:val="default"/>
    <w:sig w:usb0="80000287" w:usb1="280F3C52" w:usb2="00000016" w:usb3="00000000" w:csb0="0004001F" w:csb1="00000000"/>
    <w:embedRegular r:id="rId3" w:fontKey="{8C6721C3-7904-4A9B-98FF-55205186E0A1}"/>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48345FE9-94AF-4C40-8F38-E05314BA7012}"/>
  </w:font>
  <w:font w:name="方正楷体_GBK">
    <w:panose1 w:val="03000509000000000000"/>
    <w:charset w:val="86"/>
    <w:family w:val="auto"/>
    <w:pitch w:val="default"/>
    <w:sig w:usb0="00000001" w:usb1="080E0000" w:usb2="00000000" w:usb3="00000000" w:csb0="00040000" w:csb1="00000000"/>
    <w:embedRegular r:id="rId5" w:fontKey="{F7B7D0C9-3DF8-40EE-B2F2-19C3985EBE4D}"/>
  </w:font>
  <w:font w:name="方正仿宋_GBK">
    <w:panose1 w:val="03000509000000000000"/>
    <w:charset w:val="86"/>
    <w:family w:val="auto"/>
    <w:pitch w:val="default"/>
    <w:sig w:usb0="00000001" w:usb1="080E0000" w:usb2="00000000" w:usb3="00000000" w:csb0="00040000" w:csb1="00000000"/>
    <w:embedRegular r:id="rId6" w:fontKey="{5269DBEF-C65F-475F-8005-698C26863E02}"/>
  </w:font>
  <w:font w:name="仿宋">
    <w:panose1 w:val="02010609060101010101"/>
    <w:charset w:val="86"/>
    <w:family w:val="modern"/>
    <w:pitch w:val="default"/>
    <w:sig w:usb0="800002BF" w:usb1="38CF7CFA" w:usb2="00000016" w:usb3="00000000" w:csb0="00040001" w:csb1="00000000"/>
    <w:embedRegular r:id="rId7" w:fontKey="{F14FACA9-08AA-4495-A6AA-729261480D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8847">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8625641">
                          <w:pPr>
                            <w:pStyle w:val="10"/>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08625641">
                    <w:pPr>
                      <w:pStyle w:val="10"/>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162F7"/>
    <w:multiLevelType w:val="singleLevel"/>
    <w:tmpl w:val="E49162F7"/>
    <w:lvl w:ilvl="0" w:tentative="0">
      <w:start w:val="1"/>
      <w:numFmt w:val="chineseCounting"/>
      <w:suff w:val="nothing"/>
      <w:lvlText w:val="（%1）"/>
      <w:lvlJc w:val="left"/>
      <w:pPr>
        <w:ind w:left="0" w:firstLine="420"/>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CD3536"/>
    <w:rsid w:val="00D24639"/>
    <w:rsid w:val="00D32CC0"/>
    <w:rsid w:val="00DD194E"/>
    <w:rsid w:val="00E45A9C"/>
    <w:rsid w:val="00E66212"/>
    <w:rsid w:val="00E74639"/>
    <w:rsid w:val="00E9659A"/>
    <w:rsid w:val="00F16E4B"/>
    <w:rsid w:val="00F32DB5"/>
    <w:rsid w:val="00F45B42"/>
    <w:rsid w:val="00FA1409"/>
    <w:rsid w:val="00FF61CA"/>
    <w:rsid w:val="0132783D"/>
    <w:rsid w:val="01565FA5"/>
    <w:rsid w:val="015B2B0D"/>
    <w:rsid w:val="019127B6"/>
    <w:rsid w:val="01A06E9D"/>
    <w:rsid w:val="01AD5116"/>
    <w:rsid w:val="01B841E6"/>
    <w:rsid w:val="01D32DCE"/>
    <w:rsid w:val="01F36FCC"/>
    <w:rsid w:val="028916DF"/>
    <w:rsid w:val="02D94CC6"/>
    <w:rsid w:val="02F65061"/>
    <w:rsid w:val="02FA5AF8"/>
    <w:rsid w:val="033029E3"/>
    <w:rsid w:val="034C1B99"/>
    <w:rsid w:val="0376513B"/>
    <w:rsid w:val="039B66C8"/>
    <w:rsid w:val="042B6E0B"/>
    <w:rsid w:val="045D72C7"/>
    <w:rsid w:val="047D34C5"/>
    <w:rsid w:val="04C90980"/>
    <w:rsid w:val="04E57DFE"/>
    <w:rsid w:val="054738D1"/>
    <w:rsid w:val="056C0C7C"/>
    <w:rsid w:val="058A40EC"/>
    <w:rsid w:val="058B39C0"/>
    <w:rsid w:val="0594411E"/>
    <w:rsid w:val="05C634D0"/>
    <w:rsid w:val="05EA1BE3"/>
    <w:rsid w:val="060F3FB0"/>
    <w:rsid w:val="061834A6"/>
    <w:rsid w:val="0625597A"/>
    <w:rsid w:val="064C13A1"/>
    <w:rsid w:val="067601CC"/>
    <w:rsid w:val="069A2986"/>
    <w:rsid w:val="069E0D52"/>
    <w:rsid w:val="06EB43B9"/>
    <w:rsid w:val="06F86E33"/>
    <w:rsid w:val="07414C7E"/>
    <w:rsid w:val="076B43DC"/>
    <w:rsid w:val="07886409"/>
    <w:rsid w:val="07DE1C34"/>
    <w:rsid w:val="07F615C4"/>
    <w:rsid w:val="08092730"/>
    <w:rsid w:val="0825634E"/>
    <w:rsid w:val="083C2861"/>
    <w:rsid w:val="084E1401"/>
    <w:rsid w:val="085243CE"/>
    <w:rsid w:val="08AF0C18"/>
    <w:rsid w:val="08C47915"/>
    <w:rsid w:val="08E21B49"/>
    <w:rsid w:val="091837BC"/>
    <w:rsid w:val="098B003B"/>
    <w:rsid w:val="098D7D07"/>
    <w:rsid w:val="09976DD7"/>
    <w:rsid w:val="09992B4F"/>
    <w:rsid w:val="09B24246"/>
    <w:rsid w:val="09C37BCC"/>
    <w:rsid w:val="09C6146A"/>
    <w:rsid w:val="09C753F4"/>
    <w:rsid w:val="09CA0F5B"/>
    <w:rsid w:val="0A3379E4"/>
    <w:rsid w:val="0A432ABB"/>
    <w:rsid w:val="0A544CC8"/>
    <w:rsid w:val="0A5627EE"/>
    <w:rsid w:val="0A5E78F5"/>
    <w:rsid w:val="0A792C44"/>
    <w:rsid w:val="0A985B21"/>
    <w:rsid w:val="0AFA5870"/>
    <w:rsid w:val="0B301291"/>
    <w:rsid w:val="0BA61553"/>
    <w:rsid w:val="0BA80E28"/>
    <w:rsid w:val="0BA8707A"/>
    <w:rsid w:val="0BC43E27"/>
    <w:rsid w:val="0BF908C6"/>
    <w:rsid w:val="0BF978D5"/>
    <w:rsid w:val="0C1512A6"/>
    <w:rsid w:val="0C25691C"/>
    <w:rsid w:val="0C4D10E3"/>
    <w:rsid w:val="0C803B53"/>
    <w:rsid w:val="0CCD460E"/>
    <w:rsid w:val="0CDD1437"/>
    <w:rsid w:val="0CE6737A"/>
    <w:rsid w:val="0CEC4818"/>
    <w:rsid w:val="0CFF50CF"/>
    <w:rsid w:val="0D566992"/>
    <w:rsid w:val="0D892EDB"/>
    <w:rsid w:val="0D916B49"/>
    <w:rsid w:val="0DBE362F"/>
    <w:rsid w:val="0E107158"/>
    <w:rsid w:val="0E211365"/>
    <w:rsid w:val="0EC91BAB"/>
    <w:rsid w:val="0ED14B39"/>
    <w:rsid w:val="0EDC703A"/>
    <w:rsid w:val="0EDD2EC0"/>
    <w:rsid w:val="0EF05C0D"/>
    <w:rsid w:val="0F296723"/>
    <w:rsid w:val="0F50583A"/>
    <w:rsid w:val="0F866E5F"/>
    <w:rsid w:val="0F972411"/>
    <w:rsid w:val="0F9F69E6"/>
    <w:rsid w:val="0FA311DA"/>
    <w:rsid w:val="0FA50D87"/>
    <w:rsid w:val="0FD7617F"/>
    <w:rsid w:val="0FE12B5A"/>
    <w:rsid w:val="0FEE34C9"/>
    <w:rsid w:val="10142F30"/>
    <w:rsid w:val="108D4A90"/>
    <w:rsid w:val="109A0F5B"/>
    <w:rsid w:val="10AD1991"/>
    <w:rsid w:val="10BC7123"/>
    <w:rsid w:val="110012C0"/>
    <w:rsid w:val="110034B4"/>
    <w:rsid w:val="11282152"/>
    <w:rsid w:val="11716160"/>
    <w:rsid w:val="11E626AA"/>
    <w:rsid w:val="11E8108B"/>
    <w:rsid w:val="123C051C"/>
    <w:rsid w:val="123E554A"/>
    <w:rsid w:val="124F777A"/>
    <w:rsid w:val="125735A8"/>
    <w:rsid w:val="125F420A"/>
    <w:rsid w:val="128F4AEF"/>
    <w:rsid w:val="12996A7B"/>
    <w:rsid w:val="12C16C73"/>
    <w:rsid w:val="13031039"/>
    <w:rsid w:val="134579B3"/>
    <w:rsid w:val="136814A9"/>
    <w:rsid w:val="137E5084"/>
    <w:rsid w:val="13B028D2"/>
    <w:rsid w:val="13B10A95"/>
    <w:rsid w:val="1444244B"/>
    <w:rsid w:val="144A7B26"/>
    <w:rsid w:val="149F6D8A"/>
    <w:rsid w:val="14E7013D"/>
    <w:rsid w:val="14EA645D"/>
    <w:rsid w:val="15063063"/>
    <w:rsid w:val="151B5BB0"/>
    <w:rsid w:val="151B6B0E"/>
    <w:rsid w:val="156A1844"/>
    <w:rsid w:val="157E0E4B"/>
    <w:rsid w:val="157F52EF"/>
    <w:rsid w:val="15CC605B"/>
    <w:rsid w:val="15DA6E67"/>
    <w:rsid w:val="16021A7C"/>
    <w:rsid w:val="16175528"/>
    <w:rsid w:val="16250BEE"/>
    <w:rsid w:val="16464B6F"/>
    <w:rsid w:val="164777AB"/>
    <w:rsid w:val="164D719B"/>
    <w:rsid w:val="16500A3A"/>
    <w:rsid w:val="167E55A7"/>
    <w:rsid w:val="168D3A3C"/>
    <w:rsid w:val="168D7598"/>
    <w:rsid w:val="169D46CC"/>
    <w:rsid w:val="16B953D3"/>
    <w:rsid w:val="16EF3DAF"/>
    <w:rsid w:val="16FC64CC"/>
    <w:rsid w:val="17150DDD"/>
    <w:rsid w:val="171C4DC0"/>
    <w:rsid w:val="175C17EF"/>
    <w:rsid w:val="17935082"/>
    <w:rsid w:val="1795575B"/>
    <w:rsid w:val="1796247C"/>
    <w:rsid w:val="17996410"/>
    <w:rsid w:val="17AC498D"/>
    <w:rsid w:val="17B467F6"/>
    <w:rsid w:val="185C1918"/>
    <w:rsid w:val="18866995"/>
    <w:rsid w:val="189F54E0"/>
    <w:rsid w:val="18AC5CCF"/>
    <w:rsid w:val="18C13529"/>
    <w:rsid w:val="18D53F52"/>
    <w:rsid w:val="18D771F0"/>
    <w:rsid w:val="18ED2570"/>
    <w:rsid w:val="190F698A"/>
    <w:rsid w:val="19181A3A"/>
    <w:rsid w:val="19DD0389"/>
    <w:rsid w:val="19F65454"/>
    <w:rsid w:val="1A2476A1"/>
    <w:rsid w:val="1A385DCB"/>
    <w:rsid w:val="1A584D66"/>
    <w:rsid w:val="1A5D54D3"/>
    <w:rsid w:val="1A703458"/>
    <w:rsid w:val="1A907657"/>
    <w:rsid w:val="1AB31597"/>
    <w:rsid w:val="1B267FBB"/>
    <w:rsid w:val="1B4D19EC"/>
    <w:rsid w:val="1B50328A"/>
    <w:rsid w:val="1B5508A0"/>
    <w:rsid w:val="1B5B5EB7"/>
    <w:rsid w:val="1B695AD4"/>
    <w:rsid w:val="1BBD0220"/>
    <w:rsid w:val="1BFA6B16"/>
    <w:rsid w:val="1BFB0847"/>
    <w:rsid w:val="1C6144D9"/>
    <w:rsid w:val="1CAA18F6"/>
    <w:rsid w:val="1CE974F2"/>
    <w:rsid w:val="1CEC2B3E"/>
    <w:rsid w:val="1D126A49"/>
    <w:rsid w:val="1D354467"/>
    <w:rsid w:val="1D81017B"/>
    <w:rsid w:val="1D864E20"/>
    <w:rsid w:val="1D9A259A"/>
    <w:rsid w:val="1DFC5003"/>
    <w:rsid w:val="1E1D56A5"/>
    <w:rsid w:val="1E1D5A5B"/>
    <w:rsid w:val="1E330014"/>
    <w:rsid w:val="1E416F04"/>
    <w:rsid w:val="1E590EC8"/>
    <w:rsid w:val="1EA638ED"/>
    <w:rsid w:val="1F2729AA"/>
    <w:rsid w:val="1F932B36"/>
    <w:rsid w:val="1FBB29BF"/>
    <w:rsid w:val="1FC90EF8"/>
    <w:rsid w:val="20384A18"/>
    <w:rsid w:val="203C5B8B"/>
    <w:rsid w:val="20607ACB"/>
    <w:rsid w:val="20A06173"/>
    <w:rsid w:val="20AC4D3C"/>
    <w:rsid w:val="20D81D57"/>
    <w:rsid w:val="212E1D56"/>
    <w:rsid w:val="21A92D20"/>
    <w:rsid w:val="21DA62E3"/>
    <w:rsid w:val="21FE57EE"/>
    <w:rsid w:val="220A0AE9"/>
    <w:rsid w:val="225D796E"/>
    <w:rsid w:val="22B10AB2"/>
    <w:rsid w:val="22B941F6"/>
    <w:rsid w:val="22CE2155"/>
    <w:rsid w:val="238206B1"/>
    <w:rsid w:val="23A10B26"/>
    <w:rsid w:val="23BF2D5B"/>
    <w:rsid w:val="23F30733"/>
    <w:rsid w:val="241D19BD"/>
    <w:rsid w:val="247E421A"/>
    <w:rsid w:val="24AB019A"/>
    <w:rsid w:val="24EC6623"/>
    <w:rsid w:val="250F6E86"/>
    <w:rsid w:val="2527650A"/>
    <w:rsid w:val="252B37AA"/>
    <w:rsid w:val="255045B2"/>
    <w:rsid w:val="258057D3"/>
    <w:rsid w:val="25CF7518"/>
    <w:rsid w:val="25DA20CE"/>
    <w:rsid w:val="25E71733"/>
    <w:rsid w:val="2641214D"/>
    <w:rsid w:val="2673352D"/>
    <w:rsid w:val="26753BA5"/>
    <w:rsid w:val="267970F1"/>
    <w:rsid w:val="2694048C"/>
    <w:rsid w:val="26CD5314"/>
    <w:rsid w:val="26DE5BEE"/>
    <w:rsid w:val="271D04C4"/>
    <w:rsid w:val="2743664D"/>
    <w:rsid w:val="278E3170"/>
    <w:rsid w:val="27BD2558"/>
    <w:rsid w:val="28025A1A"/>
    <w:rsid w:val="28077287"/>
    <w:rsid w:val="283A32F8"/>
    <w:rsid w:val="28773C04"/>
    <w:rsid w:val="287A1946"/>
    <w:rsid w:val="28926C90"/>
    <w:rsid w:val="289D13F5"/>
    <w:rsid w:val="29017971"/>
    <w:rsid w:val="295D729E"/>
    <w:rsid w:val="29890093"/>
    <w:rsid w:val="29A32DEA"/>
    <w:rsid w:val="29DB4666"/>
    <w:rsid w:val="2A2E4E47"/>
    <w:rsid w:val="2A48159F"/>
    <w:rsid w:val="2A51023B"/>
    <w:rsid w:val="2A6603D4"/>
    <w:rsid w:val="2A803BDB"/>
    <w:rsid w:val="2A810D6A"/>
    <w:rsid w:val="2AB231D4"/>
    <w:rsid w:val="2ADE10CC"/>
    <w:rsid w:val="2B0A5203"/>
    <w:rsid w:val="2B1F7D54"/>
    <w:rsid w:val="2B253B7D"/>
    <w:rsid w:val="2B347CF1"/>
    <w:rsid w:val="2B8E5B78"/>
    <w:rsid w:val="2BBD3669"/>
    <w:rsid w:val="2BE139CF"/>
    <w:rsid w:val="2BE93BC2"/>
    <w:rsid w:val="2BFF228B"/>
    <w:rsid w:val="2C30609F"/>
    <w:rsid w:val="2C3B319A"/>
    <w:rsid w:val="2C477D91"/>
    <w:rsid w:val="2C6F76C7"/>
    <w:rsid w:val="2C7F3CAD"/>
    <w:rsid w:val="2C82701B"/>
    <w:rsid w:val="2C970D19"/>
    <w:rsid w:val="2CB15093"/>
    <w:rsid w:val="2CF27CFD"/>
    <w:rsid w:val="2D3F6E03"/>
    <w:rsid w:val="2D570FA0"/>
    <w:rsid w:val="2DB32A0E"/>
    <w:rsid w:val="2DC55411"/>
    <w:rsid w:val="2DCA0C7A"/>
    <w:rsid w:val="2E0C4DEE"/>
    <w:rsid w:val="2E16582B"/>
    <w:rsid w:val="2E4116FA"/>
    <w:rsid w:val="2E5203B5"/>
    <w:rsid w:val="2EC83C32"/>
    <w:rsid w:val="2ED14854"/>
    <w:rsid w:val="2F1B4700"/>
    <w:rsid w:val="2F587D94"/>
    <w:rsid w:val="2F6501D9"/>
    <w:rsid w:val="2F6D5D61"/>
    <w:rsid w:val="2F7B1316"/>
    <w:rsid w:val="2F907320"/>
    <w:rsid w:val="2F9E569E"/>
    <w:rsid w:val="30097428"/>
    <w:rsid w:val="304F7CE8"/>
    <w:rsid w:val="30717C09"/>
    <w:rsid w:val="307B3C9C"/>
    <w:rsid w:val="30920A89"/>
    <w:rsid w:val="30BA6D84"/>
    <w:rsid w:val="30E94F09"/>
    <w:rsid w:val="31172428"/>
    <w:rsid w:val="31262BAF"/>
    <w:rsid w:val="31376626"/>
    <w:rsid w:val="314D1797"/>
    <w:rsid w:val="317F2E6F"/>
    <w:rsid w:val="319E7BAE"/>
    <w:rsid w:val="31FF29FA"/>
    <w:rsid w:val="325D2957"/>
    <w:rsid w:val="327B2543"/>
    <w:rsid w:val="3287538B"/>
    <w:rsid w:val="32BA4914"/>
    <w:rsid w:val="33030EB6"/>
    <w:rsid w:val="330E16A2"/>
    <w:rsid w:val="330F093A"/>
    <w:rsid w:val="3337290D"/>
    <w:rsid w:val="334551AB"/>
    <w:rsid w:val="334E46C2"/>
    <w:rsid w:val="33941453"/>
    <w:rsid w:val="33941B0E"/>
    <w:rsid w:val="33AD1E6F"/>
    <w:rsid w:val="33E86ECF"/>
    <w:rsid w:val="3421285C"/>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972616"/>
    <w:rsid w:val="36AE1139"/>
    <w:rsid w:val="36F01751"/>
    <w:rsid w:val="379A3E49"/>
    <w:rsid w:val="37F9032E"/>
    <w:rsid w:val="383218F5"/>
    <w:rsid w:val="38353194"/>
    <w:rsid w:val="389E6EF4"/>
    <w:rsid w:val="38A14976"/>
    <w:rsid w:val="38AD686D"/>
    <w:rsid w:val="38CC03EE"/>
    <w:rsid w:val="39012B42"/>
    <w:rsid w:val="3905700A"/>
    <w:rsid w:val="391E61C3"/>
    <w:rsid w:val="3925145A"/>
    <w:rsid w:val="395B188E"/>
    <w:rsid w:val="397A6819"/>
    <w:rsid w:val="399063CF"/>
    <w:rsid w:val="39910DD9"/>
    <w:rsid w:val="39A8257D"/>
    <w:rsid w:val="39BD5950"/>
    <w:rsid w:val="3A134B8C"/>
    <w:rsid w:val="3A255BB6"/>
    <w:rsid w:val="3A3B11A3"/>
    <w:rsid w:val="3A603DF8"/>
    <w:rsid w:val="3A7811CF"/>
    <w:rsid w:val="3A7A0F6F"/>
    <w:rsid w:val="3A9D07E8"/>
    <w:rsid w:val="3AE80991"/>
    <w:rsid w:val="3B2120FC"/>
    <w:rsid w:val="3B225C51"/>
    <w:rsid w:val="3B3033C8"/>
    <w:rsid w:val="3B4C771B"/>
    <w:rsid w:val="3B52279D"/>
    <w:rsid w:val="3B895CD0"/>
    <w:rsid w:val="3BAB0637"/>
    <w:rsid w:val="3BC62F0E"/>
    <w:rsid w:val="3BF3419A"/>
    <w:rsid w:val="3C1F03E3"/>
    <w:rsid w:val="3C215F09"/>
    <w:rsid w:val="3C395BEF"/>
    <w:rsid w:val="3C8B7826"/>
    <w:rsid w:val="3D314198"/>
    <w:rsid w:val="3D427DDA"/>
    <w:rsid w:val="3D9F7F26"/>
    <w:rsid w:val="3DBD0053"/>
    <w:rsid w:val="3DEF5263"/>
    <w:rsid w:val="3E014244"/>
    <w:rsid w:val="3E8D5AD7"/>
    <w:rsid w:val="3EA3354D"/>
    <w:rsid w:val="3EC55271"/>
    <w:rsid w:val="3FD151C4"/>
    <w:rsid w:val="3FE756BB"/>
    <w:rsid w:val="3FEA49F1"/>
    <w:rsid w:val="3FF669CC"/>
    <w:rsid w:val="3FFC5F40"/>
    <w:rsid w:val="40A4663B"/>
    <w:rsid w:val="40B3559D"/>
    <w:rsid w:val="40EB4D37"/>
    <w:rsid w:val="40F30643"/>
    <w:rsid w:val="416D2207"/>
    <w:rsid w:val="41936CCC"/>
    <w:rsid w:val="41964720"/>
    <w:rsid w:val="41B132F0"/>
    <w:rsid w:val="41F37F4F"/>
    <w:rsid w:val="41F91507"/>
    <w:rsid w:val="41FD7F7B"/>
    <w:rsid w:val="42735017"/>
    <w:rsid w:val="4279358F"/>
    <w:rsid w:val="42B9333F"/>
    <w:rsid w:val="42C97F2C"/>
    <w:rsid w:val="42E61C5A"/>
    <w:rsid w:val="431C38CE"/>
    <w:rsid w:val="432A7D99"/>
    <w:rsid w:val="433E4728"/>
    <w:rsid w:val="434041E0"/>
    <w:rsid w:val="435B2648"/>
    <w:rsid w:val="435C3CCA"/>
    <w:rsid w:val="438C001F"/>
    <w:rsid w:val="43A833B4"/>
    <w:rsid w:val="43B14016"/>
    <w:rsid w:val="43EC12FF"/>
    <w:rsid w:val="43F72CBA"/>
    <w:rsid w:val="43F80BBA"/>
    <w:rsid w:val="44427364"/>
    <w:rsid w:val="444635F6"/>
    <w:rsid w:val="44684D07"/>
    <w:rsid w:val="44A50656"/>
    <w:rsid w:val="44C13B24"/>
    <w:rsid w:val="44C164DB"/>
    <w:rsid w:val="44CA2950"/>
    <w:rsid w:val="44D551CC"/>
    <w:rsid w:val="44E4041B"/>
    <w:rsid w:val="44E509D4"/>
    <w:rsid w:val="44FC5BF6"/>
    <w:rsid w:val="45062258"/>
    <w:rsid w:val="450D1BC1"/>
    <w:rsid w:val="453B6457"/>
    <w:rsid w:val="454D7F20"/>
    <w:rsid w:val="455B22CF"/>
    <w:rsid w:val="45961716"/>
    <w:rsid w:val="45B57ED7"/>
    <w:rsid w:val="45B875BF"/>
    <w:rsid w:val="45D3349C"/>
    <w:rsid w:val="46054AED"/>
    <w:rsid w:val="460C7C2A"/>
    <w:rsid w:val="46713F31"/>
    <w:rsid w:val="468974D3"/>
    <w:rsid w:val="469C7200"/>
    <w:rsid w:val="47071E2A"/>
    <w:rsid w:val="471A0124"/>
    <w:rsid w:val="47631ACB"/>
    <w:rsid w:val="478163F5"/>
    <w:rsid w:val="47F15329"/>
    <w:rsid w:val="481B05F8"/>
    <w:rsid w:val="488E0D72"/>
    <w:rsid w:val="489F2FD7"/>
    <w:rsid w:val="48C12AEC"/>
    <w:rsid w:val="48CD5281"/>
    <w:rsid w:val="496658A3"/>
    <w:rsid w:val="49AC7040"/>
    <w:rsid w:val="49B368B7"/>
    <w:rsid w:val="49CA4084"/>
    <w:rsid w:val="49E8450A"/>
    <w:rsid w:val="49EA0282"/>
    <w:rsid w:val="4A201EF6"/>
    <w:rsid w:val="4A25750C"/>
    <w:rsid w:val="4A595408"/>
    <w:rsid w:val="4AAC3789"/>
    <w:rsid w:val="4AF462B7"/>
    <w:rsid w:val="4AF542B4"/>
    <w:rsid w:val="4AFA66AF"/>
    <w:rsid w:val="4B080D1E"/>
    <w:rsid w:val="4B2E18B4"/>
    <w:rsid w:val="4B553E21"/>
    <w:rsid w:val="4B6469EB"/>
    <w:rsid w:val="4B702A09"/>
    <w:rsid w:val="4B9378F7"/>
    <w:rsid w:val="4BA32DDE"/>
    <w:rsid w:val="4BA86969"/>
    <w:rsid w:val="4C2F4672"/>
    <w:rsid w:val="4C4F3781"/>
    <w:rsid w:val="4C52562D"/>
    <w:rsid w:val="4CCA17A0"/>
    <w:rsid w:val="4CF17B79"/>
    <w:rsid w:val="4D057181"/>
    <w:rsid w:val="4D192FA7"/>
    <w:rsid w:val="4D535302"/>
    <w:rsid w:val="4D7F0CE1"/>
    <w:rsid w:val="4D9F626A"/>
    <w:rsid w:val="4DC0511E"/>
    <w:rsid w:val="4DC61213"/>
    <w:rsid w:val="4E134968"/>
    <w:rsid w:val="4E154CDD"/>
    <w:rsid w:val="4E344100"/>
    <w:rsid w:val="4EA80F96"/>
    <w:rsid w:val="4EBB043F"/>
    <w:rsid w:val="4EF53BC6"/>
    <w:rsid w:val="4F882D50"/>
    <w:rsid w:val="4FAC5BC3"/>
    <w:rsid w:val="4FC61FF0"/>
    <w:rsid w:val="50446212"/>
    <w:rsid w:val="50846203"/>
    <w:rsid w:val="508A631B"/>
    <w:rsid w:val="50942CF5"/>
    <w:rsid w:val="50AE206A"/>
    <w:rsid w:val="50B60EBE"/>
    <w:rsid w:val="50EC0779"/>
    <w:rsid w:val="51055FB8"/>
    <w:rsid w:val="515B1A65"/>
    <w:rsid w:val="51B86EB8"/>
    <w:rsid w:val="51C4585C"/>
    <w:rsid w:val="520C711A"/>
    <w:rsid w:val="521867F0"/>
    <w:rsid w:val="522B768A"/>
    <w:rsid w:val="52880638"/>
    <w:rsid w:val="52A631B4"/>
    <w:rsid w:val="52BB04D1"/>
    <w:rsid w:val="52BE3AE1"/>
    <w:rsid w:val="53177C0E"/>
    <w:rsid w:val="531C37CD"/>
    <w:rsid w:val="538232D9"/>
    <w:rsid w:val="538763B9"/>
    <w:rsid w:val="53A92F5C"/>
    <w:rsid w:val="53DD306E"/>
    <w:rsid w:val="54033EF7"/>
    <w:rsid w:val="5421486D"/>
    <w:rsid w:val="54880DC3"/>
    <w:rsid w:val="54882B71"/>
    <w:rsid w:val="54A162A4"/>
    <w:rsid w:val="54CA318A"/>
    <w:rsid w:val="54F407E1"/>
    <w:rsid w:val="550E3B1C"/>
    <w:rsid w:val="55284E32"/>
    <w:rsid w:val="55530A4B"/>
    <w:rsid w:val="556F2348"/>
    <w:rsid w:val="5588094F"/>
    <w:rsid w:val="55D11ED0"/>
    <w:rsid w:val="55DA6B20"/>
    <w:rsid w:val="55DC546E"/>
    <w:rsid w:val="56002BDB"/>
    <w:rsid w:val="56205857"/>
    <w:rsid w:val="568455BA"/>
    <w:rsid w:val="56AC6A40"/>
    <w:rsid w:val="57250C57"/>
    <w:rsid w:val="57315742"/>
    <w:rsid w:val="574D23FA"/>
    <w:rsid w:val="57684EDC"/>
    <w:rsid w:val="57807EF2"/>
    <w:rsid w:val="578810DA"/>
    <w:rsid w:val="57923D07"/>
    <w:rsid w:val="579C3951"/>
    <w:rsid w:val="57A23F4A"/>
    <w:rsid w:val="57A30844"/>
    <w:rsid w:val="57C011C3"/>
    <w:rsid w:val="57D01D48"/>
    <w:rsid w:val="57EC1669"/>
    <w:rsid w:val="57F435E4"/>
    <w:rsid w:val="581E4A93"/>
    <w:rsid w:val="58354DBE"/>
    <w:rsid w:val="589F66DB"/>
    <w:rsid w:val="59101387"/>
    <w:rsid w:val="5955323E"/>
    <w:rsid w:val="596B480F"/>
    <w:rsid w:val="596D6B7C"/>
    <w:rsid w:val="596F60AE"/>
    <w:rsid w:val="59970460"/>
    <w:rsid w:val="599B50F5"/>
    <w:rsid w:val="59A97614"/>
    <w:rsid w:val="59BC7B7B"/>
    <w:rsid w:val="59E246AC"/>
    <w:rsid w:val="59E71B7C"/>
    <w:rsid w:val="59FB30B7"/>
    <w:rsid w:val="5A074538"/>
    <w:rsid w:val="5A504131"/>
    <w:rsid w:val="5A5F25C6"/>
    <w:rsid w:val="5A656C27"/>
    <w:rsid w:val="5A6C3F68"/>
    <w:rsid w:val="5ACA6725"/>
    <w:rsid w:val="5AE250C1"/>
    <w:rsid w:val="5AF366E1"/>
    <w:rsid w:val="5B0867BA"/>
    <w:rsid w:val="5B394BBD"/>
    <w:rsid w:val="5B547C51"/>
    <w:rsid w:val="5B5C4D58"/>
    <w:rsid w:val="5B8317A8"/>
    <w:rsid w:val="5BB31109"/>
    <w:rsid w:val="5BC547FC"/>
    <w:rsid w:val="5BCD355F"/>
    <w:rsid w:val="5C003935"/>
    <w:rsid w:val="5C054D1C"/>
    <w:rsid w:val="5C0E333F"/>
    <w:rsid w:val="5C166CB5"/>
    <w:rsid w:val="5C2F5FC8"/>
    <w:rsid w:val="5C392E41"/>
    <w:rsid w:val="5C4956B6"/>
    <w:rsid w:val="5C5E240A"/>
    <w:rsid w:val="5C661E2E"/>
    <w:rsid w:val="5C8A64E1"/>
    <w:rsid w:val="5C9573E9"/>
    <w:rsid w:val="5CD15DDE"/>
    <w:rsid w:val="5CD678F0"/>
    <w:rsid w:val="5CEC747F"/>
    <w:rsid w:val="5D35760E"/>
    <w:rsid w:val="5D4E247E"/>
    <w:rsid w:val="5D6B74D4"/>
    <w:rsid w:val="5E486948"/>
    <w:rsid w:val="5E523665"/>
    <w:rsid w:val="5E5523D3"/>
    <w:rsid w:val="5E60690D"/>
    <w:rsid w:val="5E8425FB"/>
    <w:rsid w:val="5E9E7538"/>
    <w:rsid w:val="5EB46105"/>
    <w:rsid w:val="5F125E59"/>
    <w:rsid w:val="5F304531"/>
    <w:rsid w:val="5F3327F8"/>
    <w:rsid w:val="5F8B4850"/>
    <w:rsid w:val="600C0AFA"/>
    <w:rsid w:val="605B3830"/>
    <w:rsid w:val="606721D5"/>
    <w:rsid w:val="608647E2"/>
    <w:rsid w:val="609D3307"/>
    <w:rsid w:val="60A96349"/>
    <w:rsid w:val="60C43183"/>
    <w:rsid w:val="60D21229"/>
    <w:rsid w:val="60D62EB6"/>
    <w:rsid w:val="60F65306"/>
    <w:rsid w:val="6126799A"/>
    <w:rsid w:val="6157306D"/>
    <w:rsid w:val="616C71BE"/>
    <w:rsid w:val="6181361B"/>
    <w:rsid w:val="61AE540E"/>
    <w:rsid w:val="61AE5A54"/>
    <w:rsid w:val="623520D0"/>
    <w:rsid w:val="623954AB"/>
    <w:rsid w:val="629625DD"/>
    <w:rsid w:val="62AA63A9"/>
    <w:rsid w:val="62B9483E"/>
    <w:rsid w:val="62D7400E"/>
    <w:rsid w:val="62D7603B"/>
    <w:rsid w:val="62D90A3C"/>
    <w:rsid w:val="632E107E"/>
    <w:rsid w:val="635D341B"/>
    <w:rsid w:val="63637482"/>
    <w:rsid w:val="63641FFD"/>
    <w:rsid w:val="63950E07"/>
    <w:rsid w:val="63C8749A"/>
    <w:rsid w:val="63CB7E80"/>
    <w:rsid w:val="63D77671"/>
    <w:rsid w:val="63E37DC4"/>
    <w:rsid w:val="63E678B4"/>
    <w:rsid w:val="64243F39"/>
    <w:rsid w:val="643028DD"/>
    <w:rsid w:val="645B2050"/>
    <w:rsid w:val="648D7D30"/>
    <w:rsid w:val="64C25C2B"/>
    <w:rsid w:val="64DB5F60"/>
    <w:rsid w:val="64F63B27"/>
    <w:rsid w:val="650D622E"/>
    <w:rsid w:val="65343B16"/>
    <w:rsid w:val="654407EC"/>
    <w:rsid w:val="65627BB7"/>
    <w:rsid w:val="657643F5"/>
    <w:rsid w:val="657B67C0"/>
    <w:rsid w:val="657D7DA4"/>
    <w:rsid w:val="65A3159D"/>
    <w:rsid w:val="65A369A9"/>
    <w:rsid w:val="65AB66C0"/>
    <w:rsid w:val="65BB6BA1"/>
    <w:rsid w:val="65CD5BB9"/>
    <w:rsid w:val="65DC2D1D"/>
    <w:rsid w:val="65F71781"/>
    <w:rsid w:val="65FB74D7"/>
    <w:rsid w:val="66202ABE"/>
    <w:rsid w:val="66441755"/>
    <w:rsid w:val="6669040E"/>
    <w:rsid w:val="667953C7"/>
    <w:rsid w:val="66996E60"/>
    <w:rsid w:val="669C06FE"/>
    <w:rsid w:val="66CD74EB"/>
    <w:rsid w:val="66CF713B"/>
    <w:rsid w:val="66D87988"/>
    <w:rsid w:val="66FB3CB8"/>
    <w:rsid w:val="673C3DA6"/>
    <w:rsid w:val="677B6565"/>
    <w:rsid w:val="67915D89"/>
    <w:rsid w:val="6791606D"/>
    <w:rsid w:val="67D363A2"/>
    <w:rsid w:val="67EB6ABC"/>
    <w:rsid w:val="684B23DC"/>
    <w:rsid w:val="68654C52"/>
    <w:rsid w:val="68664BCA"/>
    <w:rsid w:val="688345E5"/>
    <w:rsid w:val="68961ACE"/>
    <w:rsid w:val="69115959"/>
    <w:rsid w:val="695E1B9A"/>
    <w:rsid w:val="69625748"/>
    <w:rsid w:val="6990454A"/>
    <w:rsid w:val="69B33D95"/>
    <w:rsid w:val="69BA15C7"/>
    <w:rsid w:val="69C3744F"/>
    <w:rsid w:val="69E06B54"/>
    <w:rsid w:val="69E10D4A"/>
    <w:rsid w:val="6A244C92"/>
    <w:rsid w:val="6A3053E5"/>
    <w:rsid w:val="6A4D7EF9"/>
    <w:rsid w:val="6A5E63F6"/>
    <w:rsid w:val="6A5F3F1C"/>
    <w:rsid w:val="6A890F99"/>
    <w:rsid w:val="6AA67D9D"/>
    <w:rsid w:val="6AB029CA"/>
    <w:rsid w:val="6ACD70D8"/>
    <w:rsid w:val="6B26541A"/>
    <w:rsid w:val="6B7D28AC"/>
    <w:rsid w:val="6B80414A"/>
    <w:rsid w:val="6BDF5191"/>
    <w:rsid w:val="6BE97F42"/>
    <w:rsid w:val="6C270A6A"/>
    <w:rsid w:val="6C2A1149"/>
    <w:rsid w:val="6C2F0D7C"/>
    <w:rsid w:val="6C5A2BED"/>
    <w:rsid w:val="6CC369E5"/>
    <w:rsid w:val="6CC83B36"/>
    <w:rsid w:val="6D042B59"/>
    <w:rsid w:val="6D3276C6"/>
    <w:rsid w:val="6D4547D0"/>
    <w:rsid w:val="6D9745DB"/>
    <w:rsid w:val="6DD8201C"/>
    <w:rsid w:val="6E617976"/>
    <w:rsid w:val="6E7A30D3"/>
    <w:rsid w:val="6EBA75AC"/>
    <w:rsid w:val="6F23376B"/>
    <w:rsid w:val="6F290150"/>
    <w:rsid w:val="6F3C65DA"/>
    <w:rsid w:val="6F6A13AC"/>
    <w:rsid w:val="6F6C6382"/>
    <w:rsid w:val="6F745D74"/>
    <w:rsid w:val="700A0487"/>
    <w:rsid w:val="704716DB"/>
    <w:rsid w:val="70521141"/>
    <w:rsid w:val="7057415E"/>
    <w:rsid w:val="7089761B"/>
    <w:rsid w:val="70922AB4"/>
    <w:rsid w:val="70DA254F"/>
    <w:rsid w:val="70F324E3"/>
    <w:rsid w:val="7102071F"/>
    <w:rsid w:val="713E2ADE"/>
    <w:rsid w:val="717206C6"/>
    <w:rsid w:val="71AD7C63"/>
    <w:rsid w:val="71C7006A"/>
    <w:rsid w:val="71CA7D6E"/>
    <w:rsid w:val="724F4877"/>
    <w:rsid w:val="726141AB"/>
    <w:rsid w:val="7277099F"/>
    <w:rsid w:val="72931A05"/>
    <w:rsid w:val="73504555"/>
    <w:rsid w:val="735A773A"/>
    <w:rsid w:val="73C82B32"/>
    <w:rsid w:val="73EE4BFD"/>
    <w:rsid w:val="73FE44A6"/>
    <w:rsid w:val="7406451D"/>
    <w:rsid w:val="742064CB"/>
    <w:rsid w:val="745D14CD"/>
    <w:rsid w:val="749D5D6D"/>
    <w:rsid w:val="752913AF"/>
    <w:rsid w:val="756A3232"/>
    <w:rsid w:val="75FE0A8D"/>
    <w:rsid w:val="7601057E"/>
    <w:rsid w:val="76180487"/>
    <w:rsid w:val="76927701"/>
    <w:rsid w:val="76A258BD"/>
    <w:rsid w:val="76C65BDD"/>
    <w:rsid w:val="76CA4E14"/>
    <w:rsid w:val="76F0212D"/>
    <w:rsid w:val="76FF5415"/>
    <w:rsid w:val="771424DD"/>
    <w:rsid w:val="77194B93"/>
    <w:rsid w:val="77311B44"/>
    <w:rsid w:val="774E44F4"/>
    <w:rsid w:val="77716702"/>
    <w:rsid w:val="77737259"/>
    <w:rsid w:val="77B0623D"/>
    <w:rsid w:val="77BC3125"/>
    <w:rsid w:val="77D06559"/>
    <w:rsid w:val="77DC6BAC"/>
    <w:rsid w:val="783458C3"/>
    <w:rsid w:val="78523814"/>
    <w:rsid w:val="78961451"/>
    <w:rsid w:val="789631FF"/>
    <w:rsid w:val="789D458E"/>
    <w:rsid w:val="78D74399"/>
    <w:rsid w:val="78F531E6"/>
    <w:rsid w:val="790F4592"/>
    <w:rsid w:val="796D439A"/>
    <w:rsid w:val="79A92E62"/>
    <w:rsid w:val="7A1E0C67"/>
    <w:rsid w:val="7A3251AA"/>
    <w:rsid w:val="7A440A39"/>
    <w:rsid w:val="7A5C5D83"/>
    <w:rsid w:val="7A9E4C3F"/>
    <w:rsid w:val="7AA76304"/>
    <w:rsid w:val="7AE0471F"/>
    <w:rsid w:val="7B044DE1"/>
    <w:rsid w:val="7B354F51"/>
    <w:rsid w:val="7B4A155B"/>
    <w:rsid w:val="7B567E3C"/>
    <w:rsid w:val="7BB87930"/>
    <w:rsid w:val="7BB96FE3"/>
    <w:rsid w:val="7C0171AF"/>
    <w:rsid w:val="7C077F70"/>
    <w:rsid w:val="7C0A2C05"/>
    <w:rsid w:val="7C130BE8"/>
    <w:rsid w:val="7C4F2043"/>
    <w:rsid w:val="7C7D6DEF"/>
    <w:rsid w:val="7D15304D"/>
    <w:rsid w:val="7D1D5C9D"/>
    <w:rsid w:val="7D1E37C3"/>
    <w:rsid w:val="7DC42A13"/>
    <w:rsid w:val="7DCE6BDF"/>
    <w:rsid w:val="7DD76804"/>
    <w:rsid w:val="7DEE6429"/>
    <w:rsid w:val="7E1B16D3"/>
    <w:rsid w:val="7E525E1A"/>
    <w:rsid w:val="7E573797"/>
    <w:rsid w:val="7EB47670"/>
    <w:rsid w:val="7EE55250"/>
    <w:rsid w:val="7EE66563"/>
    <w:rsid w:val="7F0B337E"/>
    <w:rsid w:val="7F271055"/>
    <w:rsid w:val="7F343649"/>
    <w:rsid w:val="7F5160D2"/>
    <w:rsid w:val="7F6D27E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szCs w:val="20"/>
    </w:rPr>
  </w:style>
  <w:style w:type="paragraph" w:styleId="9">
    <w:name w:val="Body Text Indent"/>
    <w:basedOn w:val="1"/>
    <w:autoRedefine/>
    <w:unhideWhenUsed/>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18"/>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autoRedefine/>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TML 预设格式 Char"/>
    <w:link w:val="12"/>
    <w:autoRedefine/>
    <w:qFormat/>
    <w:uiPriority w:val="99"/>
    <w:rPr>
      <w:rFonts w:ascii="宋体" w:hAnsi="宋体"/>
      <w:sz w:val="24"/>
      <w:szCs w:val="24"/>
    </w:rPr>
  </w:style>
  <w:style w:type="paragraph" w:customStyle="1" w:styleId="19">
    <w:name w:val="列出段落11"/>
    <w:basedOn w:val="1"/>
    <w:autoRedefine/>
    <w:qFormat/>
    <w:uiPriority w:val="99"/>
    <w:pPr>
      <w:ind w:firstLine="420" w:firstLineChars="200"/>
    </w:pPr>
  </w:style>
  <w:style w:type="paragraph" w:customStyle="1" w:styleId="2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autoRedefine/>
    <w:qFormat/>
    <w:uiPriority w:val="34"/>
    <w:pPr>
      <w:ind w:firstLine="420" w:firstLineChars="200"/>
    </w:pPr>
  </w:style>
  <w:style w:type="character" w:customStyle="1" w:styleId="22">
    <w:name w:val="font11"/>
    <w:basedOn w:val="17"/>
    <w:autoRedefine/>
    <w:qFormat/>
    <w:uiPriority w:val="0"/>
    <w:rPr>
      <w:rFonts w:hint="eastAsia" w:ascii="微软雅黑" w:hAnsi="微软雅黑" w:eastAsia="微软雅黑" w:cs="微软雅黑"/>
      <w:b/>
      <w:bCs/>
      <w:color w:val="000000"/>
      <w:sz w:val="28"/>
      <w:szCs w:val="28"/>
      <w:u w:val="none"/>
    </w:rPr>
  </w:style>
  <w:style w:type="character" w:customStyle="1" w:styleId="23">
    <w:name w:val="font21"/>
    <w:basedOn w:val="17"/>
    <w:autoRedefine/>
    <w:qFormat/>
    <w:uiPriority w:val="0"/>
    <w:rPr>
      <w:rFonts w:hint="eastAsia" w:ascii="微软雅黑" w:hAnsi="微软雅黑" w:eastAsia="微软雅黑" w:cs="微软雅黑"/>
      <w:color w:val="000000"/>
      <w:sz w:val="28"/>
      <w:szCs w:val="28"/>
      <w:u w:val="none"/>
    </w:rPr>
  </w:style>
  <w:style w:type="character" w:customStyle="1" w:styleId="24">
    <w:name w:val="font51"/>
    <w:basedOn w:val="17"/>
    <w:autoRedefine/>
    <w:qFormat/>
    <w:uiPriority w:val="0"/>
    <w:rPr>
      <w:rFonts w:hint="eastAsia" w:ascii="微软雅黑" w:hAnsi="微软雅黑" w:eastAsia="微软雅黑" w:cs="微软雅黑"/>
      <w:color w:val="000000"/>
      <w:sz w:val="28"/>
      <w:szCs w:val="28"/>
      <w:u w:val="none"/>
    </w:rPr>
  </w:style>
  <w:style w:type="character" w:customStyle="1" w:styleId="25">
    <w:name w:val="font31"/>
    <w:basedOn w:val="17"/>
    <w:autoRedefine/>
    <w:qFormat/>
    <w:uiPriority w:val="0"/>
    <w:rPr>
      <w:rFonts w:hint="eastAsia" w:ascii="微软雅黑" w:hAnsi="微软雅黑" w:eastAsia="微软雅黑" w:cs="微软雅黑"/>
      <w:color w:val="FF0000"/>
      <w:sz w:val="28"/>
      <w:szCs w:val="28"/>
      <w:u w:val="none"/>
    </w:rPr>
  </w:style>
  <w:style w:type="character" w:customStyle="1" w:styleId="26">
    <w:name w:val="font41"/>
    <w:basedOn w:val="17"/>
    <w:autoRedefine/>
    <w:qFormat/>
    <w:uiPriority w:val="0"/>
    <w:rPr>
      <w:rFonts w:hint="eastAsia" w:ascii="微软雅黑" w:hAnsi="微软雅黑" w:eastAsia="微软雅黑" w:cs="微软雅黑"/>
      <w:color w:val="333333"/>
      <w:sz w:val="28"/>
      <w:szCs w:val="28"/>
      <w:u w:val="none"/>
    </w:rPr>
  </w:style>
  <w:style w:type="character" w:customStyle="1" w:styleId="27">
    <w:name w:val="font61"/>
    <w:basedOn w:val="17"/>
    <w:autoRedefine/>
    <w:qFormat/>
    <w:uiPriority w:val="0"/>
    <w:rPr>
      <w:rFonts w:ascii="Calibri" w:hAnsi="Calibri" w:cs="Calibri"/>
      <w:color w:val="000000"/>
      <w:sz w:val="21"/>
      <w:szCs w:val="21"/>
      <w:u w:val="none"/>
    </w:r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29">
    <w:name w:val="第四行"/>
    <w:basedOn w:val="1"/>
    <w:qFormat/>
    <w:uiPriority w:val="0"/>
    <w:pPr>
      <w:tabs>
        <w:tab w:val="left" w:pos="1200"/>
      </w:tabs>
      <w:spacing w:line="360" w:lineRule="auto"/>
      <w:jc w:val="center"/>
    </w:pPr>
    <w:rPr>
      <w:rFonts w:ascii="宋体"/>
      <w:b/>
      <w:bCs/>
      <w:spacing w:val="40"/>
      <w:sz w:val="28"/>
      <w:szCs w:val="28"/>
    </w:rPr>
  </w:style>
  <w:style w:type="paragraph" w:customStyle="1" w:styleId="3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目录 1_0"/>
    <w:basedOn w:val="30"/>
    <w:next w:val="30"/>
    <w:qFormat/>
    <w:uiPriority w:val="39"/>
    <w:pPr>
      <w:spacing w:line="440" w:lineRule="exact"/>
      <w:jc w:val="center"/>
    </w:pPr>
  </w:style>
  <w:style w:type="paragraph" w:customStyle="1" w:styleId="32">
    <w:name w:val="抬头"/>
    <w:basedOn w:val="1"/>
    <w:qFormat/>
    <w:uiPriority w:val="0"/>
    <w:pPr>
      <w:spacing w:before="50" w:beforeLines="50" w:line="360" w:lineRule="auto"/>
    </w:pPr>
    <w:rPr>
      <w:rFonts w:ascii="宋体"/>
      <w:sz w:val="24"/>
    </w:rPr>
  </w:style>
  <w:style w:type="paragraph" w:customStyle="1" w:styleId="33">
    <w:name w:val="表格"/>
    <w:basedOn w:val="1"/>
    <w:qFormat/>
    <w:uiPriority w:val="0"/>
    <w:pPr>
      <w:tabs>
        <w:tab w:val="left" w:pos="1200"/>
      </w:tabs>
      <w:spacing w:line="500" w:lineRule="exact"/>
      <w:jc w:val="center"/>
    </w:pPr>
    <w:rPr>
      <w:rFonts w:ascii="宋体"/>
      <w:sz w:val="24"/>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9888</Words>
  <Characters>10175</Characters>
  <Lines>111</Lines>
  <Paragraphs>31</Paragraphs>
  <TotalTime>1</TotalTime>
  <ScaleCrop>false</ScaleCrop>
  <LinksUpToDate>false</LinksUpToDate>
  <CharactersWithSpaces>11572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2025-01-06T07:13:00Z</cp:lastPrinted>
  <dcterms:modified xsi:type="dcterms:W3CDTF">2025-01-08T01:11:36Z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0F1ED565E03E4F61B9F6B921FE20377E_13</vt:lpwstr>
  </property>
  <property fmtid="{D5CDD505-2E9C-101B-9397-08002B2CF9AE}" pid="4" name="KSOTemplateDocerSaveRecord">
    <vt:lpwstr>eyJoZGlkIjoiYmFhOThjNjg2YjgxMzJjYThhNDQ5ZTZmNGI1ZGM0ZDkiLCJ1c2VySWQiOiI1NDQ5ODI3MTIifQ==</vt:lpwstr>
  </property>
</Properties>
</file>