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FD3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FDD7A2C">
      <w:pPr>
        <w:pStyle w:val="2"/>
        <w:rPr>
          <w:rFonts w:ascii="方正小标宋简体" w:eastAsia="方正小标宋简体" w:cs="宋体"/>
        </w:rPr>
      </w:pPr>
      <w:r>
        <w:rPr>
          <w:rFonts w:hint="eastAsia" w:ascii="方正小标宋简体" w:hAnsi="宋体" w:eastAsia="方正小标宋简体" w:cs="宋体"/>
        </w:rPr>
        <w:t>招标文件</w:t>
      </w:r>
    </w:p>
    <w:p w14:paraId="70296B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168566A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9DA4BA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20241210港口Φ520密封帽采购</w:t>
      </w:r>
      <w:r>
        <w:rPr>
          <w:rFonts w:hint="eastAsia" w:ascii="方正仿宋简体" w:hAnsi="方正仿宋简体" w:eastAsia="方正仿宋简体" w:cs="方正仿宋简体"/>
          <w:bCs/>
          <w:sz w:val="32"/>
          <w:szCs w:val="32"/>
        </w:rPr>
        <w:t>；</w:t>
      </w:r>
    </w:p>
    <w:p w14:paraId="0C385E5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641118F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45C8CE7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2024年12月25日上午10:30</w:t>
      </w:r>
      <w:r>
        <w:rPr>
          <w:rFonts w:hint="eastAsia" w:ascii="方正仿宋简体" w:hAnsi="方正仿宋简体" w:eastAsia="方正仿宋简体" w:cs="方正仿宋简体"/>
          <w:sz w:val="32"/>
          <w:szCs w:val="32"/>
        </w:rPr>
        <w:t>；</w:t>
      </w:r>
    </w:p>
    <w:p w14:paraId="4850CA2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2024年12月25日上午10:30</w:t>
      </w:r>
      <w:bookmarkStart w:id="3" w:name="_GoBack"/>
      <w:bookmarkEnd w:id="3"/>
      <w:r>
        <w:rPr>
          <w:rFonts w:hint="eastAsia" w:ascii="方正仿宋简体" w:hAnsi="方正仿宋简体" w:eastAsia="方正仿宋简体" w:cs="方正仿宋简体"/>
          <w:sz w:val="32"/>
          <w:szCs w:val="32"/>
        </w:rPr>
        <w:t>；</w:t>
      </w:r>
    </w:p>
    <w:p w14:paraId="6B36FF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EA3C686">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11204C3">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61C38F3">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AE4B9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A836F5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kern w:val="2"/>
          <w:sz w:val="32"/>
          <w:szCs w:val="32"/>
        </w:rPr>
        <w:t>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569F622E">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93EA1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3A169027">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198E786">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35BB590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549CD4E8">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7515A873">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4DC7787A">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A111158">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5D83BE16">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4A1E1C59">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3CF8950">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C3CF8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FBD548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4DC92F0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79461919">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11B1B7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F3413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2322BD8">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C82EBD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E53E5E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05DA05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99E3BE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2268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49A9A2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0CB830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B3953D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EB3211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5CFA02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78429F34">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988EE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5DB7C6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C93C2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2213DD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2FD6F1">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2CB24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E05566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26B2CA8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A68AEA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14:paraId="4FCA272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14:paraId="75D87E14">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14:paraId="251C4C7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C77F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3CCE4D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C3465DE">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69134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4C1666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E04B3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44592E7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24B431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31279EE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6E5B1B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2338F5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64A36A2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D4C2F9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F89691A">
      <w:pPr>
        <w:pStyle w:val="7"/>
        <w:rPr>
          <w:rFonts w:ascii="方正仿宋简体" w:hAnsi="方正仿宋简体" w:eastAsia="方正仿宋简体" w:cs="方正仿宋简体"/>
          <w:bCs/>
          <w:kern w:val="1"/>
          <w:sz w:val="32"/>
          <w:szCs w:val="32"/>
        </w:rPr>
      </w:pPr>
    </w:p>
    <w:p w14:paraId="5E8797F3">
      <w:pPr>
        <w:pStyle w:val="7"/>
        <w:rPr>
          <w:rFonts w:ascii="方正仿宋简体" w:hAnsi="方正仿宋简体" w:eastAsia="方正仿宋简体" w:cs="方正仿宋简体"/>
          <w:bCs/>
          <w:kern w:val="1"/>
          <w:sz w:val="32"/>
          <w:szCs w:val="32"/>
        </w:rPr>
      </w:pPr>
    </w:p>
    <w:p w14:paraId="3FFFC1DB">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EFDF722">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927971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E9789F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B254C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77"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6"/>
        <w:gridCol w:w="1416"/>
        <w:gridCol w:w="2456"/>
        <w:gridCol w:w="607"/>
        <w:gridCol w:w="611"/>
        <w:gridCol w:w="1160"/>
        <w:gridCol w:w="1156"/>
        <w:gridCol w:w="801"/>
      </w:tblGrid>
      <w:tr w14:paraId="0B1E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66" w:type="pct"/>
            <w:vAlign w:val="center"/>
          </w:tcPr>
          <w:p w14:paraId="4D6FEB1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36" w:type="pct"/>
            <w:vAlign w:val="center"/>
          </w:tcPr>
          <w:p w14:paraId="795C786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06" w:type="pct"/>
            <w:vAlign w:val="center"/>
          </w:tcPr>
          <w:p w14:paraId="1C2F593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25" w:type="pct"/>
            <w:vAlign w:val="center"/>
          </w:tcPr>
          <w:p w14:paraId="6F7E13A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02" w:type="pct"/>
            <w:vAlign w:val="center"/>
          </w:tcPr>
          <w:p w14:paraId="12DBAAC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4" w:type="pct"/>
            <w:vAlign w:val="center"/>
          </w:tcPr>
          <w:p w14:paraId="6C07A0C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9" w:type="pct"/>
            <w:vAlign w:val="center"/>
          </w:tcPr>
          <w:p w14:paraId="63D35F7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7" w:type="pct"/>
            <w:vAlign w:val="center"/>
          </w:tcPr>
          <w:p w14:paraId="201AC58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99" w:type="pct"/>
            <w:vAlign w:val="center"/>
          </w:tcPr>
          <w:p w14:paraId="091BCCC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17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66" w:type="pct"/>
            <w:vAlign w:val="center"/>
          </w:tcPr>
          <w:p w14:paraId="7E696F7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636" w:type="pct"/>
            <w:vAlign w:val="center"/>
          </w:tcPr>
          <w:p w14:paraId="6835521A">
            <w:pPr>
              <w:rPr>
                <w:rFonts w:ascii="宋体" w:hAnsi="宋体" w:cs="宋体"/>
                <w:color w:val="000000"/>
                <w:sz w:val="18"/>
                <w:szCs w:val="18"/>
              </w:rPr>
            </w:pPr>
            <w:r>
              <w:rPr>
                <w:rFonts w:hint="eastAsia"/>
                <w:color w:val="000000"/>
                <w:sz w:val="18"/>
                <w:szCs w:val="18"/>
              </w:rPr>
              <w:t>Φ520密封帽</w:t>
            </w:r>
          </w:p>
        </w:tc>
        <w:tc>
          <w:tcPr>
            <w:tcW w:w="706" w:type="pct"/>
            <w:vAlign w:val="center"/>
          </w:tcPr>
          <w:p w14:paraId="57E8F4F8">
            <w:pPr>
              <w:rPr>
                <w:rFonts w:ascii="宋体" w:hAnsi="宋体" w:cs="宋体"/>
                <w:color w:val="FF0000"/>
                <w:sz w:val="18"/>
                <w:szCs w:val="18"/>
              </w:rPr>
            </w:pPr>
            <w:r>
              <w:rPr>
                <w:rFonts w:hint="eastAsia"/>
                <w:color w:val="000000"/>
                <w:sz w:val="18"/>
                <w:szCs w:val="18"/>
              </w:rPr>
              <w:t>　</w:t>
            </w:r>
          </w:p>
        </w:tc>
        <w:tc>
          <w:tcPr>
            <w:tcW w:w="1225" w:type="pct"/>
            <w:vAlign w:val="center"/>
          </w:tcPr>
          <w:p w14:paraId="0291CA00">
            <w:pPr>
              <w:jc w:val="left"/>
              <w:rPr>
                <w:rFonts w:hint="eastAsia"/>
                <w:color w:val="000000"/>
                <w:sz w:val="18"/>
                <w:szCs w:val="18"/>
              </w:rPr>
            </w:pPr>
            <w:r>
              <w:rPr>
                <w:rFonts w:hint="eastAsia"/>
                <w:color w:val="000000"/>
                <w:sz w:val="18"/>
                <w:szCs w:val="18"/>
              </w:rPr>
              <w:t>4-2寸汽车装车鹤管      壳体材质：304不锈钢；</w:t>
            </w:r>
          </w:p>
          <w:p w14:paraId="316DA37C">
            <w:pPr>
              <w:jc w:val="left"/>
              <w:rPr>
                <w:rFonts w:ascii="宋体" w:hAnsi="宋体" w:cs="宋体"/>
                <w:color w:val="000000"/>
                <w:sz w:val="18"/>
                <w:szCs w:val="18"/>
              </w:rPr>
            </w:pPr>
            <w:r>
              <w:rPr>
                <w:rFonts w:hint="eastAsia"/>
                <w:color w:val="000000"/>
                <w:sz w:val="18"/>
                <w:szCs w:val="18"/>
              </w:rPr>
              <w:t>密封材质：丁晴、氟橡胶，使用温度：-40~80℃</w:t>
            </w:r>
          </w:p>
        </w:tc>
        <w:tc>
          <w:tcPr>
            <w:tcW w:w="302" w:type="pct"/>
            <w:vAlign w:val="center"/>
          </w:tcPr>
          <w:p w14:paraId="0F5A6951">
            <w:pPr>
              <w:jc w:val="center"/>
              <w:rPr>
                <w:rFonts w:ascii="宋体" w:hAnsi="宋体" w:cs="宋体"/>
                <w:color w:val="000000"/>
                <w:sz w:val="18"/>
                <w:szCs w:val="18"/>
              </w:rPr>
            </w:pPr>
            <w:r>
              <w:rPr>
                <w:rFonts w:hint="eastAsia"/>
                <w:color w:val="000000"/>
                <w:sz w:val="18"/>
                <w:szCs w:val="18"/>
              </w:rPr>
              <w:t>个</w:t>
            </w:r>
          </w:p>
        </w:tc>
        <w:tc>
          <w:tcPr>
            <w:tcW w:w="304" w:type="pct"/>
            <w:vAlign w:val="center"/>
          </w:tcPr>
          <w:p w14:paraId="1687E35C">
            <w:pPr>
              <w:jc w:val="center"/>
              <w:rPr>
                <w:rFonts w:hint="eastAsia" w:ascii="宋体" w:hAnsi="宋体" w:eastAsia="宋体" w:cs="宋体"/>
                <w:color w:val="000000"/>
                <w:sz w:val="18"/>
                <w:szCs w:val="18"/>
                <w:lang w:eastAsia="zh-CN"/>
              </w:rPr>
            </w:pPr>
            <w:r>
              <w:rPr>
                <w:rFonts w:hint="eastAsia"/>
                <w:color w:val="000000"/>
                <w:sz w:val="18"/>
                <w:szCs w:val="18"/>
                <w:lang w:val="en-US" w:eastAsia="zh-CN"/>
              </w:rPr>
              <w:t>6</w:t>
            </w:r>
          </w:p>
        </w:tc>
        <w:tc>
          <w:tcPr>
            <w:tcW w:w="579" w:type="pct"/>
            <w:vAlign w:val="center"/>
          </w:tcPr>
          <w:p w14:paraId="1206059B">
            <w:pPr>
              <w:widowControl/>
              <w:spacing w:line="0" w:lineRule="atLeast"/>
              <w:jc w:val="center"/>
              <w:rPr>
                <w:rFonts w:ascii="方正仿宋简体" w:hAnsi="方正仿宋简体" w:eastAsia="方正仿宋简体" w:cs="方正仿宋简体"/>
                <w:szCs w:val="21"/>
              </w:rPr>
            </w:pPr>
          </w:p>
        </w:tc>
        <w:tc>
          <w:tcPr>
            <w:tcW w:w="577" w:type="pct"/>
            <w:vAlign w:val="center"/>
          </w:tcPr>
          <w:p w14:paraId="46919016">
            <w:pPr>
              <w:widowControl/>
              <w:spacing w:line="0" w:lineRule="atLeast"/>
              <w:jc w:val="center"/>
              <w:rPr>
                <w:rFonts w:ascii="方正仿宋简体" w:hAnsi="方正仿宋简体" w:eastAsia="方正仿宋简体" w:cs="方正仿宋简体"/>
                <w:szCs w:val="21"/>
              </w:rPr>
            </w:pPr>
          </w:p>
        </w:tc>
        <w:tc>
          <w:tcPr>
            <w:tcW w:w="399" w:type="pct"/>
            <w:vAlign w:val="center"/>
          </w:tcPr>
          <w:p w14:paraId="6EA7A25E">
            <w:pPr>
              <w:widowControl/>
              <w:spacing w:line="0" w:lineRule="atLeast"/>
              <w:jc w:val="center"/>
              <w:rPr>
                <w:rFonts w:ascii="方正仿宋简体" w:hAnsi="方正仿宋简体" w:eastAsia="方正仿宋简体" w:cs="方正仿宋简体"/>
                <w:szCs w:val="21"/>
              </w:rPr>
            </w:pPr>
          </w:p>
        </w:tc>
      </w:tr>
    </w:tbl>
    <w:p w14:paraId="67371EB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307AEF7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D8A49E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5084739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CA904F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DA62A39">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1BCBCA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7F6F05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99E6E9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04874E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114CA0B">
      <w:pPr>
        <w:spacing w:line="600" w:lineRule="exact"/>
        <w:jc w:val="left"/>
        <w:rPr>
          <w:rFonts w:ascii="方正仿宋简体" w:hAnsi="方正仿宋简体" w:eastAsia="方正仿宋简体" w:cs="方正仿宋简体"/>
          <w:kern w:val="1"/>
          <w:sz w:val="32"/>
          <w:szCs w:val="32"/>
        </w:rPr>
      </w:pPr>
    </w:p>
    <w:p w14:paraId="00C45D96">
      <w:pPr>
        <w:rPr>
          <w:rFonts w:ascii="方正仿宋简体" w:hAnsi="方正仿宋简体" w:eastAsia="方正仿宋简体" w:cs="方正仿宋简体"/>
          <w:kern w:val="1"/>
          <w:sz w:val="32"/>
          <w:szCs w:val="32"/>
        </w:rPr>
      </w:pPr>
    </w:p>
    <w:p w14:paraId="7D717CF2">
      <w:pPr>
        <w:rPr>
          <w:rFonts w:ascii="方正仿宋简体" w:hAnsi="方正仿宋简体" w:eastAsia="方正仿宋简体" w:cs="方正仿宋简体"/>
          <w:kern w:val="1"/>
          <w:sz w:val="32"/>
          <w:szCs w:val="32"/>
        </w:rPr>
      </w:pPr>
    </w:p>
    <w:p w14:paraId="12EE897A">
      <w:pPr>
        <w:rPr>
          <w:rFonts w:ascii="方正仿宋简体" w:hAnsi="方正仿宋简体" w:eastAsia="方正仿宋简体" w:cs="方正仿宋简体"/>
          <w:kern w:val="1"/>
          <w:sz w:val="32"/>
          <w:szCs w:val="32"/>
        </w:rPr>
      </w:pPr>
    </w:p>
    <w:p w14:paraId="54D42D71">
      <w:pPr>
        <w:rPr>
          <w:rFonts w:ascii="方正仿宋简体" w:hAnsi="方正仿宋简体" w:eastAsia="方正仿宋简体" w:cs="方正仿宋简体"/>
          <w:kern w:val="1"/>
          <w:sz w:val="32"/>
          <w:szCs w:val="32"/>
        </w:rPr>
      </w:pPr>
    </w:p>
    <w:p w14:paraId="058EDD18">
      <w:pPr>
        <w:rPr>
          <w:rFonts w:ascii="方正仿宋简体" w:hAnsi="方正仿宋简体" w:eastAsia="方正仿宋简体" w:cs="方正仿宋简体"/>
          <w:kern w:val="1"/>
          <w:sz w:val="32"/>
          <w:szCs w:val="32"/>
        </w:rPr>
      </w:pPr>
    </w:p>
    <w:p w14:paraId="00CDBCC8">
      <w:pPr>
        <w:rPr>
          <w:rFonts w:ascii="方正仿宋简体" w:hAnsi="方正仿宋简体" w:eastAsia="方正仿宋简体" w:cs="方正仿宋简体"/>
          <w:kern w:val="1"/>
          <w:sz w:val="32"/>
          <w:szCs w:val="32"/>
        </w:rPr>
      </w:pPr>
    </w:p>
    <w:p w14:paraId="66E7E5BC">
      <w:pPr>
        <w:rPr>
          <w:rFonts w:ascii="方正仿宋简体" w:hAnsi="方正仿宋简体" w:eastAsia="方正仿宋简体" w:cs="方正仿宋简体"/>
          <w:kern w:val="1"/>
          <w:sz w:val="32"/>
          <w:szCs w:val="32"/>
        </w:rPr>
      </w:pPr>
    </w:p>
    <w:p w14:paraId="1A2B63B7">
      <w:pPr>
        <w:rPr>
          <w:rFonts w:ascii="方正仿宋简体" w:hAnsi="方正仿宋简体" w:eastAsia="方正仿宋简体" w:cs="方正仿宋简体"/>
          <w:kern w:val="1"/>
          <w:sz w:val="32"/>
          <w:szCs w:val="32"/>
        </w:rPr>
      </w:pPr>
    </w:p>
    <w:p w14:paraId="07F61BF6">
      <w:pPr>
        <w:rPr>
          <w:rFonts w:ascii="方正仿宋简体" w:hAnsi="方正仿宋简体" w:eastAsia="方正仿宋简体" w:cs="方正仿宋简体"/>
          <w:kern w:val="1"/>
          <w:sz w:val="32"/>
          <w:szCs w:val="32"/>
        </w:rPr>
      </w:pPr>
    </w:p>
    <w:p w14:paraId="532952B7">
      <w:pPr>
        <w:rPr>
          <w:rFonts w:ascii="方正仿宋简体" w:hAnsi="方正仿宋简体" w:eastAsia="方正仿宋简体" w:cs="方正仿宋简体"/>
          <w:kern w:val="1"/>
          <w:sz w:val="32"/>
          <w:szCs w:val="32"/>
        </w:rPr>
      </w:pPr>
    </w:p>
    <w:p w14:paraId="4F4748F6">
      <w:pPr>
        <w:rPr>
          <w:rFonts w:ascii="方正仿宋简体" w:hAnsi="方正仿宋简体" w:eastAsia="方正仿宋简体" w:cs="方正仿宋简体"/>
          <w:kern w:val="1"/>
          <w:sz w:val="32"/>
          <w:szCs w:val="32"/>
        </w:rPr>
      </w:pPr>
    </w:p>
    <w:p w14:paraId="0D604F20">
      <w:pPr>
        <w:rPr>
          <w:rFonts w:ascii="方正仿宋简体" w:hAnsi="方正仿宋简体" w:eastAsia="方正仿宋简体" w:cs="方正仿宋简体"/>
          <w:kern w:val="1"/>
          <w:sz w:val="32"/>
          <w:szCs w:val="32"/>
        </w:rPr>
      </w:pPr>
    </w:p>
    <w:p w14:paraId="58E4117B">
      <w:pPr>
        <w:rPr>
          <w:rFonts w:ascii="方正仿宋简体" w:hAnsi="方正仿宋简体" w:eastAsia="方正仿宋简体" w:cs="方正仿宋简体"/>
          <w:kern w:val="1"/>
          <w:sz w:val="32"/>
          <w:szCs w:val="32"/>
        </w:rPr>
      </w:pPr>
    </w:p>
    <w:p w14:paraId="25EA1505">
      <w:pPr>
        <w:rPr>
          <w:rFonts w:ascii="方正仿宋简体" w:hAnsi="方正仿宋简体" w:eastAsia="方正仿宋简体" w:cs="方正仿宋简体"/>
          <w:kern w:val="1"/>
          <w:sz w:val="32"/>
          <w:szCs w:val="32"/>
        </w:rPr>
      </w:pPr>
    </w:p>
    <w:p w14:paraId="616EAE60">
      <w:pPr>
        <w:pStyle w:val="12"/>
        <w:adjustRightInd w:val="0"/>
        <w:snapToGrid w:val="0"/>
        <w:spacing w:before="0" w:after="0" w:line="600" w:lineRule="exact"/>
        <w:jc w:val="left"/>
        <w:rPr>
          <w:rFonts w:ascii="方正仿宋简体" w:hAnsi="方正仿宋简体" w:eastAsia="方正仿宋简体" w:cs="方正仿宋简体"/>
          <w:kern w:val="1"/>
        </w:rPr>
      </w:pPr>
    </w:p>
    <w:p w14:paraId="09FC20C8">
      <w:pPr>
        <w:pStyle w:val="12"/>
        <w:adjustRightInd w:val="0"/>
        <w:snapToGrid w:val="0"/>
        <w:spacing w:before="0" w:after="0" w:line="600" w:lineRule="exact"/>
        <w:jc w:val="left"/>
        <w:rPr>
          <w:rFonts w:ascii="方正仿宋简体" w:hAnsi="方正仿宋简体" w:eastAsia="方正仿宋简体" w:cs="方正仿宋简体"/>
          <w:kern w:val="1"/>
        </w:rPr>
      </w:pPr>
    </w:p>
    <w:p w14:paraId="5EC8DB55">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B802C0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5B8F92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F352EB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B61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2C33C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87ECD0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01D09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C5C6B6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696B1EBE">
      <w:pPr>
        <w:tabs>
          <w:tab w:val="left" w:pos="2565"/>
        </w:tabs>
        <w:spacing w:line="600" w:lineRule="exact"/>
        <w:rPr>
          <w:rFonts w:ascii="方正仿宋简体" w:hAnsi="方正仿宋简体" w:eastAsia="方正仿宋简体" w:cs="方正仿宋简体"/>
          <w:sz w:val="32"/>
          <w:szCs w:val="32"/>
        </w:rPr>
      </w:pPr>
    </w:p>
    <w:p w14:paraId="5A506588">
      <w:pPr>
        <w:tabs>
          <w:tab w:val="left" w:pos="2565"/>
        </w:tabs>
        <w:spacing w:line="600" w:lineRule="exact"/>
        <w:rPr>
          <w:rFonts w:ascii="方正仿宋简体" w:hAnsi="方正仿宋简体" w:eastAsia="方正仿宋简体" w:cs="方正仿宋简体"/>
          <w:sz w:val="32"/>
          <w:szCs w:val="32"/>
        </w:rPr>
      </w:pPr>
    </w:p>
    <w:p w14:paraId="01B20061">
      <w:pPr>
        <w:tabs>
          <w:tab w:val="left" w:pos="2565"/>
        </w:tabs>
        <w:spacing w:line="600" w:lineRule="exact"/>
        <w:rPr>
          <w:rFonts w:ascii="方正仿宋简体" w:hAnsi="方正仿宋简体" w:eastAsia="方正仿宋简体" w:cs="方正仿宋简体"/>
          <w:sz w:val="32"/>
          <w:szCs w:val="32"/>
        </w:rPr>
      </w:pPr>
    </w:p>
    <w:p w14:paraId="0890C07D">
      <w:pPr>
        <w:pStyle w:val="6"/>
      </w:pPr>
    </w:p>
    <w:p w14:paraId="7CD89F1C">
      <w:pPr>
        <w:tabs>
          <w:tab w:val="left" w:pos="2565"/>
        </w:tabs>
        <w:spacing w:line="600" w:lineRule="exact"/>
        <w:rPr>
          <w:rFonts w:ascii="方正仿宋简体" w:hAnsi="方正仿宋简体" w:eastAsia="方正仿宋简体" w:cs="方正仿宋简体"/>
          <w:sz w:val="32"/>
          <w:szCs w:val="32"/>
        </w:rPr>
      </w:pPr>
    </w:p>
    <w:p w14:paraId="560D3100">
      <w:pPr>
        <w:tabs>
          <w:tab w:val="left" w:pos="2565"/>
        </w:tabs>
        <w:spacing w:line="600" w:lineRule="exact"/>
        <w:rPr>
          <w:rFonts w:ascii="方正仿宋简体" w:hAnsi="方正仿宋简体" w:eastAsia="方正仿宋简体" w:cs="方正仿宋简体"/>
          <w:sz w:val="32"/>
          <w:szCs w:val="32"/>
        </w:rPr>
      </w:pPr>
    </w:p>
    <w:p w14:paraId="727AEC7C">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BA006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FA0DF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7704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14892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0E07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C11B6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8D50F6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0A7EE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943910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5F1608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4CBC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749BAC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8D1C3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FA8E7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BBE3CF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E315D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616F7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061F8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4550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BA94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F48177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C56B7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2537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8BD2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6CC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6C84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4832D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F5409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9E6138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E5886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36792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CA20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86CD76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C8F118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29A2EC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5ADD7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32BD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52745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A1A4C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4164B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FE1CC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25395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0478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6D9C0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2A6D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6F9A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2A1C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A283A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C230D8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33DAED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6842E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877BA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D9C807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ACE16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86277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3E87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F66F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89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BCCE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75B0D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25B684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49F68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7A3187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8489F1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FC2BEC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1390F7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54AB11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636EBD1">
      <w:pPr>
        <w:pStyle w:val="6"/>
      </w:pPr>
    </w:p>
    <w:p w14:paraId="7018E6F0">
      <w:pPr>
        <w:spacing w:line="600" w:lineRule="exact"/>
        <w:ind w:firstLine="675"/>
        <w:rPr>
          <w:rFonts w:ascii="方正仿宋简体" w:hAnsi="方正仿宋简体" w:eastAsia="方正仿宋简体" w:cs="方正仿宋简体"/>
          <w:sz w:val="32"/>
          <w:szCs w:val="32"/>
        </w:rPr>
      </w:pPr>
    </w:p>
    <w:p w14:paraId="6A0CBCD9">
      <w:pPr>
        <w:spacing w:line="600" w:lineRule="exact"/>
        <w:ind w:firstLine="675"/>
        <w:rPr>
          <w:rFonts w:ascii="方正仿宋简体" w:hAnsi="方正仿宋简体" w:eastAsia="方正仿宋简体" w:cs="方正仿宋简体"/>
          <w:sz w:val="32"/>
          <w:szCs w:val="32"/>
        </w:rPr>
      </w:pPr>
    </w:p>
    <w:p w14:paraId="5A5444BD">
      <w:pPr>
        <w:spacing w:line="600" w:lineRule="exact"/>
        <w:ind w:firstLine="675"/>
        <w:rPr>
          <w:rFonts w:ascii="方正仿宋简体" w:hAnsi="方正仿宋简体" w:eastAsia="方正仿宋简体" w:cs="方正仿宋简体"/>
          <w:sz w:val="32"/>
          <w:szCs w:val="32"/>
        </w:rPr>
      </w:pPr>
    </w:p>
    <w:p w14:paraId="5F32D450">
      <w:pPr>
        <w:spacing w:line="600" w:lineRule="exact"/>
        <w:ind w:firstLine="675"/>
        <w:rPr>
          <w:rFonts w:ascii="方正仿宋简体" w:hAnsi="方正仿宋简体" w:eastAsia="方正仿宋简体" w:cs="方正仿宋简体"/>
          <w:sz w:val="32"/>
          <w:szCs w:val="32"/>
        </w:rPr>
      </w:pPr>
    </w:p>
    <w:p w14:paraId="768D1991">
      <w:pPr>
        <w:pStyle w:val="6"/>
      </w:pPr>
    </w:p>
    <w:p w14:paraId="1E5C7B77">
      <w:pPr>
        <w:pStyle w:val="7"/>
      </w:pPr>
    </w:p>
    <w:p w14:paraId="1D795734">
      <w:pPr>
        <w:pStyle w:val="7"/>
      </w:pPr>
    </w:p>
    <w:p w14:paraId="31EC440D">
      <w:pPr>
        <w:pStyle w:val="7"/>
      </w:pPr>
    </w:p>
    <w:p w14:paraId="0FCA8144">
      <w:pPr>
        <w:pStyle w:val="7"/>
      </w:pPr>
    </w:p>
    <w:p w14:paraId="08DCD279">
      <w:pPr>
        <w:pStyle w:val="7"/>
      </w:pPr>
    </w:p>
    <w:p w14:paraId="5D0A2B71">
      <w:pPr>
        <w:pStyle w:val="7"/>
      </w:pPr>
    </w:p>
    <w:p w14:paraId="146C4F55">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89ECCB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7120DD">
      <w:pPr>
        <w:spacing w:line="600" w:lineRule="exact"/>
        <w:ind w:firstLine="640" w:firstLineChars="200"/>
        <w:jc w:val="left"/>
        <w:rPr>
          <w:rFonts w:ascii="方正仿宋简体" w:hAnsi="方正仿宋简体" w:eastAsia="方正仿宋简体" w:cs="方正仿宋简体"/>
          <w:sz w:val="32"/>
          <w:szCs w:val="32"/>
        </w:rPr>
      </w:pPr>
    </w:p>
    <w:p w14:paraId="662F38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52493E8">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EA705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1A7D537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18917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497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noWrap w:val="0"/>
            <w:vAlign w:val="center"/>
          </w:tcPr>
          <w:p w14:paraId="3AA863DE">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noWrap w:val="0"/>
            <w:vAlign w:val="center"/>
          </w:tcPr>
          <w:p w14:paraId="2CF7F92D">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noWrap w:val="0"/>
            <w:vAlign w:val="center"/>
          </w:tcPr>
          <w:p w14:paraId="7E9D3FE8">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noWrap w:val="0"/>
            <w:vAlign w:val="center"/>
          </w:tcPr>
          <w:p w14:paraId="499E794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noWrap w:val="0"/>
            <w:vAlign w:val="center"/>
          </w:tcPr>
          <w:p w14:paraId="023B45E1">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noWrap w:val="0"/>
            <w:vAlign w:val="center"/>
          </w:tcPr>
          <w:p w14:paraId="13D29A4F">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noWrap w:val="0"/>
            <w:vAlign w:val="center"/>
          </w:tcPr>
          <w:p w14:paraId="73CC4177">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noWrap w:val="0"/>
            <w:vAlign w:val="center"/>
          </w:tcPr>
          <w:p w14:paraId="71B92862">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007D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noWrap w:val="0"/>
            <w:vAlign w:val="center"/>
          </w:tcPr>
          <w:p w14:paraId="20FCCCC4">
            <w:pPr>
              <w:spacing w:line="360" w:lineRule="auto"/>
              <w:jc w:val="center"/>
              <w:rPr>
                <w:rFonts w:ascii="宋体" w:hAnsi="宋体" w:cs="宋体"/>
                <w:color w:val="000000"/>
                <w:szCs w:val="21"/>
              </w:rPr>
            </w:pPr>
          </w:p>
        </w:tc>
        <w:tc>
          <w:tcPr>
            <w:tcW w:w="1417" w:type="dxa"/>
            <w:noWrap w:val="0"/>
            <w:vAlign w:val="center"/>
          </w:tcPr>
          <w:p w14:paraId="2C3EE129">
            <w:pPr>
              <w:spacing w:line="0" w:lineRule="atLeast"/>
              <w:jc w:val="left"/>
              <w:rPr>
                <w:rFonts w:ascii="宋体" w:hAnsi="宋体" w:cs="宋体"/>
                <w:color w:val="000000"/>
                <w:szCs w:val="21"/>
              </w:rPr>
            </w:pPr>
          </w:p>
        </w:tc>
        <w:tc>
          <w:tcPr>
            <w:tcW w:w="1701" w:type="dxa"/>
            <w:noWrap w:val="0"/>
            <w:vAlign w:val="center"/>
          </w:tcPr>
          <w:p w14:paraId="062E6997">
            <w:pPr>
              <w:spacing w:line="0" w:lineRule="atLeast"/>
              <w:jc w:val="left"/>
              <w:rPr>
                <w:rFonts w:ascii="宋体" w:hAnsi="宋体" w:cs="宋体"/>
                <w:color w:val="000000"/>
                <w:szCs w:val="21"/>
              </w:rPr>
            </w:pPr>
          </w:p>
        </w:tc>
        <w:tc>
          <w:tcPr>
            <w:tcW w:w="2269" w:type="dxa"/>
            <w:noWrap w:val="0"/>
            <w:vAlign w:val="center"/>
          </w:tcPr>
          <w:p w14:paraId="2FB8B060">
            <w:pPr>
              <w:spacing w:line="0" w:lineRule="atLeast"/>
              <w:ind w:left="525" w:hanging="525" w:hangingChars="250"/>
              <w:jc w:val="left"/>
              <w:rPr>
                <w:rFonts w:ascii="宋体" w:hAnsi="宋体" w:cs="宋体"/>
                <w:color w:val="000000"/>
                <w:szCs w:val="21"/>
              </w:rPr>
            </w:pPr>
          </w:p>
        </w:tc>
        <w:tc>
          <w:tcPr>
            <w:tcW w:w="855" w:type="dxa"/>
            <w:noWrap w:val="0"/>
            <w:vAlign w:val="center"/>
          </w:tcPr>
          <w:p w14:paraId="19EDA99D">
            <w:pPr>
              <w:spacing w:line="360" w:lineRule="auto"/>
              <w:jc w:val="center"/>
              <w:rPr>
                <w:rFonts w:ascii="宋体" w:hAnsi="宋体" w:cs="宋体"/>
                <w:color w:val="000000"/>
                <w:szCs w:val="21"/>
              </w:rPr>
            </w:pPr>
          </w:p>
        </w:tc>
        <w:tc>
          <w:tcPr>
            <w:tcW w:w="703" w:type="dxa"/>
            <w:noWrap w:val="0"/>
            <w:vAlign w:val="center"/>
          </w:tcPr>
          <w:p w14:paraId="1074B5A5">
            <w:pPr>
              <w:spacing w:line="360" w:lineRule="auto"/>
              <w:jc w:val="center"/>
              <w:rPr>
                <w:rFonts w:ascii="宋体" w:hAnsi="宋体" w:cs="宋体"/>
                <w:color w:val="000000"/>
                <w:szCs w:val="21"/>
              </w:rPr>
            </w:pPr>
          </w:p>
        </w:tc>
        <w:tc>
          <w:tcPr>
            <w:tcW w:w="1134" w:type="dxa"/>
            <w:noWrap w:val="0"/>
            <w:vAlign w:val="center"/>
          </w:tcPr>
          <w:p w14:paraId="28BA98F3">
            <w:pPr>
              <w:widowControl/>
              <w:jc w:val="center"/>
              <w:rPr>
                <w:rFonts w:ascii="仿宋" w:hAnsi="仿宋" w:eastAsia="仿宋" w:cs="仿宋"/>
                <w:sz w:val="24"/>
                <w:szCs w:val="24"/>
              </w:rPr>
            </w:pPr>
          </w:p>
        </w:tc>
        <w:tc>
          <w:tcPr>
            <w:tcW w:w="1276" w:type="dxa"/>
            <w:noWrap w:val="0"/>
            <w:vAlign w:val="center"/>
          </w:tcPr>
          <w:p w14:paraId="6C05F097">
            <w:pPr>
              <w:widowControl/>
              <w:jc w:val="center"/>
              <w:rPr>
                <w:rFonts w:ascii="仿宋" w:hAnsi="仿宋" w:eastAsia="仿宋" w:cs="仿宋"/>
                <w:sz w:val="24"/>
                <w:szCs w:val="24"/>
              </w:rPr>
            </w:pPr>
          </w:p>
        </w:tc>
      </w:tr>
      <w:tr w14:paraId="69E5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noWrap w:val="0"/>
            <w:vAlign w:val="center"/>
          </w:tcPr>
          <w:p w14:paraId="659AE22A">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noWrap w:val="0"/>
            <w:vAlign w:val="center"/>
          </w:tcPr>
          <w:p w14:paraId="13DFFF1A">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EE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noWrap w:val="0"/>
            <w:vAlign w:val="center"/>
          </w:tcPr>
          <w:p w14:paraId="219FA4A1">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noWrap w:val="0"/>
            <w:vAlign w:val="center"/>
          </w:tcPr>
          <w:p w14:paraId="0E56C4C6">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18010F9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1DCCF063">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6212BFA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30D9A1B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5B21C17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568AA5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0EF87DF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7EC06A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21347D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290FB9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6B30688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D7520C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lang w:val="en-US" w:eastAsia="zh-CN"/>
        </w:rPr>
        <w:t>乙</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1BEE693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0DF4A29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lang w:eastAsia="zh-CN"/>
        </w:rPr>
        <w:t>造成的损失超出违约金的，由出卖人另行补足。</w:t>
      </w:r>
    </w:p>
    <w:p w14:paraId="5CF7759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5765885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r>
        <w:rPr>
          <w:rFonts w:hint="eastAsia" w:ascii="方正仿宋简体" w:hAnsi="方正仿宋简体" w:eastAsia="方正仿宋简体" w:cs="方正仿宋简体"/>
          <w:bCs/>
          <w:kern w:val="1"/>
          <w:sz w:val="32"/>
          <w:szCs w:val="32"/>
          <w:lang w:eastAsia="zh-CN"/>
        </w:rPr>
        <w:t>货物未质押的，甲还应承担未质押货物的保管费。</w:t>
      </w:r>
    </w:p>
    <w:p w14:paraId="4AACDFC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r>
        <w:rPr>
          <w:rFonts w:hint="eastAsia" w:ascii="方正仿宋简体" w:hAnsi="方正仿宋简体" w:eastAsia="方正仿宋简体" w:cs="方正仿宋简体"/>
          <w:bCs/>
          <w:kern w:val="1"/>
          <w:sz w:val="32"/>
          <w:szCs w:val="32"/>
          <w:lang w:eastAsia="zh-CN"/>
        </w:rPr>
        <w:t>货物未质押的，甲还应承担未质押货物的保管费。</w:t>
      </w:r>
    </w:p>
    <w:p w14:paraId="2E854D2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818AB1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4C3387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2D9716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33949C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DE76B9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1E78B80">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60E41A5"/>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BB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6911AEC7">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40BAD7F">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D271E7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747D8F7F">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A1152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8426209">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EC482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2D177AE7">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6DD5739">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4A5D9CEE">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59D8D7C4">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6091B40B">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458661E2">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3370D733">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6A4D6208">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6B2CC43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B85AB8E">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74637563">
            <w:pPr>
              <w:spacing w:line="0" w:lineRule="atLeast"/>
              <w:rPr>
                <w:rFonts w:hint="eastAsia" w:ascii="仿宋_GB2312" w:hAnsi="宋体" w:eastAsia="方正仿宋简体"/>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28D53C61">
            <w:pPr>
              <w:spacing w:line="0" w:lineRule="atLeast"/>
              <w:rPr>
                <w:rFonts w:hint="eastAsia" w:ascii="仿宋_GB2312" w:hAnsi="宋体" w:eastAsia="仿宋_GB2312"/>
                <w:sz w:val="28"/>
                <w:szCs w:val="28"/>
                <w:lang w:val="en-US"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33BD30FA">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069B40E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年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月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707CAD18">
      <w:pPr>
        <w:spacing w:line="600" w:lineRule="exact"/>
        <w:ind w:firstLine="640" w:firstLineChars="200"/>
        <w:rPr>
          <w:rFonts w:hint="eastAsia" w:ascii="方正仿宋简体" w:hAnsi="方正仿宋简体" w:eastAsia="方正仿宋简体" w:cs="方正仿宋简体"/>
          <w:sz w:val="32"/>
          <w:szCs w:val="32"/>
        </w:rPr>
      </w:pPr>
    </w:p>
    <w:p w14:paraId="1433B4AD">
      <w:pPr>
        <w:spacing w:line="600" w:lineRule="exact"/>
        <w:ind w:firstLine="640" w:firstLineChars="200"/>
        <w:rPr>
          <w:rFonts w:hint="eastAsia" w:ascii="方正仿宋简体" w:hAnsi="方正仿宋简体" w:eastAsia="方正仿宋简体" w:cs="方正仿宋简体"/>
          <w:sz w:val="32"/>
          <w:szCs w:val="32"/>
        </w:rPr>
      </w:pPr>
    </w:p>
    <w:p w14:paraId="399D1427">
      <w:pPr>
        <w:spacing w:line="600" w:lineRule="exact"/>
        <w:ind w:firstLine="640" w:firstLineChars="200"/>
        <w:rPr>
          <w:rFonts w:hint="eastAsia" w:ascii="方正仿宋简体" w:hAnsi="方正仿宋简体" w:eastAsia="方正仿宋简体" w:cs="方正仿宋简体"/>
          <w:sz w:val="32"/>
          <w:szCs w:val="32"/>
        </w:rPr>
      </w:pPr>
    </w:p>
    <w:p w14:paraId="1035EE75">
      <w:pPr>
        <w:spacing w:line="600" w:lineRule="exact"/>
        <w:ind w:firstLine="640" w:firstLineChars="200"/>
        <w:rPr>
          <w:rFonts w:hint="eastAsia" w:ascii="方正仿宋简体" w:hAnsi="方正仿宋简体" w:eastAsia="方正仿宋简体" w:cs="方正仿宋简体"/>
          <w:sz w:val="32"/>
          <w:szCs w:val="32"/>
        </w:rPr>
      </w:pPr>
    </w:p>
    <w:p w14:paraId="0506DA22">
      <w:pPr>
        <w:spacing w:line="600" w:lineRule="exact"/>
        <w:ind w:firstLine="640" w:firstLineChars="200"/>
        <w:rPr>
          <w:rFonts w:hint="eastAsia" w:ascii="方正仿宋简体" w:hAnsi="方正仿宋简体" w:eastAsia="方正仿宋简体" w:cs="方正仿宋简体"/>
          <w:sz w:val="32"/>
          <w:szCs w:val="32"/>
        </w:rPr>
      </w:pPr>
    </w:p>
    <w:p w14:paraId="7D9E6167">
      <w:pPr>
        <w:spacing w:line="600" w:lineRule="exact"/>
        <w:ind w:firstLine="640" w:firstLineChars="200"/>
        <w:rPr>
          <w:rFonts w:hint="eastAsia" w:ascii="方正仿宋简体" w:hAnsi="方正仿宋简体" w:eastAsia="方正仿宋简体" w:cs="方正仿宋简体"/>
          <w:sz w:val="32"/>
          <w:szCs w:val="32"/>
        </w:rPr>
      </w:pPr>
    </w:p>
    <w:p w14:paraId="42D77261">
      <w:pPr>
        <w:spacing w:line="600" w:lineRule="exact"/>
        <w:ind w:firstLine="640" w:firstLineChars="200"/>
        <w:rPr>
          <w:rFonts w:hint="eastAsia" w:ascii="方正仿宋简体" w:hAnsi="方正仿宋简体" w:eastAsia="方正仿宋简体" w:cs="方正仿宋简体"/>
          <w:sz w:val="32"/>
          <w:szCs w:val="32"/>
        </w:rPr>
      </w:pPr>
    </w:p>
    <w:p w14:paraId="095CA748">
      <w:pPr>
        <w:spacing w:line="600" w:lineRule="exact"/>
        <w:ind w:firstLine="640" w:firstLineChars="200"/>
        <w:rPr>
          <w:rFonts w:hint="eastAsia" w:ascii="方正仿宋简体" w:hAnsi="方正仿宋简体" w:eastAsia="方正仿宋简体" w:cs="方正仿宋简体"/>
          <w:sz w:val="32"/>
          <w:szCs w:val="32"/>
        </w:rPr>
      </w:pPr>
    </w:p>
    <w:p w14:paraId="65867E53">
      <w:pPr>
        <w:spacing w:line="600" w:lineRule="exact"/>
        <w:ind w:firstLine="640" w:firstLineChars="200"/>
        <w:rPr>
          <w:rFonts w:hint="eastAsia" w:ascii="方正仿宋简体" w:hAnsi="方正仿宋简体" w:eastAsia="方正仿宋简体" w:cs="方正仿宋简体"/>
          <w:sz w:val="32"/>
          <w:szCs w:val="32"/>
        </w:rPr>
      </w:pPr>
    </w:p>
    <w:p w14:paraId="638EFD21">
      <w:pPr>
        <w:spacing w:line="600" w:lineRule="exact"/>
        <w:ind w:firstLine="640" w:firstLineChars="200"/>
        <w:rPr>
          <w:rFonts w:hint="eastAsia" w:ascii="方正仿宋简体" w:hAnsi="方正仿宋简体" w:eastAsia="方正仿宋简体" w:cs="方正仿宋简体"/>
          <w:sz w:val="32"/>
          <w:szCs w:val="32"/>
        </w:rPr>
      </w:pPr>
    </w:p>
    <w:p w14:paraId="034B10FF">
      <w:pPr>
        <w:spacing w:line="600" w:lineRule="exact"/>
        <w:rPr>
          <w:rFonts w:hint="eastAsia" w:ascii="方正仿宋简体" w:hAnsi="方正仿宋简体" w:eastAsia="方正仿宋简体" w:cs="方正仿宋简体"/>
          <w:sz w:val="32"/>
          <w:szCs w:val="32"/>
        </w:rPr>
      </w:pPr>
    </w:p>
    <w:p w14:paraId="1CF7150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04D7428C">
      <w:pPr>
        <w:pStyle w:val="4"/>
        <w:rPr>
          <w:rFonts w:hint="eastAsia"/>
        </w:rPr>
      </w:pPr>
    </w:p>
    <w:p w14:paraId="4858B853">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697B7CBB">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0081C28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D3C64EE">
      <w:pPr>
        <w:pStyle w:val="3"/>
        <w:spacing w:line="440" w:lineRule="exact"/>
        <w:jc w:val="center"/>
        <w:rPr>
          <w:rFonts w:hint="eastAsia" w:ascii="宋体" w:hAnsi="宋体" w:cs="Times New Roman"/>
          <w:b w:val="0"/>
          <w:bCs/>
          <w:sz w:val="24"/>
          <w:szCs w:val="21"/>
        </w:rPr>
      </w:pPr>
    </w:p>
    <w:p w14:paraId="45CDA231">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0C441EB">
      <w:pPr>
        <w:pStyle w:val="4"/>
        <w:rPr>
          <w:rFonts w:hint="eastAsia" w:ascii="Times New Roman" w:hAnsi="Times New Roman" w:cs="Times New Roman"/>
        </w:rPr>
      </w:pPr>
    </w:p>
    <w:p w14:paraId="0AE8B099">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F743C90">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20F7560">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EB7D401">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B40D0A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1FDF9F9">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EB2CCA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D5E72E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B831DBB">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0F10C67">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1981C144">
      <w:pPr>
        <w:pStyle w:val="4"/>
        <w:spacing w:line="440" w:lineRule="exact"/>
        <w:rPr>
          <w:rFonts w:hint="eastAsia" w:ascii="Times New Roman" w:hAnsi="Times New Roman" w:cs="Times New Roman"/>
        </w:rPr>
      </w:pPr>
    </w:p>
    <w:p w14:paraId="75DC8FDC">
      <w:pPr>
        <w:pStyle w:val="4"/>
        <w:spacing w:line="440" w:lineRule="exact"/>
        <w:rPr>
          <w:rFonts w:hint="eastAsia" w:ascii="Times New Roman" w:hAnsi="Times New Roman" w:cs="Times New Roman"/>
        </w:rPr>
      </w:pPr>
    </w:p>
    <w:p w14:paraId="1D905287">
      <w:pPr>
        <w:pStyle w:val="3"/>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7FD47BB6">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4097488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96E7C55">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27B61F0">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6A66CBD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CAEC1C0">
      <w:pPr>
        <w:spacing w:line="440" w:lineRule="exact"/>
        <w:rPr>
          <w:rFonts w:hint="eastAsia" w:ascii="宋体" w:hAnsi="宋体" w:eastAsia="宋体" w:cs="Times New Roman"/>
          <w:bCs/>
          <w:sz w:val="24"/>
          <w:szCs w:val="24"/>
        </w:rPr>
      </w:pPr>
    </w:p>
    <w:p w14:paraId="22BE0A00">
      <w:pPr>
        <w:spacing w:line="440" w:lineRule="exact"/>
        <w:rPr>
          <w:rFonts w:hint="eastAsia" w:ascii="宋体" w:hAnsi="宋体" w:eastAsia="宋体" w:cs="Times New Roman"/>
          <w:bCs/>
          <w:sz w:val="24"/>
          <w:szCs w:val="24"/>
        </w:rPr>
      </w:pPr>
    </w:p>
    <w:p w14:paraId="39D4B893">
      <w:pPr>
        <w:pStyle w:val="3"/>
        <w:spacing w:line="440" w:lineRule="exact"/>
        <w:jc w:val="center"/>
        <w:rPr>
          <w:rFonts w:hint="eastAsia" w:ascii="宋体" w:hAnsi="宋体" w:cs="Times New Roman"/>
          <w:b w:val="0"/>
          <w:bCs/>
          <w:sz w:val="24"/>
          <w:szCs w:val="21"/>
        </w:rPr>
      </w:pPr>
    </w:p>
    <w:p w14:paraId="32B19BD3">
      <w:pPr>
        <w:pStyle w:val="13"/>
        <w:ind w:left="0"/>
        <w:rPr>
          <w:rFonts w:hint="eastAsia" w:ascii="方正仿宋简体" w:hAnsi="方正仿宋简体" w:eastAsia="方正仿宋简体" w:cs="方正仿宋简体"/>
          <w:color w:val="000000"/>
          <w:szCs w:val="32"/>
        </w:rPr>
      </w:pPr>
    </w:p>
    <w:p w14:paraId="377C9563">
      <w:pPr>
        <w:spacing w:line="600" w:lineRule="exact"/>
        <w:ind w:firstLine="640" w:firstLineChars="200"/>
        <w:rPr>
          <w:rFonts w:hint="eastAsia" w:ascii="方正仿宋简体" w:hAnsi="方正仿宋简体" w:eastAsia="方正仿宋简体" w:cs="方正仿宋简体"/>
          <w:sz w:val="32"/>
          <w:szCs w:val="32"/>
        </w:rPr>
      </w:pPr>
    </w:p>
    <w:p w14:paraId="5D1B7C64"/>
    <w:p w14:paraId="40831D06"/>
    <w:p w14:paraId="47915CC3"/>
    <w:p w14:paraId="6AC33745"/>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A7A0">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32AE1951">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8286">
    <w:pPr>
      <w:pStyle w:val="11"/>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87BC1"/>
    <w:rsid w:val="00394D6B"/>
    <w:rsid w:val="003B4E51"/>
    <w:rsid w:val="003C384A"/>
    <w:rsid w:val="00413897"/>
    <w:rsid w:val="00423C19"/>
    <w:rsid w:val="004424E8"/>
    <w:rsid w:val="00466243"/>
    <w:rsid w:val="00466845"/>
    <w:rsid w:val="004875EB"/>
    <w:rsid w:val="004975D5"/>
    <w:rsid w:val="00497BFC"/>
    <w:rsid w:val="004C1280"/>
    <w:rsid w:val="004C289D"/>
    <w:rsid w:val="004E5C9B"/>
    <w:rsid w:val="004F5E27"/>
    <w:rsid w:val="00512057"/>
    <w:rsid w:val="005142FA"/>
    <w:rsid w:val="00527733"/>
    <w:rsid w:val="0053268D"/>
    <w:rsid w:val="00560EB5"/>
    <w:rsid w:val="005633CB"/>
    <w:rsid w:val="0058559E"/>
    <w:rsid w:val="0058595D"/>
    <w:rsid w:val="005B0B5B"/>
    <w:rsid w:val="005D4F71"/>
    <w:rsid w:val="005D7EAF"/>
    <w:rsid w:val="005E0624"/>
    <w:rsid w:val="0061433F"/>
    <w:rsid w:val="006545BB"/>
    <w:rsid w:val="006734DC"/>
    <w:rsid w:val="006835A9"/>
    <w:rsid w:val="00693CB5"/>
    <w:rsid w:val="00697DC7"/>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1D8"/>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9F9"/>
    <w:rsid w:val="00B01341"/>
    <w:rsid w:val="00B0144D"/>
    <w:rsid w:val="00B14267"/>
    <w:rsid w:val="00B353E5"/>
    <w:rsid w:val="00B3544D"/>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97E7F"/>
    <w:rsid w:val="00CC032B"/>
    <w:rsid w:val="00D135D7"/>
    <w:rsid w:val="00D24639"/>
    <w:rsid w:val="00D32CC0"/>
    <w:rsid w:val="00D74586"/>
    <w:rsid w:val="00D84546"/>
    <w:rsid w:val="00DA002C"/>
    <w:rsid w:val="00DA103E"/>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1D"/>
    <w:rsid w:val="00F75185"/>
    <w:rsid w:val="00F85286"/>
    <w:rsid w:val="00FA1409"/>
    <w:rsid w:val="00FB1F61"/>
    <w:rsid w:val="00FE70F4"/>
    <w:rsid w:val="00FF1217"/>
    <w:rsid w:val="00FF61CA"/>
    <w:rsid w:val="03B93EE6"/>
    <w:rsid w:val="08826623"/>
    <w:rsid w:val="09E67744"/>
    <w:rsid w:val="0CCD460E"/>
    <w:rsid w:val="11E467E9"/>
    <w:rsid w:val="1444244B"/>
    <w:rsid w:val="14EA645D"/>
    <w:rsid w:val="19181A3A"/>
    <w:rsid w:val="216E14AA"/>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3B3680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6E5A52B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qFormat/>
    <w:uiPriority w:val="0"/>
    <w:pPr>
      <w:jc w:val="left"/>
    </w:pPr>
    <w:rPr>
      <w:rFonts w:ascii="Calibri" w:hAnsi="Calibri"/>
    </w:rPr>
  </w:style>
  <w:style w:type="paragraph" w:styleId="6">
    <w:name w:val="Body Text"/>
    <w:basedOn w:val="1"/>
    <w:next w:val="7"/>
    <w:link w:val="22"/>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6910</Words>
  <Characters>7249</Characters>
  <Lines>51</Lines>
  <Paragraphs>14</Paragraphs>
  <TotalTime>0</TotalTime>
  <ScaleCrop>false</ScaleCrop>
  <LinksUpToDate>false</LinksUpToDate>
  <CharactersWithSpaces>7817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2024-12-12T08:45:57Z</dcterms:modified>
  <dc:title>镇江海纳川物流产业发展有限责任公司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