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142A7">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1319CD1">
      <w:pPr>
        <w:pStyle w:val="3"/>
        <w:rPr>
          <w:rFonts w:ascii="方正小标宋简体" w:hAnsi="宋体" w:eastAsia="方正小标宋简体" w:cs="宋体"/>
        </w:rPr>
      </w:pPr>
      <w:r>
        <w:rPr>
          <w:rFonts w:hint="eastAsia" w:ascii="方正小标宋简体" w:hAnsi="宋体" w:eastAsia="方正小标宋简体" w:cs="宋体"/>
        </w:rPr>
        <w:t>招标文件</w:t>
      </w:r>
    </w:p>
    <w:p w14:paraId="0D44EA96"/>
    <w:p w14:paraId="3C423E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040C69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790F4F4">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海纳川港口气动控制阀2025年度</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招标</w:t>
      </w:r>
      <w:r>
        <w:rPr>
          <w:rFonts w:hint="eastAsia" w:ascii="方正仿宋简体" w:hAnsi="方正仿宋简体" w:eastAsia="方正仿宋简体" w:cs="方正仿宋简体"/>
          <w:bCs/>
          <w:sz w:val="32"/>
          <w:szCs w:val="32"/>
        </w:rPr>
        <w:t>；</w:t>
      </w:r>
    </w:p>
    <w:p w14:paraId="445439D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-2025</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14:paraId="63409BFB">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0DAE726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2024年12月24日下午14:</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14:paraId="154F7A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2024年12月24日下午14:</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14:paraId="00B1EEE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795117F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168B5C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7FEA13E">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1C11FBE5">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海纳川港口气动控制阀2025</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025</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-2025</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12月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p>
    <w:p w14:paraId="26EB6FBB">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w:t>
      </w:r>
      <w:r>
        <w:rPr>
          <w:rFonts w:ascii="方正仿宋简体" w:hAnsi="仿宋_GB2312" w:eastAsia="方正仿宋简体" w:cs="仿宋_GB2312"/>
          <w:sz w:val="32"/>
          <w:szCs w:val="32"/>
        </w:rPr>
        <w:t>港口</w:t>
      </w:r>
      <w:r>
        <w:rPr>
          <w:rFonts w:hint="eastAsia" w:ascii="方正仿宋简体" w:hAnsi="仿宋_GB2312" w:eastAsia="方正仿宋简体" w:cs="仿宋_GB2312"/>
          <w:sz w:val="32"/>
          <w:szCs w:val="32"/>
        </w:rPr>
        <w:t>气动控制阀</w:t>
      </w:r>
      <w:r>
        <w:rPr>
          <w:rFonts w:ascii="方正仿宋简体" w:hAnsi="仿宋_GB2312" w:eastAsia="方正仿宋简体" w:cs="仿宋_GB2312"/>
          <w:sz w:val="32"/>
          <w:szCs w:val="32"/>
        </w:rPr>
        <w:t>清单</w:t>
      </w:r>
      <w:r>
        <w:rPr>
          <w:rFonts w:hint="eastAsia"/>
        </w:rPr>
        <w:t xml:space="preserve">  </w:t>
      </w:r>
    </w:p>
    <w:p w14:paraId="0521B00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4E7ABD8F">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气动控制阀维保服务工作内容：</w:t>
      </w:r>
    </w:p>
    <w:p w14:paraId="41C4470C">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海纳川港口共有各口径气动控制阀</w:t>
      </w:r>
      <w:r>
        <w:rPr>
          <w:rFonts w:ascii="方正仿宋简体" w:hAnsi="仿宋_GB2312" w:eastAsia="方正仿宋简体" w:cs="仿宋_GB2312"/>
          <w:sz w:val="32"/>
          <w:szCs w:val="32"/>
        </w:rPr>
        <w:t>100</w:t>
      </w:r>
      <w:r>
        <w:rPr>
          <w:rFonts w:hint="eastAsia" w:ascii="方正仿宋简体" w:hAnsi="仿宋_GB2312" w:eastAsia="方正仿宋简体" w:cs="仿宋_GB2312"/>
          <w:sz w:val="32"/>
          <w:szCs w:val="32"/>
        </w:rPr>
        <w:t>台（详见附表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：海纳川港口气动控制阀清单），中标方每年对海纳川阀门进行一次现场保养，招标方提前一周通知中标方，中标方接到招标方保养阀门通知后，用3周时间完成全部气动控制阀检查</w:t>
      </w:r>
      <w:r>
        <w:rPr>
          <w:rFonts w:ascii="方正仿宋简体" w:hAnsi="仿宋_GB2312" w:eastAsia="方正仿宋简体" w:cs="仿宋_GB2312"/>
          <w:sz w:val="32"/>
          <w:szCs w:val="32"/>
        </w:rPr>
        <w:t>和</w:t>
      </w:r>
      <w:r>
        <w:rPr>
          <w:rFonts w:hint="eastAsia" w:ascii="方正仿宋简体" w:hAnsi="仿宋_GB2312" w:eastAsia="方正仿宋简体" w:cs="仿宋_GB2312"/>
          <w:sz w:val="32"/>
          <w:szCs w:val="32"/>
        </w:rPr>
        <w:t>保养。招标方气动控制阀出现故障，中标方必须在接到通知后</w:t>
      </w: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 xml:space="preserve">小时内赶到招标方现场判断故障并现场维修，如气动控制阀需运至中标方维修工厂进行维修，阀门往返由中标方负责，现场拆卸、安装、叉车由招标方负责，维修时间不超过72小时。 </w:t>
      </w:r>
    </w:p>
    <w:p w14:paraId="4C0F8D81">
      <w:pPr>
        <w:widowControl/>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sz w:val="32"/>
          <w:szCs w:val="32"/>
        </w:rPr>
        <w:t xml:space="preserve"> 2</w:t>
      </w:r>
      <w:r>
        <w:rPr>
          <w:rFonts w:hint="eastAsia" w:ascii="方正仿宋简体" w:hAnsi="仿宋_GB2312" w:eastAsia="方正仿宋简体" w:cs="仿宋_GB2312"/>
          <w:sz w:val="32"/>
          <w:szCs w:val="32"/>
        </w:rPr>
        <w:t>．现场</w:t>
      </w:r>
      <w:r>
        <w:rPr>
          <w:rFonts w:ascii="方正仿宋简体" w:hAnsi="仿宋_GB2312" w:eastAsia="方正仿宋简体" w:cs="仿宋_GB2312"/>
          <w:sz w:val="32"/>
          <w:szCs w:val="32"/>
        </w:rPr>
        <w:t>维保及返厂维修</w:t>
      </w:r>
      <w:r>
        <w:rPr>
          <w:rFonts w:hint="eastAsia" w:ascii="方正仿宋简体" w:hAnsi="仿宋_GB2312" w:eastAsia="方正仿宋简体" w:cs="仿宋_GB2312"/>
          <w:kern w:val="1"/>
          <w:sz w:val="32"/>
          <w:szCs w:val="32"/>
        </w:rPr>
        <w:t>技术要求</w:t>
      </w:r>
    </w:p>
    <w:p w14:paraId="209785DB">
      <w:pPr>
        <w:ind w:firstLine="800" w:firstLineChars="250"/>
        <w:rPr>
          <w:rFonts w:ascii="方正仿宋简体" w:hAnsi="仿宋_GB2312" w:eastAsia="方正仿宋简体" w:cs="仿宋_GB2312"/>
          <w:color w:val="000000"/>
          <w:kern w:val="1"/>
          <w:sz w:val="32"/>
          <w:szCs w:val="32"/>
        </w:rPr>
      </w:pPr>
      <w:r>
        <w:rPr>
          <w:rFonts w:hint="eastAsia" w:ascii="方正仿宋简体" w:hAnsi="仿宋_GB2312" w:eastAsia="方正仿宋简体" w:cs="仿宋_GB2312"/>
          <w:sz w:val="32"/>
          <w:szCs w:val="32"/>
        </w:rPr>
        <w:t>气动控制阀现场检查保养要求详见附件2：气动控制阀</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检查保养技术</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rPr>
        <w:t>；返厂维修要求详见附件</w:t>
      </w: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：气动控制阀返厂维修技术要求</w:t>
      </w:r>
      <w:r>
        <w:rPr>
          <w:rFonts w:hint="eastAsia" w:ascii="方正仿宋简体" w:hAnsi="方正仿宋简体" w:eastAsia="方正仿宋简体" w:cs="方正仿宋简体"/>
          <w:sz w:val="32"/>
          <w:szCs w:val="32"/>
        </w:rPr>
        <w:t>。</w:t>
      </w:r>
    </w:p>
    <w:p w14:paraId="0DC45445">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F257A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462936C0">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15F256DB">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（含阀门制造或维修或研发）；提供202</w:t>
      </w: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年1月1日起3家石油化工或危化品</w:t>
      </w:r>
      <w:r>
        <w:rPr>
          <w:rFonts w:ascii="方正仿宋简体" w:hAnsi="仿宋_GB2312" w:eastAsia="方正仿宋简体" w:cs="仿宋_GB2312"/>
          <w:sz w:val="32"/>
          <w:szCs w:val="32"/>
        </w:rPr>
        <w:t>罐区气动控制阀</w:t>
      </w:r>
      <w:r>
        <w:rPr>
          <w:rFonts w:hint="eastAsia" w:ascii="方正仿宋简体" w:hAnsi="仿宋_GB2312" w:eastAsia="方正仿宋简体" w:cs="仿宋_GB2312"/>
          <w:sz w:val="32"/>
          <w:szCs w:val="32"/>
        </w:rPr>
        <w:t>维保</w:t>
      </w:r>
      <w:r>
        <w:rPr>
          <w:rFonts w:ascii="方正仿宋简体" w:hAnsi="仿宋_GB2312" w:eastAsia="方正仿宋简体" w:cs="仿宋_GB2312"/>
          <w:sz w:val="32"/>
          <w:szCs w:val="32"/>
        </w:rPr>
        <w:t>合同或阀门大修合同。</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14:paraId="38CB77E9">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确定中标后，在签订合同前，</w:t>
      </w:r>
      <w:r>
        <w:rPr>
          <w:rFonts w:hint="eastAsia" w:ascii="方正仿宋简体" w:eastAsia="方正仿宋简体" w:cs="仿宋_GB2312"/>
          <w:color w:val="000000"/>
          <w:sz w:val="32"/>
          <w:szCs w:val="32"/>
        </w:rPr>
        <w:t>中标单位需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检测人员工伤保险证明或人身意外伤害保险缴纳证明，根据维保工期要求，至少提供本单位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14:paraId="0536311B">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8EB1B6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3D88F0F5">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3.作业过程中，若涉及特种作业（如电工证等）的需提供相应的特种作业证，必须人证一致，且在有效期内。</w:t>
      </w:r>
    </w:p>
    <w:p w14:paraId="2C2CF96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79569C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ACD0178">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A2F688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14:paraId="09D3B239">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．招标人在踏勘现场中介绍气动控制阀运行情况及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14:paraId="20B2C954">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533D7C0E">
      <w:pPr>
        <w:pStyle w:val="8"/>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42BE369C">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0CF64737">
      <w:pPr>
        <w:pStyle w:val="8"/>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现场维保工作完成后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：“现场检查维保”服务的费用。</w:t>
      </w:r>
    </w:p>
    <w:p w14:paraId="5F9D53A9">
      <w:pPr>
        <w:pStyle w:val="8"/>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 xml:space="preserve">2. </w:t>
      </w:r>
      <w:r>
        <w:rPr>
          <w:rFonts w:hint="eastAsia" w:ascii="方正仿宋简体" w:hAnsi="方正仿宋简体" w:eastAsia="方正仿宋简体" w:cs="方正仿宋简体"/>
          <w:bCs/>
          <w:kern w:val="1"/>
          <w:sz w:val="32"/>
          <w:szCs w:val="32"/>
        </w:rPr>
        <w:t>如气动控制阀门返厂维修需拆解</w:t>
      </w:r>
      <w:r>
        <w:rPr>
          <w:rFonts w:ascii="方正仿宋简体" w:hAnsi="方正仿宋简体" w:eastAsia="方正仿宋简体" w:cs="方正仿宋简体"/>
          <w:bCs/>
          <w:kern w:val="1"/>
          <w:sz w:val="32"/>
          <w:szCs w:val="32"/>
        </w:rPr>
        <w:t>保养</w:t>
      </w:r>
      <w:r>
        <w:rPr>
          <w:rFonts w:hint="eastAsia" w:ascii="方正仿宋简体" w:hAnsi="方正仿宋简体" w:eastAsia="方正仿宋简体" w:cs="方正仿宋简体"/>
          <w:bCs/>
          <w:kern w:val="1"/>
          <w:sz w:val="32"/>
          <w:szCs w:val="32"/>
        </w:rPr>
        <w:t>，依据</w:t>
      </w:r>
      <w:r>
        <w:rPr>
          <w:rFonts w:ascii="方正仿宋简体" w:hAnsi="方正仿宋简体" w:eastAsia="方正仿宋简体" w:cs="方正仿宋简体"/>
          <w:bCs/>
          <w:kern w:val="1"/>
          <w:sz w:val="32"/>
          <w:szCs w:val="32"/>
        </w:rPr>
        <w:t>报价函</w:t>
      </w:r>
      <w:r>
        <w:rPr>
          <w:rFonts w:hint="eastAsia" w:ascii="方正仿宋简体" w:hAnsi="方正仿宋简体" w:eastAsia="方正仿宋简体" w:cs="方正仿宋简体"/>
          <w:bCs/>
          <w:kern w:val="1"/>
          <w:sz w:val="32"/>
          <w:szCs w:val="32"/>
        </w:rPr>
        <w:t>第二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返厂拆解</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的报价，按实统计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。中标方根据招标方提供的审核认定单开具增值税专用发票，招标方收到发票后 30 日内以网银付款方式支付 “返厂拆解</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w:t>
      </w:r>
    </w:p>
    <w:p w14:paraId="398DAAD3">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如气动控制阀返厂维修，依据报价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三</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“返厂维修</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”附表1的报价</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中标方根据招标方提供的审核认定单开具增值税专用发票，招标方收到发票后 30 日内以网银付款方式支付 “返厂</w:t>
      </w:r>
      <w:r>
        <w:rPr>
          <w:rFonts w:ascii="方正仿宋简体" w:hAnsi="方正仿宋简体" w:eastAsia="方正仿宋简体" w:cs="方正仿宋简体"/>
          <w:bCs/>
          <w:kern w:val="1"/>
          <w:sz w:val="32"/>
          <w:szCs w:val="32"/>
        </w:rPr>
        <w:t>维修费</w:t>
      </w:r>
      <w:r>
        <w:rPr>
          <w:rFonts w:hint="eastAsia" w:ascii="方正仿宋简体" w:hAnsi="方正仿宋简体" w:eastAsia="方正仿宋简体" w:cs="方正仿宋简体"/>
          <w:bCs/>
          <w:kern w:val="1"/>
          <w:sz w:val="32"/>
          <w:szCs w:val="32"/>
        </w:rPr>
        <w:t>”。</w:t>
      </w:r>
    </w:p>
    <w:p w14:paraId="3CFF628A">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（如投标人不接受招标人提出的付款方式，可在报价书中明确能够接受的付款方式及付款时间，评标时作为参考。报价为含税价，请注明税率。）</w:t>
      </w:r>
    </w:p>
    <w:p w14:paraId="06787B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2DBD7A4">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162F26E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6E66B28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1035F283">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2D8825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7FAEA7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18B8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446511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32F98D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2AB5282">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3F11F4F">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661545F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7486640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6D85754C">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0634FCF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F51BDC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DE8ADE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A9D12E8">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7945468">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805290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0801F4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7054EC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2EE649B7">
      <w:pPr>
        <w:spacing w:line="600" w:lineRule="exact"/>
        <w:ind w:firstLine="640" w:firstLineChars="200"/>
        <w:jc w:val="left"/>
        <w:rPr>
          <w:rFonts w:ascii="方正仿宋简体" w:hAnsi="方正仿宋简体" w:eastAsia="方正仿宋_GBK"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r>
        <w:rPr>
          <w:rFonts w:hint="eastAsia" w:ascii="方正仿宋_GBK" w:hAnsi="方正仿宋_GBK" w:eastAsia="方正仿宋_GBK" w:cs="方正仿宋_GBK"/>
          <w:sz w:val="32"/>
          <w:szCs w:val="32"/>
        </w:rPr>
        <w:t>开标中出现两家或多家单位价格一致且同时属于最低价时，优先考虑与我司长期合作的单位。</w:t>
      </w:r>
    </w:p>
    <w:p w14:paraId="0C602A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03975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7CA7B4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C942625">
      <w:pPr>
        <w:pStyle w:val="8"/>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78EC765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14:paraId="4FD1C9E1">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69469E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11324850">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14:paraId="5698CA3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054A00F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17683109">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7F4C0E8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4D7415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14:paraId="612CE40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342D14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B58305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E7BDBC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3BA4F17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D3986D9">
      <w:pPr>
        <w:rPr>
          <w:rFonts w:ascii="方正小标宋简体" w:hAnsi="方正小标宋简体" w:eastAsia="方正小标宋简体" w:cs="方正小标宋简体"/>
          <w:sz w:val="44"/>
          <w:szCs w:val="44"/>
        </w:rPr>
      </w:pPr>
    </w:p>
    <w:p w14:paraId="71475E30">
      <w:pPr>
        <w:pStyle w:val="7"/>
      </w:pPr>
    </w:p>
    <w:p w14:paraId="68E9C462">
      <w:pPr>
        <w:pStyle w:val="3"/>
        <w:jc w:val="both"/>
        <w:rPr>
          <w:rFonts w:ascii="Arial" w:hAnsi="Arial" w:eastAsia="黑体"/>
          <w:b/>
          <w:kern w:val="2"/>
          <w:sz w:val="32"/>
        </w:rPr>
      </w:pPr>
    </w:p>
    <w:p w14:paraId="085704D9"/>
    <w:p w14:paraId="26C8F406">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07C5318">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FA2693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9755324">
      <w:pPr>
        <w:numPr>
          <w:ilvl w:val="0"/>
          <w:numId w:val="2"/>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A197D8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52B4F9FB">
      <w:pPr>
        <w:pStyle w:val="2"/>
      </w:pPr>
    </w:p>
    <w:p w14:paraId="083030EA"/>
    <w:p w14:paraId="3EE4FAE6">
      <w:pPr>
        <w:pStyle w:val="2"/>
      </w:pPr>
    </w:p>
    <w:tbl>
      <w:tblPr>
        <w:tblStyle w:val="17"/>
        <w:tblW w:w="9802" w:type="dxa"/>
        <w:tblInd w:w="-316" w:type="dxa"/>
        <w:tblLayout w:type="fixed"/>
        <w:tblCellMar>
          <w:top w:w="0" w:type="dxa"/>
          <w:left w:w="0" w:type="dxa"/>
          <w:bottom w:w="0" w:type="dxa"/>
          <w:right w:w="0" w:type="dxa"/>
        </w:tblCellMar>
      </w:tblPr>
      <w:tblGrid>
        <w:gridCol w:w="563"/>
        <w:gridCol w:w="987"/>
        <w:gridCol w:w="846"/>
        <w:gridCol w:w="987"/>
        <w:gridCol w:w="987"/>
        <w:gridCol w:w="1120"/>
        <w:gridCol w:w="9"/>
        <w:gridCol w:w="412"/>
        <w:gridCol w:w="717"/>
        <w:gridCol w:w="419"/>
        <w:gridCol w:w="1422"/>
        <w:gridCol w:w="1333"/>
      </w:tblGrid>
      <w:tr w14:paraId="4BF76FC2">
        <w:tblPrEx>
          <w:tblCellMar>
            <w:top w:w="0" w:type="dxa"/>
            <w:left w:w="0" w:type="dxa"/>
            <w:bottom w:w="0" w:type="dxa"/>
            <w:right w:w="0" w:type="dxa"/>
          </w:tblCellMar>
        </w:tblPrEx>
        <w:trPr>
          <w:trHeight w:val="577" w:hRule="atLeast"/>
        </w:trPr>
        <w:tc>
          <w:tcPr>
            <w:tcW w:w="563" w:type="dxa"/>
            <w:tcBorders>
              <w:top w:val="single" w:color="auto" w:sz="8" w:space="0"/>
              <w:left w:val="single" w:color="auto" w:sz="8"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F3CD9">
            <w:pPr>
              <w:jc w:val="left"/>
              <w:rPr>
                <w:rFonts w:ascii="黑体" w:hAnsi="黑体" w:eastAsia="黑体" w:cs="方正仿宋简体"/>
                <w:bCs/>
                <w:kern w:val="0"/>
                <w:sz w:val="28"/>
                <w:szCs w:val="28"/>
              </w:rPr>
            </w:pPr>
            <w:r>
              <w:rPr>
                <w:rFonts w:hint="eastAsia" w:ascii="黑体" w:hAnsi="黑体" w:eastAsia="黑体" w:cs="方正仿宋简体"/>
                <w:bCs/>
                <w:kern w:val="0"/>
                <w:sz w:val="28"/>
                <w:szCs w:val="28"/>
              </w:rPr>
              <w:t>一</w:t>
            </w:r>
          </w:p>
        </w:tc>
        <w:tc>
          <w:tcPr>
            <w:tcW w:w="9239" w:type="dxa"/>
            <w:gridSpan w:val="11"/>
            <w:tcBorders>
              <w:top w:val="single" w:color="auto" w:sz="8" w:space="0"/>
              <w:left w:val="single" w:color="auto" w:sz="4" w:space="0"/>
              <w:bottom w:val="single" w:color="auto" w:sz="4" w:space="0"/>
              <w:right w:val="single" w:color="auto" w:sz="8" w:space="0"/>
            </w:tcBorders>
            <w:shd w:val="clear" w:color="auto" w:fill="auto"/>
            <w:vAlign w:val="center"/>
          </w:tcPr>
          <w:p w14:paraId="0EC25028">
            <w:pPr>
              <w:ind w:firstLine="2800" w:firstLineChars="1000"/>
              <w:jc w:val="left"/>
              <w:rPr>
                <w:rFonts w:ascii="黑体" w:hAnsi="黑体" w:eastAsia="黑体" w:cs="方正仿宋简体"/>
                <w:bCs/>
                <w:kern w:val="0"/>
                <w:sz w:val="28"/>
                <w:szCs w:val="28"/>
              </w:rPr>
            </w:pPr>
            <w:r>
              <w:rPr>
                <w:rFonts w:ascii="黑体" w:hAnsi="黑体" w:eastAsia="黑体" w:cs="方正仿宋简体"/>
                <w:bCs/>
                <w:kern w:val="0"/>
                <w:sz w:val="28"/>
                <w:szCs w:val="28"/>
              </w:rPr>
              <w:t>现场</w:t>
            </w:r>
            <w:r>
              <w:rPr>
                <w:rFonts w:hint="eastAsia" w:ascii="黑体" w:hAnsi="黑体" w:eastAsia="黑体" w:cs="方正仿宋简体"/>
                <w:bCs/>
                <w:kern w:val="0"/>
                <w:sz w:val="28"/>
                <w:szCs w:val="28"/>
              </w:rPr>
              <w:t>检查</w:t>
            </w:r>
            <w:r>
              <w:rPr>
                <w:rFonts w:ascii="黑体" w:hAnsi="黑体" w:eastAsia="黑体" w:cs="方正仿宋简体"/>
                <w:bCs/>
                <w:kern w:val="0"/>
                <w:sz w:val="28"/>
                <w:szCs w:val="28"/>
              </w:rPr>
              <w:t>维保</w:t>
            </w:r>
            <w:r>
              <w:rPr>
                <w:rFonts w:hint="eastAsia" w:ascii="黑体" w:hAnsi="黑体" w:eastAsia="黑体" w:cs="方正仿宋简体"/>
                <w:bCs/>
                <w:kern w:val="0"/>
                <w:sz w:val="28"/>
                <w:szCs w:val="28"/>
              </w:rPr>
              <w:t>费</w:t>
            </w:r>
          </w:p>
        </w:tc>
      </w:tr>
      <w:tr w14:paraId="61DBA17D">
        <w:tblPrEx>
          <w:tblCellMar>
            <w:top w:w="0" w:type="dxa"/>
            <w:left w:w="0" w:type="dxa"/>
            <w:bottom w:w="0" w:type="dxa"/>
            <w:right w:w="0" w:type="dxa"/>
          </w:tblCellMar>
        </w:tblPrEx>
        <w:trPr>
          <w:trHeight w:val="378" w:hRule="atLeast"/>
        </w:trPr>
        <w:tc>
          <w:tcPr>
            <w:tcW w:w="56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4D3F101A">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987"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2C344C68">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1833"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E1B21">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w:t>
            </w:r>
            <w:r>
              <w:rPr>
                <w:rFonts w:ascii="方正仿宋简体" w:hAnsi="方正仿宋简体" w:eastAsia="方正仿宋简体" w:cs="方正仿宋简体"/>
                <w:bCs/>
                <w:kern w:val="0"/>
                <w:sz w:val="24"/>
                <w:szCs w:val="24"/>
              </w:rPr>
              <w:t>内容</w:t>
            </w:r>
          </w:p>
        </w:tc>
        <w:tc>
          <w:tcPr>
            <w:tcW w:w="25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540D5A97">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规格</w:t>
            </w:r>
            <w:r>
              <w:rPr>
                <w:rFonts w:ascii="方正仿宋简体" w:hAnsi="方正仿宋简体" w:eastAsia="方正仿宋简体" w:cs="方正仿宋简体"/>
                <w:bCs/>
                <w:kern w:val="0"/>
                <w:sz w:val="24"/>
                <w:szCs w:val="24"/>
              </w:rPr>
              <w:t>型号</w:t>
            </w:r>
          </w:p>
        </w:tc>
        <w:tc>
          <w:tcPr>
            <w:tcW w:w="1136"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66EFF785">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142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42787BD4">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报价（元）</w:t>
            </w:r>
          </w:p>
        </w:tc>
        <w:tc>
          <w:tcPr>
            <w:tcW w:w="1333" w:type="dxa"/>
            <w:tcBorders>
              <w:top w:val="single" w:color="auto" w:sz="4" w:space="0"/>
              <w:left w:val="nil"/>
              <w:right w:val="single" w:color="auto" w:sz="4" w:space="0"/>
            </w:tcBorders>
            <w:vAlign w:val="center"/>
          </w:tcPr>
          <w:p w14:paraId="18979837">
            <w:pPr>
              <w:spacing w:line="300" w:lineRule="exact"/>
              <w:ind w:firstLine="360" w:firstLineChars="150"/>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232EF1C3">
        <w:tblPrEx>
          <w:tblCellMar>
            <w:top w:w="0" w:type="dxa"/>
            <w:left w:w="0" w:type="dxa"/>
            <w:bottom w:w="0" w:type="dxa"/>
            <w:right w:w="0" w:type="dxa"/>
          </w:tblCellMar>
        </w:tblPrEx>
        <w:trPr>
          <w:trHeight w:val="1614" w:hRule="atLeast"/>
        </w:trPr>
        <w:tc>
          <w:tcPr>
            <w:tcW w:w="563" w:type="dxa"/>
            <w:tcBorders>
              <w:top w:val="single" w:color="auto" w:sz="4" w:space="0"/>
              <w:left w:val="single" w:color="auto" w:sz="4" w:space="0"/>
              <w:bottom w:val="single" w:color="auto" w:sz="4" w:space="0"/>
              <w:right w:val="single" w:color="auto" w:sz="8" w:space="0"/>
            </w:tcBorders>
            <w:shd w:val="clear" w:color="auto" w:fill="auto"/>
            <w:tcMar>
              <w:top w:w="15" w:type="dxa"/>
              <w:left w:w="15" w:type="dxa"/>
              <w:bottom w:w="0" w:type="dxa"/>
              <w:right w:w="15" w:type="dxa"/>
            </w:tcMar>
            <w:vAlign w:val="center"/>
          </w:tcPr>
          <w:p w14:paraId="0FF3277D">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w:t>
            </w:r>
          </w:p>
        </w:tc>
        <w:tc>
          <w:tcPr>
            <w:tcW w:w="987"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14:paraId="5D940BA5">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检查</w:t>
            </w:r>
            <w:r>
              <w:rPr>
                <w:rFonts w:ascii="方正仿宋简体" w:hAnsi="方正仿宋简体" w:eastAsia="方正仿宋简体" w:cs="方正仿宋简体"/>
                <w:bCs/>
                <w:kern w:val="0"/>
                <w:sz w:val="24"/>
                <w:szCs w:val="24"/>
              </w:rPr>
              <w:t>维保费</w:t>
            </w:r>
            <w:r>
              <w:rPr>
                <w:rFonts w:hint="eastAsia" w:ascii="方正仿宋简体" w:hAnsi="方正仿宋简体" w:eastAsia="方正仿宋简体" w:cs="方正仿宋简体"/>
                <w:bCs/>
                <w:kern w:val="0"/>
                <w:sz w:val="24"/>
                <w:szCs w:val="24"/>
              </w:rPr>
              <w:t xml:space="preserve"> </w:t>
            </w:r>
          </w:p>
        </w:tc>
        <w:tc>
          <w:tcPr>
            <w:tcW w:w="1833"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AFCD2">
            <w:pPr>
              <w:spacing w:line="3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详见附件2</w:t>
            </w:r>
          </w:p>
          <w:p w14:paraId="234CF2AA">
            <w:pPr>
              <w:spacing w:line="3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现场检查保养</w:t>
            </w:r>
          </w:p>
          <w:p w14:paraId="3E13B8D7">
            <w:pPr>
              <w:spacing w:line="300" w:lineRule="exact"/>
              <w:rPr>
                <w:rFonts w:hint="eastAsia"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技术要求</w:t>
            </w:r>
          </w:p>
        </w:tc>
        <w:tc>
          <w:tcPr>
            <w:tcW w:w="2528"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5D56850E">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详见附表2：海纳川</w:t>
            </w:r>
            <w:r>
              <w:rPr>
                <w:rFonts w:ascii="方正仿宋简体" w:hAnsi="方正仿宋简体" w:eastAsia="方正仿宋简体" w:cs="方正仿宋简体"/>
                <w:bCs/>
                <w:kern w:val="0"/>
                <w:sz w:val="24"/>
                <w:szCs w:val="24"/>
              </w:rPr>
              <w:t>气动控制阀清单</w:t>
            </w:r>
          </w:p>
        </w:tc>
        <w:tc>
          <w:tcPr>
            <w:tcW w:w="1136" w:type="dxa"/>
            <w:gridSpan w:val="2"/>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5DBAB958">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100台</w:t>
            </w:r>
          </w:p>
        </w:tc>
        <w:tc>
          <w:tcPr>
            <w:tcW w:w="142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14:paraId="54EE9AE3">
            <w:pPr>
              <w:ind w:firstLine="420" w:firstLineChars="150"/>
              <w:jc w:val="left"/>
              <w:rPr>
                <w:rFonts w:ascii="方正仿宋简体" w:hAnsi="方正仿宋简体" w:eastAsia="方正仿宋简体" w:cs="方正仿宋简体"/>
                <w:bCs/>
                <w:kern w:val="0"/>
                <w:sz w:val="28"/>
                <w:szCs w:val="28"/>
              </w:rPr>
            </w:pPr>
            <w:r>
              <w:rPr>
                <w:rFonts w:hint="eastAsia" w:ascii="方正仿宋简体" w:hAnsi="方正仿宋简体" w:eastAsia="方正仿宋简体" w:cs="方正仿宋简体"/>
                <w:bCs/>
                <w:kern w:val="0"/>
                <w:sz w:val="28"/>
                <w:szCs w:val="28"/>
              </w:rPr>
              <w:t>　</w:t>
            </w:r>
          </w:p>
          <w:p w14:paraId="7D4100CA">
            <w:pPr>
              <w:ind w:firstLine="420" w:firstLineChars="150"/>
              <w:jc w:val="left"/>
              <w:rPr>
                <w:rFonts w:ascii="方正仿宋简体" w:hAnsi="方正仿宋简体" w:eastAsia="方正仿宋简体" w:cs="方正仿宋简体"/>
                <w:bCs/>
                <w:kern w:val="0"/>
                <w:sz w:val="28"/>
                <w:szCs w:val="28"/>
              </w:rPr>
            </w:pPr>
            <w:r>
              <w:rPr>
                <w:rFonts w:hint="eastAsia" w:ascii="方正仿宋简体" w:hAnsi="方正仿宋简体" w:eastAsia="方正仿宋简体" w:cs="方正仿宋简体"/>
                <w:bCs/>
                <w:kern w:val="0"/>
                <w:sz w:val="28"/>
                <w:szCs w:val="28"/>
              </w:rPr>
              <w:t>　</w:t>
            </w:r>
          </w:p>
          <w:p w14:paraId="0CAA6300">
            <w:pPr>
              <w:ind w:firstLine="420" w:firstLineChars="150"/>
              <w:jc w:val="left"/>
              <w:rPr>
                <w:rFonts w:ascii="方正仿宋简体" w:hAnsi="方正仿宋简体" w:eastAsia="方正仿宋简体" w:cs="方正仿宋简体"/>
                <w:bCs/>
                <w:kern w:val="0"/>
                <w:sz w:val="28"/>
                <w:szCs w:val="28"/>
              </w:rPr>
            </w:pPr>
            <w:r>
              <w:rPr>
                <w:rFonts w:hint="eastAsia" w:ascii="方正仿宋简体" w:hAnsi="方正仿宋简体" w:eastAsia="方正仿宋简体" w:cs="方正仿宋简体"/>
                <w:bCs/>
                <w:kern w:val="0"/>
                <w:sz w:val="28"/>
                <w:szCs w:val="28"/>
              </w:rPr>
              <w:t>　</w:t>
            </w:r>
          </w:p>
        </w:tc>
        <w:tc>
          <w:tcPr>
            <w:tcW w:w="1333" w:type="dxa"/>
            <w:tcBorders>
              <w:top w:val="single" w:color="auto" w:sz="4" w:space="0"/>
              <w:left w:val="nil"/>
              <w:right w:val="single" w:color="auto" w:sz="4" w:space="0"/>
            </w:tcBorders>
            <w:vAlign w:val="center"/>
          </w:tcPr>
          <w:p w14:paraId="1BABB6A8">
            <w:pPr>
              <w:ind w:firstLine="420" w:firstLineChars="150"/>
              <w:jc w:val="left"/>
              <w:rPr>
                <w:rFonts w:ascii="方正仿宋简体" w:hAnsi="方正仿宋简体" w:eastAsia="方正仿宋简体" w:cs="方正仿宋简体"/>
                <w:bCs/>
                <w:kern w:val="0"/>
                <w:sz w:val="28"/>
                <w:szCs w:val="28"/>
              </w:rPr>
            </w:pPr>
            <w:r>
              <w:rPr>
                <w:rFonts w:hint="eastAsia" w:ascii="方正仿宋简体" w:hAnsi="方正仿宋简体" w:eastAsia="方正仿宋简体" w:cs="方正仿宋简体"/>
                <w:bCs/>
                <w:kern w:val="0"/>
                <w:sz w:val="28"/>
                <w:szCs w:val="28"/>
              </w:rPr>
              <w:t xml:space="preserve">              </w:t>
            </w:r>
            <w:r>
              <w:rPr>
                <w:rFonts w:ascii="方正仿宋简体" w:hAnsi="方正仿宋简体" w:eastAsia="方正仿宋简体" w:cs="方正仿宋简体"/>
                <w:bCs/>
                <w:kern w:val="0"/>
                <w:sz w:val="28"/>
                <w:szCs w:val="28"/>
              </w:rPr>
              <w:t xml:space="preserve">   </w:t>
            </w:r>
          </w:p>
        </w:tc>
      </w:tr>
      <w:tr w14:paraId="6B3974E8">
        <w:tblPrEx>
          <w:tblCellMar>
            <w:top w:w="0" w:type="dxa"/>
            <w:left w:w="0" w:type="dxa"/>
            <w:bottom w:w="0" w:type="dxa"/>
            <w:right w:w="0" w:type="dxa"/>
          </w:tblCellMar>
        </w:tblPrEx>
        <w:trPr>
          <w:trHeight w:val="540" w:hRule="atLeast"/>
        </w:trPr>
        <w:tc>
          <w:tcPr>
            <w:tcW w:w="9802" w:type="dxa"/>
            <w:gridSpan w:val="1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E3D34F">
            <w:pPr>
              <w:spacing w:line="3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现场检查维保</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（小写）</w:t>
            </w:r>
            <w:r>
              <w:rPr>
                <w:rFonts w:ascii="方正仿宋简体" w:hAnsi="方正仿宋简体" w:eastAsia="方正仿宋简体" w:cs="方正仿宋简体"/>
                <w:bCs/>
                <w:kern w:val="0"/>
                <w:sz w:val="24"/>
                <w:szCs w:val="24"/>
              </w:rPr>
              <w:t>：</w:t>
            </w:r>
          </w:p>
        </w:tc>
      </w:tr>
      <w:tr w14:paraId="28909156">
        <w:tblPrEx>
          <w:tblCellMar>
            <w:top w:w="0" w:type="dxa"/>
            <w:left w:w="0" w:type="dxa"/>
            <w:bottom w:w="0" w:type="dxa"/>
            <w:right w:w="0" w:type="dxa"/>
          </w:tblCellMar>
        </w:tblPrEx>
        <w:trPr>
          <w:trHeight w:val="401" w:hRule="atLeast"/>
        </w:trPr>
        <w:tc>
          <w:tcPr>
            <w:tcW w:w="563"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3D5951">
            <w:pPr>
              <w:jc w:val="left"/>
              <w:rPr>
                <w:rFonts w:ascii="黑体" w:hAnsi="黑体" w:eastAsia="黑体" w:cs="方正仿宋简体"/>
                <w:bCs/>
                <w:kern w:val="0"/>
                <w:sz w:val="28"/>
                <w:szCs w:val="28"/>
              </w:rPr>
            </w:pPr>
            <w:r>
              <w:rPr>
                <w:rFonts w:hint="eastAsia" w:ascii="黑体" w:hAnsi="黑体" w:eastAsia="黑体" w:cs="方正仿宋简体"/>
                <w:bCs/>
                <w:kern w:val="0"/>
                <w:sz w:val="28"/>
                <w:szCs w:val="28"/>
              </w:rPr>
              <w:t>二</w:t>
            </w:r>
          </w:p>
        </w:tc>
        <w:tc>
          <w:tcPr>
            <w:tcW w:w="9239" w:type="dxa"/>
            <w:gridSpan w:val="11"/>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29E9397C">
            <w:pPr>
              <w:ind w:firstLine="3080" w:firstLineChars="1100"/>
              <w:jc w:val="left"/>
              <w:rPr>
                <w:rFonts w:ascii="黑体" w:hAnsi="黑体" w:eastAsia="黑体" w:cs="方正仿宋简体"/>
                <w:bCs/>
                <w:kern w:val="0"/>
                <w:sz w:val="28"/>
                <w:szCs w:val="28"/>
              </w:rPr>
            </w:pPr>
            <w:r>
              <w:rPr>
                <w:rFonts w:hint="eastAsia" w:ascii="黑体" w:hAnsi="黑体" w:eastAsia="黑体" w:cs="方正仿宋简体"/>
                <w:bCs/>
                <w:kern w:val="0"/>
                <w:sz w:val="28"/>
                <w:szCs w:val="28"/>
              </w:rPr>
              <w:t xml:space="preserve">返厂拆解费  </w:t>
            </w:r>
          </w:p>
        </w:tc>
      </w:tr>
      <w:tr w14:paraId="0E0EF0BE">
        <w:tblPrEx>
          <w:tblCellMar>
            <w:top w:w="0" w:type="dxa"/>
            <w:left w:w="0" w:type="dxa"/>
            <w:bottom w:w="0" w:type="dxa"/>
            <w:right w:w="0" w:type="dxa"/>
          </w:tblCellMar>
        </w:tblPrEx>
        <w:trPr>
          <w:trHeight w:val="554" w:hRule="atLeast"/>
        </w:trPr>
        <w:tc>
          <w:tcPr>
            <w:tcW w:w="563" w:type="dxa"/>
            <w:vMerge w:val="restart"/>
            <w:tcBorders>
              <w:top w:val="nil"/>
              <w:left w:val="single" w:color="auto" w:sz="8" w:space="0"/>
              <w:right w:val="single" w:color="auto" w:sz="8" w:space="0"/>
            </w:tcBorders>
            <w:shd w:val="clear" w:color="auto" w:fill="auto"/>
            <w:tcMar>
              <w:top w:w="15" w:type="dxa"/>
              <w:left w:w="15" w:type="dxa"/>
              <w:bottom w:w="0" w:type="dxa"/>
              <w:right w:w="15" w:type="dxa"/>
            </w:tcMar>
            <w:vAlign w:val="center"/>
          </w:tcPr>
          <w:p w14:paraId="7815EF2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987" w:type="dxa"/>
            <w:vMerge w:val="restart"/>
            <w:tcBorders>
              <w:top w:val="nil"/>
              <w:left w:val="nil"/>
              <w:right w:val="single" w:color="auto" w:sz="8" w:space="0"/>
            </w:tcBorders>
            <w:shd w:val="clear" w:color="auto" w:fill="auto"/>
            <w:tcMar>
              <w:top w:w="15" w:type="dxa"/>
              <w:left w:w="15" w:type="dxa"/>
              <w:bottom w:w="0" w:type="dxa"/>
              <w:right w:w="15" w:type="dxa"/>
            </w:tcMar>
            <w:vAlign w:val="center"/>
          </w:tcPr>
          <w:p w14:paraId="71EE25E8">
            <w:pPr>
              <w:ind w:firstLine="360" w:firstLineChars="150"/>
              <w:jc w:val="left"/>
              <w:rPr>
                <w:rFonts w:ascii="方正仿宋简体" w:hAnsi="方正仿宋简体" w:eastAsia="方正仿宋简体" w:cs="方正仿宋简体"/>
                <w:bCs/>
                <w:kern w:val="0"/>
                <w:sz w:val="24"/>
                <w:szCs w:val="24"/>
              </w:rPr>
            </w:pPr>
          </w:p>
          <w:p w14:paraId="52ABFA21">
            <w:pPr>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口径</w:t>
            </w:r>
          </w:p>
          <w:p w14:paraId="2702F6B8">
            <w:pPr>
              <w:ind w:firstLine="360" w:firstLineChars="150"/>
              <w:jc w:val="left"/>
              <w:rPr>
                <w:rFonts w:ascii="方正仿宋简体" w:hAnsi="方正仿宋简体" w:eastAsia="方正仿宋简体" w:cs="方正仿宋简体"/>
                <w:bCs/>
                <w:kern w:val="0"/>
                <w:sz w:val="24"/>
                <w:szCs w:val="24"/>
              </w:rPr>
            </w:pPr>
          </w:p>
        </w:tc>
        <w:tc>
          <w:tcPr>
            <w:tcW w:w="846" w:type="dxa"/>
            <w:vMerge w:val="restart"/>
            <w:tcBorders>
              <w:top w:val="nil"/>
              <w:left w:val="nil"/>
              <w:right w:val="single" w:color="auto" w:sz="4" w:space="0"/>
            </w:tcBorders>
            <w:shd w:val="clear" w:color="auto" w:fill="auto"/>
            <w:noWrap/>
            <w:tcMar>
              <w:top w:w="15" w:type="dxa"/>
              <w:left w:w="15" w:type="dxa"/>
              <w:bottom w:w="0" w:type="dxa"/>
              <w:right w:w="15" w:type="dxa"/>
            </w:tcMar>
            <w:vAlign w:val="center"/>
          </w:tcPr>
          <w:p w14:paraId="0B5E9959">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数量 </w:t>
            </w:r>
          </w:p>
        </w:tc>
        <w:tc>
          <w:tcPr>
            <w:tcW w:w="1974" w:type="dxa"/>
            <w:gridSpan w:val="2"/>
            <w:tcBorders>
              <w:top w:val="nil"/>
              <w:left w:val="single" w:color="auto" w:sz="4" w:space="0"/>
              <w:bottom w:val="single" w:color="auto" w:sz="8" w:space="0"/>
              <w:right w:val="single" w:color="auto" w:sz="4" w:space="0"/>
            </w:tcBorders>
            <w:shd w:val="clear" w:color="auto" w:fill="auto"/>
            <w:vAlign w:val="center"/>
          </w:tcPr>
          <w:p w14:paraId="20D3FE34">
            <w:pPr>
              <w:spacing w:line="300" w:lineRule="exact"/>
              <w:ind w:firstLine="720" w:firstLineChars="3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阀体</w:t>
            </w:r>
          </w:p>
        </w:tc>
        <w:tc>
          <w:tcPr>
            <w:tcW w:w="2258" w:type="dxa"/>
            <w:gridSpan w:val="4"/>
            <w:tcBorders>
              <w:top w:val="nil"/>
              <w:left w:val="single" w:color="auto" w:sz="4" w:space="0"/>
              <w:bottom w:val="single" w:color="auto" w:sz="8" w:space="0"/>
              <w:right w:val="single" w:color="auto" w:sz="4" w:space="0"/>
            </w:tcBorders>
            <w:shd w:val="clear" w:color="auto" w:fill="auto"/>
            <w:vAlign w:val="center"/>
          </w:tcPr>
          <w:p w14:paraId="0A3510E0">
            <w:pPr>
              <w:spacing w:line="300" w:lineRule="exact"/>
              <w:ind w:firstLine="600" w:firstLineChars="2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执行机构</w:t>
            </w:r>
          </w:p>
        </w:tc>
        <w:tc>
          <w:tcPr>
            <w:tcW w:w="3174" w:type="dxa"/>
            <w:gridSpan w:val="3"/>
            <w:tcBorders>
              <w:top w:val="nil"/>
              <w:left w:val="single" w:color="auto" w:sz="4" w:space="0"/>
              <w:bottom w:val="single" w:color="auto" w:sz="8" w:space="0"/>
              <w:right w:val="single" w:color="auto" w:sz="8" w:space="0"/>
            </w:tcBorders>
            <w:shd w:val="clear" w:color="auto" w:fill="auto"/>
            <w:vAlign w:val="center"/>
          </w:tcPr>
          <w:p w14:paraId="6B59F42B">
            <w:pPr>
              <w:widowControl/>
              <w:jc w:val="left"/>
              <w:rPr>
                <w:rFonts w:ascii="方正仿宋简体" w:hAnsi="方正仿宋简体" w:eastAsia="方正仿宋简体" w:cs="方正仿宋简体"/>
                <w:bCs/>
                <w:kern w:val="0"/>
                <w:sz w:val="24"/>
                <w:szCs w:val="24"/>
              </w:rPr>
            </w:pPr>
          </w:p>
          <w:p w14:paraId="0686F7F9">
            <w:pPr>
              <w:spacing w:line="300" w:lineRule="exact"/>
              <w:ind w:firstLine="360" w:firstLineChars="1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4D0E336A">
        <w:tblPrEx>
          <w:tblCellMar>
            <w:top w:w="0" w:type="dxa"/>
            <w:left w:w="0" w:type="dxa"/>
            <w:bottom w:w="0" w:type="dxa"/>
            <w:right w:w="0" w:type="dxa"/>
          </w:tblCellMar>
        </w:tblPrEx>
        <w:trPr>
          <w:trHeight w:val="619" w:hRule="atLeast"/>
        </w:trPr>
        <w:tc>
          <w:tcPr>
            <w:tcW w:w="563" w:type="dxa"/>
            <w:vMerge w:val="continue"/>
            <w:tcBorders>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4A56E9">
            <w:pPr>
              <w:spacing w:line="300" w:lineRule="exact"/>
              <w:jc w:val="left"/>
              <w:rPr>
                <w:rFonts w:ascii="方正仿宋简体" w:hAnsi="方正仿宋简体" w:eastAsia="方正仿宋简体" w:cs="方正仿宋简体"/>
                <w:bCs/>
                <w:kern w:val="0"/>
                <w:sz w:val="24"/>
                <w:szCs w:val="24"/>
              </w:rPr>
            </w:pPr>
          </w:p>
        </w:tc>
        <w:tc>
          <w:tcPr>
            <w:tcW w:w="987" w:type="dxa"/>
            <w:vMerge w:val="continue"/>
            <w:tcBorders>
              <w:left w:val="nil"/>
              <w:bottom w:val="single" w:color="auto" w:sz="8" w:space="0"/>
              <w:right w:val="single" w:color="auto" w:sz="8" w:space="0"/>
            </w:tcBorders>
            <w:shd w:val="clear" w:color="auto" w:fill="auto"/>
            <w:tcMar>
              <w:top w:w="15" w:type="dxa"/>
              <w:left w:w="15" w:type="dxa"/>
              <w:bottom w:w="0" w:type="dxa"/>
              <w:right w:w="15" w:type="dxa"/>
            </w:tcMar>
          </w:tcPr>
          <w:p w14:paraId="6751A50C">
            <w:pPr>
              <w:jc w:val="left"/>
              <w:rPr>
                <w:rFonts w:ascii="方正仿宋简体" w:hAnsi="方正仿宋简体" w:eastAsia="方正仿宋简体" w:cs="方正仿宋简体"/>
                <w:bCs/>
                <w:kern w:val="0"/>
                <w:sz w:val="24"/>
                <w:szCs w:val="24"/>
              </w:rPr>
            </w:pPr>
          </w:p>
        </w:tc>
        <w:tc>
          <w:tcPr>
            <w:tcW w:w="846" w:type="dxa"/>
            <w:vMerge w:val="continue"/>
            <w:tcBorders>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6DA5207D">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51316A8D">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p>
        </w:tc>
        <w:tc>
          <w:tcPr>
            <w:tcW w:w="987" w:type="dxa"/>
            <w:tcBorders>
              <w:top w:val="nil"/>
              <w:left w:val="single" w:color="auto" w:sz="4" w:space="0"/>
              <w:bottom w:val="single" w:color="auto" w:sz="8" w:space="0"/>
              <w:right w:val="single" w:color="auto" w:sz="4" w:space="0"/>
            </w:tcBorders>
            <w:shd w:val="clear" w:color="auto" w:fill="auto"/>
            <w:vAlign w:val="center"/>
          </w:tcPr>
          <w:p w14:paraId="2E8346FA">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总价 </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110136CC">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419BEA8C">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p>
        </w:tc>
        <w:tc>
          <w:tcPr>
            <w:tcW w:w="3174" w:type="dxa"/>
            <w:gridSpan w:val="3"/>
            <w:vMerge w:val="restart"/>
            <w:tcBorders>
              <w:top w:val="single" w:color="auto" w:sz="4" w:space="0"/>
              <w:left w:val="single" w:color="auto" w:sz="4" w:space="0"/>
              <w:right w:val="single" w:color="auto" w:sz="8" w:space="0"/>
            </w:tcBorders>
          </w:tcPr>
          <w:p w14:paraId="47DFEB7A">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1.返厂拆解费合计计入总价合计，作为评标依据。</w:t>
            </w:r>
          </w:p>
          <w:p w14:paraId="247891EB">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2.该报价为压力等级CL150</w:t>
            </w:r>
          </w:p>
          <w:p w14:paraId="1EF5B3CC">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报价，压力等CL300 的阀门在此价格基础上上浮30 %。</w:t>
            </w:r>
          </w:p>
          <w:p w14:paraId="22EF9D9C">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3.返厂拆解数量为预估，按实际数量结算。</w:t>
            </w:r>
          </w:p>
          <w:p w14:paraId="6ED3AD8D">
            <w:pPr>
              <w:spacing w:line="300" w:lineRule="exact"/>
              <w:jc w:val="left"/>
              <w:rPr>
                <w:rFonts w:ascii="方正仿宋简体" w:hAnsi="方正仿宋简体" w:eastAsia="方正仿宋简体" w:cs="方正仿宋简体"/>
                <w:bCs/>
                <w:kern w:val="0"/>
                <w:sz w:val="24"/>
                <w:szCs w:val="24"/>
              </w:rPr>
            </w:pPr>
          </w:p>
          <w:p w14:paraId="6511B8E1">
            <w:pPr>
              <w:spacing w:line="300" w:lineRule="exact"/>
              <w:jc w:val="left"/>
              <w:rPr>
                <w:rFonts w:ascii="方正仿宋简体" w:hAnsi="方正仿宋简体" w:eastAsia="方正仿宋简体" w:cs="方正仿宋简体"/>
                <w:bCs/>
                <w:kern w:val="0"/>
                <w:sz w:val="24"/>
                <w:szCs w:val="24"/>
              </w:rPr>
            </w:pPr>
          </w:p>
        </w:tc>
      </w:tr>
      <w:tr w14:paraId="1C4C131D">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93ECB5">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1</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39E67CB2">
            <w:pPr>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w:t>
            </w:r>
            <w:r>
              <w:rPr>
                <w:rFonts w:ascii="方正仿宋简体" w:hAnsi="方正仿宋简体" w:eastAsia="方正仿宋简体" w:cs="方正仿宋简体"/>
                <w:bCs/>
                <w:color w:val="FF0000"/>
                <w:kern w:val="0"/>
                <w:sz w:val="24"/>
                <w:szCs w:val="24"/>
              </w:rPr>
              <w:t>3</w:t>
            </w:r>
            <w:r>
              <w:rPr>
                <w:rFonts w:hint="eastAsia" w:ascii="方正仿宋简体" w:hAnsi="方正仿宋简体" w:eastAsia="方正仿宋简体" w:cs="方正仿宋简体"/>
                <w:bCs/>
                <w:color w:val="FF0000"/>
                <w:kern w:val="0"/>
                <w:sz w:val="24"/>
                <w:szCs w:val="24"/>
              </w:rPr>
              <w:t>"</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76904F2C">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8台</w:t>
            </w:r>
          </w:p>
        </w:tc>
        <w:tc>
          <w:tcPr>
            <w:tcW w:w="987" w:type="dxa"/>
            <w:tcBorders>
              <w:top w:val="nil"/>
              <w:left w:val="single" w:color="auto" w:sz="4" w:space="0"/>
              <w:bottom w:val="single" w:color="auto" w:sz="8" w:space="0"/>
              <w:right w:val="single" w:color="auto" w:sz="4" w:space="0"/>
            </w:tcBorders>
            <w:shd w:val="clear" w:color="auto" w:fill="auto"/>
            <w:vAlign w:val="center"/>
          </w:tcPr>
          <w:p w14:paraId="3187BFDF">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2D2CD15D">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190872D5">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208CE61D">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right w:val="single" w:color="auto" w:sz="8" w:space="0"/>
            </w:tcBorders>
            <w:vAlign w:val="center"/>
          </w:tcPr>
          <w:p w14:paraId="24AF3C3E">
            <w:pPr>
              <w:spacing w:line="300" w:lineRule="exact"/>
              <w:jc w:val="left"/>
              <w:rPr>
                <w:rFonts w:ascii="方正仿宋简体" w:hAnsi="方正仿宋简体" w:eastAsia="方正仿宋简体" w:cs="方正仿宋简体"/>
                <w:bCs/>
                <w:kern w:val="0"/>
                <w:sz w:val="24"/>
                <w:szCs w:val="24"/>
              </w:rPr>
            </w:pPr>
          </w:p>
        </w:tc>
      </w:tr>
      <w:tr w14:paraId="72C46463">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DC715F">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2</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58F9EB1B">
            <w:pPr>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4</w:t>
            </w:r>
            <w:r>
              <w:rPr>
                <w:rFonts w:ascii="方正仿宋简体" w:hAnsi="方正仿宋简体" w:eastAsia="方正仿宋简体" w:cs="方正仿宋简体"/>
                <w:bCs/>
                <w:color w:val="FF0000"/>
                <w:kern w:val="0"/>
                <w:sz w:val="24"/>
                <w:szCs w:val="24"/>
              </w:rPr>
              <w:t>"~6"</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5F90D358">
            <w:pPr>
              <w:spacing w:line="300" w:lineRule="exact"/>
              <w:jc w:val="left"/>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5</w:t>
            </w:r>
            <w:r>
              <w:rPr>
                <w:rFonts w:hint="eastAsia" w:ascii="方正仿宋简体" w:hAnsi="方正仿宋简体" w:eastAsia="方正仿宋简体" w:cs="方正仿宋简体"/>
                <w:bCs/>
                <w:color w:val="FF0000"/>
                <w:kern w:val="0"/>
                <w:sz w:val="24"/>
                <w:szCs w:val="24"/>
              </w:rPr>
              <w:t>台</w:t>
            </w:r>
          </w:p>
        </w:tc>
        <w:tc>
          <w:tcPr>
            <w:tcW w:w="987" w:type="dxa"/>
            <w:tcBorders>
              <w:top w:val="nil"/>
              <w:left w:val="single" w:color="auto" w:sz="4" w:space="0"/>
              <w:bottom w:val="single" w:color="auto" w:sz="8" w:space="0"/>
              <w:right w:val="single" w:color="auto" w:sz="4" w:space="0"/>
            </w:tcBorders>
            <w:shd w:val="clear" w:color="auto" w:fill="auto"/>
            <w:vAlign w:val="center"/>
          </w:tcPr>
          <w:p w14:paraId="4B27828E">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4A4BAE97">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311F43C7">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3085E367">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right w:val="single" w:color="auto" w:sz="8" w:space="0"/>
            </w:tcBorders>
            <w:vAlign w:val="center"/>
          </w:tcPr>
          <w:p w14:paraId="7D3C4B10">
            <w:pPr>
              <w:spacing w:line="300" w:lineRule="exact"/>
              <w:jc w:val="left"/>
              <w:rPr>
                <w:rFonts w:ascii="方正仿宋简体" w:hAnsi="方正仿宋简体" w:eastAsia="方正仿宋简体" w:cs="方正仿宋简体"/>
                <w:bCs/>
                <w:kern w:val="0"/>
                <w:sz w:val="24"/>
                <w:szCs w:val="24"/>
              </w:rPr>
            </w:pPr>
          </w:p>
        </w:tc>
      </w:tr>
      <w:tr w14:paraId="74A4E7D4">
        <w:tblPrEx>
          <w:tblCellMar>
            <w:top w:w="0" w:type="dxa"/>
            <w:left w:w="0" w:type="dxa"/>
            <w:bottom w:w="0" w:type="dxa"/>
            <w:right w:w="0" w:type="dxa"/>
          </w:tblCellMar>
        </w:tblPrEx>
        <w:trPr>
          <w:trHeight w:val="59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D557C2">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3</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4E394CCE">
            <w:pP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8"</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2B8E27A3">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6台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67311393">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18620FE6">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430F4BB4">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77E5970A">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right w:val="single" w:color="auto" w:sz="8" w:space="0"/>
            </w:tcBorders>
            <w:vAlign w:val="center"/>
          </w:tcPr>
          <w:p w14:paraId="415AD13E">
            <w:pPr>
              <w:spacing w:line="300" w:lineRule="exact"/>
              <w:jc w:val="left"/>
              <w:rPr>
                <w:rFonts w:ascii="方正仿宋简体" w:hAnsi="方正仿宋简体" w:eastAsia="方正仿宋简体" w:cs="方正仿宋简体"/>
                <w:bCs/>
                <w:kern w:val="0"/>
                <w:sz w:val="24"/>
                <w:szCs w:val="24"/>
              </w:rPr>
            </w:pPr>
          </w:p>
        </w:tc>
      </w:tr>
      <w:tr w14:paraId="566EBA13">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D33338">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4</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53290186">
            <w:pPr>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10</w:t>
            </w:r>
            <w:r>
              <w:rPr>
                <w:rFonts w:ascii="方正仿宋简体" w:hAnsi="方正仿宋简体" w:eastAsia="方正仿宋简体" w:cs="方正仿宋简体"/>
                <w:bCs/>
                <w:color w:val="FF0000"/>
                <w:kern w:val="0"/>
                <w:sz w:val="24"/>
                <w:szCs w:val="24"/>
              </w:rPr>
              <w:t>"</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0A837304">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2台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7DB7D54B">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6B2A0435">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7EEC421C">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3AC89FEF">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right w:val="single" w:color="auto" w:sz="8" w:space="0"/>
            </w:tcBorders>
            <w:vAlign w:val="center"/>
          </w:tcPr>
          <w:p w14:paraId="0028DD82">
            <w:pPr>
              <w:spacing w:line="300" w:lineRule="exact"/>
              <w:jc w:val="left"/>
              <w:rPr>
                <w:rFonts w:ascii="方正仿宋简体" w:hAnsi="方正仿宋简体" w:eastAsia="方正仿宋简体" w:cs="方正仿宋简体"/>
                <w:bCs/>
                <w:kern w:val="0"/>
                <w:sz w:val="24"/>
                <w:szCs w:val="24"/>
              </w:rPr>
            </w:pPr>
          </w:p>
        </w:tc>
      </w:tr>
      <w:tr w14:paraId="464398B1">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C127E5">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5</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71A34FEC">
            <w:pPr>
              <w:spacing w:line="400" w:lineRule="exac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6</w:t>
            </w:r>
            <w:r>
              <w:rPr>
                <w:rFonts w:ascii="方正仿宋简体" w:hAnsi="方正仿宋简体" w:eastAsia="方正仿宋简体" w:cs="方正仿宋简体"/>
                <w:bCs/>
                <w:color w:val="FF0000"/>
                <w:kern w:val="0"/>
                <w:sz w:val="24"/>
                <w:szCs w:val="24"/>
              </w:rPr>
              <w:t>"</w:t>
            </w:r>
            <w:r>
              <w:rPr>
                <w:rFonts w:hint="eastAsia" w:ascii="方正仿宋简体" w:hAnsi="方正仿宋简体" w:eastAsia="方正仿宋简体" w:cs="方正仿宋简体"/>
                <w:bCs/>
                <w:color w:val="FF0000"/>
                <w:kern w:val="0"/>
                <w:sz w:val="24"/>
                <w:szCs w:val="24"/>
              </w:rPr>
              <w:t>/8</w:t>
            </w:r>
            <w:r>
              <w:rPr>
                <w:rFonts w:ascii="方正仿宋简体" w:hAnsi="方正仿宋简体" w:eastAsia="方正仿宋简体" w:cs="方正仿宋简体"/>
                <w:bCs/>
                <w:color w:val="FF0000"/>
                <w:kern w:val="0"/>
                <w:sz w:val="24"/>
                <w:szCs w:val="24"/>
              </w:rPr>
              <w:t>"</w:t>
            </w:r>
          </w:p>
          <w:p w14:paraId="466D01BE">
            <w:pPr>
              <w:spacing w:line="400" w:lineRule="exac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（夹套）</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457CFF10">
            <w:pPr>
              <w:spacing w:line="4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2台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6294B17E">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4511E6D9">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7A5A17FF">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11D65A02">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right w:val="single" w:color="auto" w:sz="8" w:space="0"/>
            </w:tcBorders>
            <w:vAlign w:val="center"/>
          </w:tcPr>
          <w:p w14:paraId="341A00F6">
            <w:pPr>
              <w:spacing w:line="300" w:lineRule="exact"/>
              <w:jc w:val="left"/>
              <w:rPr>
                <w:rFonts w:ascii="方正仿宋简体" w:hAnsi="方正仿宋简体" w:eastAsia="方正仿宋简体" w:cs="方正仿宋简体"/>
                <w:bCs/>
                <w:kern w:val="0"/>
                <w:sz w:val="24"/>
                <w:szCs w:val="24"/>
              </w:rPr>
            </w:pPr>
          </w:p>
        </w:tc>
      </w:tr>
      <w:tr w14:paraId="491B21B3">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57BA3C">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6</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247B6AAA">
            <w:pPr>
              <w:spacing w:line="400" w:lineRule="exac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12/16</w:t>
            </w:r>
            <w:r>
              <w:rPr>
                <w:rFonts w:ascii="方正仿宋简体" w:hAnsi="方正仿宋简体" w:eastAsia="方正仿宋简体" w:cs="方正仿宋简体"/>
                <w:bCs/>
                <w:color w:val="FF0000"/>
                <w:kern w:val="0"/>
                <w:sz w:val="24"/>
                <w:szCs w:val="24"/>
              </w:rPr>
              <w:t>"</w:t>
            </w:r>
            <w:r>
              <w:rPr>
                <w:rFonts w:hint="eastAsia" w:ascii="方正仿宋简体" w:hAnsi="方正仿宋简体" w:eastAsia="方正仿宋简体" w:cs="方正仿宋简体"/>
                <w:bCs/>
                <w:color w:val="FF0000"/>
                <w:kern w:val="0"/>
                <w:sz w:val="24"/>
                <w:szCs w:val="24"/>
              </w:rPr>
              <w:t>（夹套）</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62E63E4A">
            <w:pPr>
              <w:spacing w:line="4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2台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1FB864C3">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01FE6390">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56C74A4A">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0F72D2A3">
            <w:pPr>
              <w:spacing w:line="300" w:lineRule="exact"/>
              <w:jc w:val="left"/>
              <w:rPr>
                <w:rFonts w:ascii="方正仿宋简体" w:hAnsi="方正仿宋简体" w:eastAsia="方正仿宋简体" w:cs="方正仿宋简体"/>
                <w:bCs/>
                <w:kern w:val="0"/>
                <w:sz w:val="24"/>
                <w:szCs w:val="24"/>
              </w:rPr>
            </w:pPr>
          </w:p>
        </w:tc>
        <w:tc>
          <w:tcPr>
            <w:tcW w:w="3174" w:type="dxa"/>
            <w:gridSpan w:val="3"/>
            <w:vMerge w:val="continue"/>
            <w:tcBorders>
              <w:left w:val="single" w:color="auto" w:sz="4" w:space="0"/>
              <w:bottom w:val="single" w:color="auto" w:sz="4" w:space="0"/>
              <w:right w:val="single" w:color="auto" w:sz="8" w:space="0"/>
            </w:tcBorders>
            <w:vAlign w:val="center"/>
          </w:tcPr>
          <w:p w14:paraId="7FE0081F">
            <w:pPr>
              <w:spacing w:line="300" w:lineRule="exact"/>
              <w:jc w:val="left"/>
              <w:rPr>
                <w:rFonts w:ascii="方正仿宋简体" w:hAnsi="方正仿宋简体" w:eastAsia="方正仿宋简体" w:cs="方正仿宋简体"/>
                <w:bCs/>
                <w:kern w:val="0"/>
                <w:sz w:val="24"/>
                <w:szCs w:val="24"/>
              </w:rPr>
            </w:pPr>
          </w:p>
        </w:tc>
      </w:tr>
      <w:tr w14:paraId="5015B05E">
        <w:tblPrEx>
          <w:tblCellMar>
            <w:top w:w="0" w:type="dxa"/>
            <w:left w:w="0" w:type="dxa"/>
            <w:bottom w:w="0" w:type="dxa"/>
            <w:right w:w="0" w:type="dxa"/>
          </w:tblCellMar>
        </w:tblPrEx>
        <w:trPr>
          <w:trHeight w:val="331" w:hRule="atLeast"/>
        </w:trPr>
        <w:tc>
          <w:tcPr>
            <w:tcW w:w="9802" w:type="dxa"/>
            <w:gridSpan w:val="12"/>
            <w:tcBorders>
              <w:top w:val="single" w:color="auto" w:sz="4" w:space="0"/>
              <w:left w:val="single" w:color="auto" w:sz="8" w:space="0"/>
              <w:bottom w:val="single" w:color="auto" w:sz="4" w:space="0"/>
              <w:right w:val="single" w:color="auto" w:sz="8" w:space="0"/>
            </w:tcBorders>
            <w:vAlign w:val="center"/>
          </w:tcPr>
          <w:p w14:paraId="0A1F9025">
            <w:pPr>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以上返厂拆解费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（小写）：</w:t>
            </w:r>
          </w:p>
        </w:tc>
      </w:tr>
      <w:tr w14:paraId="0451D090">
        <w:tblPrEx>
          <w:tblCellMar>
            <w:top w:w="0" w:type="dxa"/>
            <w:left w:w="0" w:type="dxa"/>
            <w:bottom w:w="0" w:type="dxa"/>
            <w:right w:w="0" w:type="dxa"/>
          </w:tblCellMar>
        </w:tblPrEx>
        <w:trPr>
          <w:trHeight w:val="554" w:hRule="atLeast"/>
        </w:trPr>
        <w:tc>
          <w:tcPr>
            <w:tcW w:w="9802" w:type="dxa"/>
            <w:gridSpan w:val="12"/>
            <w:tcBorders>
              <w:top w:val="single" w:color="auto" w:sz="4" w:space="0"/>
              <w:left w:val="single" w:color="auto" w:sz="8" w:space="0"/>
              <w:bottom w:val="single" w:color="auto" w:sz="4" w:space="0"/>
              <w:right w:val="single" w:color="auto" w:sz="8" w:space="0"/>
            </w:tcBorders>
            <w:vAlign w:val="center"/>
          </w:tcPr>
          <w:p w14:paraId="71C54F16">
            <w:pPr>
              <w:spacing w:line="300" w:lineRule="exact"/>
              <w:jc w:val="left"/>
              <w:rPr>
                <w:rFonts w:ascii="方正仿宋简体" w:hAnsi="方正仿宋简体" w:eastAsia="方正仿宋简体" w:cs="方正仿宋简体"/>
                <w:bCs/>
                <w:kern w:val="0"/>
                <w:sz w:val="24"/>
                <w:szCs w:val="24"/>
              </w:rPr>
            </w:pPr>
            <w:r>
              <w:rPr>
                <w:rFonts w:hint="eastAsia" w:ascii="黑体" w:hAnsi="黑体" w:eastAsia="黑体" w:cs="方正仿宋简体"/>
                <w:bCs/>
                <w:kern w:val="0"/>
                <w:sz w:val="28"/>
                <w:szCs w:val="28"/>
              </w:rPr>
              <w:t xml:space="preserve">三 </w:t>
            </w:r>
            <w:r>
              <w:rPr>
                <w:rFonts w:ascii="黑体" w:hAnsi="黑体" w:eastAsia="黑体" w:cs="方正仿宋简体"/>
                <w:bCs/>
                <w:kern w:val="0"/>
                <w:sz w:val="28"/>
                <w:szCs w:val="28"/>
              </w:rPr>
              <w:t xml:space="preserve">                          </w:t>
            </w:r>
            <w:r>
              <w:rPr>
                <w:rFonts w:hint="eastAsia" w:ascii="黑体" w:hAnsi="黑体" w:eastAsia="黑体" w:cs="方正仿宋简体"/>
                <w:bCs/>
                <w:kern w:val="0"/>
                <w:sz w:val="28"/>
                <w:szCs w:val="28"/>
              </w:rPr>
              <w:t>返厂</w:t>
            </w:r>
            <w:r>
              <w:rPr>
                <w:rFonts w:ascii="黑体" w:hAnsi="黑体" w:eastAsia="黑体" w:cs="方正仿宋简体"/>
                <w:bCs/>
                <w:kern w:val="0"/>
                <w:sz w:val="28"/>
                <w:szCs w:val="28"/>
              </w:rPr>
              <w:t>维修费</w:t>
            </w:r>
          </w:p>
        </w:tc>
      </w:tr>
      <w:tr w14:paraId="02658313">
        <w:tblPrEx>
          <w:tblCellMar>
            <w:top w:w="0" w:type="dxa"/>
            <w:left w:w="0" w:type="dxa"/>
            <w:bottom w:w="0" w:type="dxa"/>
            <w:right w:w="0" w:type="dxa"/>
          </w:tblCellMar>
        </w:tblPrEx>
        <w:trPr>
          <w:trHeight w:val="690" w:hRule="atLeast"/>
        </w:trPr>
        <w:tc>
          <w:tcPr>
            <w:tcW w:w="5490" w:type="dxa"/>
            <w:gridSpan w:val="6"/>
            <w:tcBorders>
              <w:top w:val="single" w:color="auto" w:sz="4" w:space="0"/>
              <w:left w:val="single" w:color="auto" w:sz="8" w:space="0"/>
              <w:bottom w:val="single" w:color="auto" w:sz="4" w:space="0"/>
              <w:right w:val="single" w:color="auto" w:sz="4" w:space="0"/>
            </w:tcBorders>
            <w:vAlign w:val="center"/>
          </w:tcPr>
          <w:p w14:paraId="212CDCD0">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维修类型、</w:t>
            </w:r>
            <w:r>
              <w:rPr>
                <w:rFonts w:ascii="方正仿宋简体" w:hAnsi="方正仿宋简体" w:eastAsia="方正仿宋简体" w:cs="方正仿宋简体"/>
                <w:bCs/>
                <w:kern w:val="0"/>
                <w:sz w:val="24"/>
                <w:szCs w:val="24"/>
              </w:rPr>
              <w:t>数量</w:t>
            </w:r>
            <w:r>
              <w:rPr>
                <w:rFonts w:hint="eastAsia" w:ascii="方正仿宋简体" w:hAnsi="方正仿宋简体" w:eastAsia="方正仿宋简体" w:cs="方正仿宋简体"/>
                <w:bCs/>
                <w:kern w:val="0"/>
                <w:sz w:val="24"/>
                <w:szCs w:val="24"/>
              </w:rPr>
              <w:t>：见</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1</w:t>
            </w:r>
          </w:p>
        </w:tc>
        <w:tc>
          <w:tcPr>
            <w:tcW w:w="4312" w:type="dxa"/>
            <w:gridSpan w:val="6"/>
            <w:vMerge w:val="restart"/>
            <w:tcBorders>
              <w:top w:val="single" w:color="auto" w:sz="4" w:space="0"/>
              <w:left w:val="single" w:color="auto" w:sz="4" w:space="0"/>
              <w:right w:val="single" w:color="auto" w:sz="8" w:space="0"/>
            </w:tcBorders>
            <w:vAlign w:val="center"/>
          </w:tcPr>
          <w:p w14:paraId="491ECD3F">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备注：返厂维修技术要求详见附件3。返厂维修数量为预估，按实际数量结算。</w:t>
            </w:r>
          </w:p>
          <w:p w14:paraId="1610B032">
            <w:pPr>
              <w:spacing w:line="300" w:lineRule="exact"/>
              <w:jc w:val="left"/>
              <w:rPr>
                <w:rFonts w:hint="eastAsia"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返厂维修</w:t>
            </w:r>
            <w:r>
              <w:rPr>
                <w:rFonts w:ascii="方正仿宋简体" w:hAnsi="方正仿宋简体" w:eastAsia="方正仿宋简体" w:cs="方正仿宋简体"/>
                <w:bCs/>
                <w:kern w:val="0"/>
                <w:sz w:val="24"/>
                <w:szCs w:val="24"/>
              </w:rPr>
              <w:t>费合计计入总价</w:t>
            </w:r>
            <w:r>
              <w:rPr>
                <w:rFonts w:hint="eastAsia" w:ascii="方正仿宋简体" w:hAnsi="方正仿宋简体" w:eastAsia="方正仿宋简体" w:cs="方正仿宋简体"/>
                <w:bCs/>
                <w:kern w:val="0"/>
                <w:sz w:val="24"/>
                <w:szCs w:val="24"/>
              </w:rPr>
              <w:t>合计</w:t>
            </w:r>
            <w:r>
              <w:rPr>
                <w:rFonts w:ascii="方正仿宋简体" w:hAnsi="方正仿宋简体" w:eastAsia="方正仿宋简体" w:cs="方正仿宋简体"/>
                <w:bCs/>
                <w:kern w:val="0"/>
                <w:sz w:val="24"/>
                <w:szCs w:val="24"/>
              </w:rPr>
              <w:t>，作为评标</w:t>
            </w:r>
          </w:p>
          <w:p w14:paraId="2B2B486D">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依据</w:t>
            </w:r>
            <w:r>
              <w:rPr>
                <w:rFonts w:hint="eastAsia" w:ascii="方正仿宋简体" w:hAnsi="方正仿宋简体" w:eastAsia="方正仿宋简体" w:cs="方正仿宋简体"/>
                <w:bCs/>
                <w:kern w:val="0"/>
                <w:sz w:val="24"/>
                <w:szCs w:val="24"/>
              </w:rPr>
              <w:t>。</w:t>
            </w:r>
          </w:p>
          <w:p w14:paraId="74B269C9">
            <w:pPr>
              <w:spacing w:line="300" w:lineRule="exact"/>
              <w:jc w:val="left"/>
              <w:rPr>
                <w:rFonts w:ascii="方正仿宋简体" w:hAnsi="方正仿宋简体" w:eastAsia="方正仿宋简体" w:cs="方正仿宋简体"/>
                <w:bCs/>
                <w:kern w:val="0"/>
                <w:sz w:val="24"/>
                <w:szCs w:val="24"/>
              </w:rPr>
            </w:pPr>
          </w:p>
        </w:tc>
      </w:tr>
      <w:tr w14:paraId="3BF4767D">
        <w:tblPrEx>
          <w:tblCellMar>
            <w:top w:w="0" w:type="dxa"/>
            <w:left w:w="0" w:type="dxa"/>
            <w:bottom w:w="0" w:type="dxa"/>
            <w:right w:w="0" w:type="dxa"/>
          </w:tblCellMar>
        </w:tblPrEx>
        <w:trPr>
          <w:trHeight w:val="734" w:hRule="atLeast"/>
        </w:trPr>
        <w:tc>
          <w:tcPr>
            <w:tcW w:w="5490" w:type="dxa"/>
            <w:gridSpan w:val="6"/>
            <w:tcBorders>
              <w:top w:val="single" w:color="auto" w:sz="4" w:space="0"/>
              <w:left w:val="single" w:color="auto" w:sz="8" w:space="0"/>
              <w:bottom w:val="single" w:color="auto" w:sz="4" w:space="0"/>
              <w:right w:val="single" w:color="auto" w:sz="4" w:space="0"/>
            </w:tcBorders>
            <w:vAlign w:val="center"/>
          </w:tcPr>
          <w:p w14:paraId="4CD045C0">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返厂维修</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合计（小写）：填附</w:t>
            </w:r>
            <w:r>
              <w:rPr>
                <w:rFonts w:ascii="方正仿宋简体" w:hAnsi="方正仿宋简体" w:eastAsia="方正仿宋简体" w:cs="方正仿宋简体"/>
                <w:bCs/>
                <w:kern w:val="0"/>
                <w:sz w:val="24"/>
                <w:szCs w:val="24"/>
              </w:rPr>
              <w:t>表</w:t>
            </w: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总价</w:t>
            </w:r>
          </w:p>
        </w:tc>
        <w:tc>
          <w:tcPr>
            <w:tcW w:w="4312" w:type="dxa"/>
            <w:gridSpan w:val="6"/>
            <w:vMerge w:val="continue"/>
            <w:tcBorders>
              <w:left w:val="single" w:color="auto" w:sz="4" w:space="0"/>
              <w:right w:val="single" w:color="auto" w:sz="8" w:space="0"/>
            </w:tcBorders>
            <w:shd w:val="clear" w:color="auto" w:fill="auto"/>
            <w:vAlign w:val="center"/>
          </w:tcPr>
          <w:p w14:paraId="04CAD250">
            <w:pPr>
              <w:spacing w:line="300" w:lineRule="exact"/>
              <w:jc w:val="left"/>
              <w:rPr>
                <w:rFonts w:ascii="方正仿宋简体" w:hAnsi="方正仿宋简体" w:eastAsia="方正仿宋简体" w:cs="方正仿宋简体"/>
                <w:bCs/>
                <w:kern w:val="0"/>
                <w:sz w:val="24"/>
                <w:szCs w:val="24"/>
              </w:rPr>
            </w:pPr>
          </w:p>
        </w:tc>
      </w:tr>
      <w:tr w14:paraId="43C76EF2">
        <w:tblPrEx>
          <w:tblCellMar>
            <w:top w:w="0" w:type="dxa"/>
            <w:left w:w="0" w:type="dxa"/>
            <w:bottom w:w="0" w:type="dxa"/>
            <w:right w:w="0" w:type="dxa"/>
          </w:tblCellMar>
        </w:tblPrEx>
        <w:trPr>
          <w:trHeight w:val="810" w:hRule="atLeast"/>
        </w:trPr>
        <w:tc>
          <w:tcPr>
            <w:tcW w:w="9802" w:type="dxa"/>
            <w:gridSpan w:val="12"/>
            <w:tcBorders>
              <w:top w:val="single" w:color="auto" w:sz="4" w:space="0"/>
              <w:left w:val="single" w:color="auto" w:sz="8" w:space="0"/>
              <w:bottom w:val="single" w:color="auto" w:sz="4" w:space="0"/>
              <w:right w:val="single" w:color="auto" w:sz="8" w:space="0"/>
            </w:tcBorders>
            <w:vAlign w:val="center"/>
          </w:tcPr>
          <w:p w14:paraId="5FCAE260">
            <w:pPr>
              <w:spacing w:line="300" w:lineRule="exact"/>
              <w:jc w:val="left"/>
              <w:rPr>
                <w:rFonts w:ascii="黑体" w:hAnsi="黑体" w:eastAsia="黑体" w:cs="方正仿宋简体"/>
                <w:bCs/>
                <w:kern w:val="0"/>
                <w:sz w:val="24"/>
                <w:szCs w:val="24"/>
              </w:rPr>
            </w:pPr>
            <w:r>
              <w:rPr>
                <w:rFonts w:ascii="黑体" w:hAnsi="黑体" w:eastAsia="黑体" w:cs="方正仿宋简体"/>
                <w:bCs/>
                <w:kern w:val="0"/>
                <w:sz w:val="24"/>
                <w:szCs w:val="24"/>
              </w:rPr>
              <w:t>总价合计</w:t>
            </w:r>
            <w:r>
              <w:rPr>
                <w:rFonts w:hint="eastAsia" w:ascii="黑体" w:hAnsi="黑体" w:eastAsia="黑体" w:cs="方正仿宋简体"/>
                <w:bCs/>
                <w:kern w:val="0"/>
                <w:sz w:val="24"/>
                <w:szCs w:val="24"/>
              </w:rPr>
              <w:t>（现场检查维保</w:t>
            </w:r>
            <w:r>
              <w:rPr>
                <w:rFonts w:ascii="黑体" w:hAnsi="黑体" w:eastAsia="黑体" w:cs="方正仿宋简体"/>
                <w:bCs/>
                <w:kern w:val="0"/>
                <w:sz w:val="24"/>
                <w:szCs w:val="24"/>
              </w:rPr>
              <w:t>费</w:t>
            </w:r>
            <w:r>
              <w:rPr>
                <w:rFonts w:hint="eastAsia" w:ascii="黑体" w:hAnsi="黑体" w:eastAsia="黑体" w:cs="方正仿宋简体"/>
                <w:bCs/>
                <w:kern w:val="0"/>
                <w:sz w:val="24"/>
                <w:szCs w:val="24"/>
              </w:rPr>
              <w:t>合计+返厂拆解</w:t>
            </w:r>
            <w:r>
              <w:rPr>
                <w:rFonts w:ascii="黑体" w:hAnsi="黑体" w:eastAsia="黑体" w:cs="方正仿宋简体"/>
                <w:bCs/>
                <w:kern w:val="0"/>
                <w:sz w:val="24"/>
                <w:szCs w:val="24"/>
              </w:rPr>
              <w:t>费</w:t>
            </w:r>
            <w:r>
              <w:rPr>
                <w:rFonts w:hint="eastAsia" w:ascii="黑体" w:hAnsi="黑体" w:eastAsia="黑体" w:cs="方正仿宋简体"/>
                <w:bCs/>
                <w:kern w:val="0"/>
                <w:sz w:val="24"/>
                <w:szCs w:val="24"/>
              </w:rPr>
              <w:t>合计+返厂维修费</w:t>
            </w:r>
            <w:r>
              <w:rPr>
                <w:rFonts w:ascii="黑体" w:hAnsi="黑体" w:eastAsia="黑体" w:cs="方正仿宋简体"/>
                <w:bCs/>
                <w:kern w:val="0"/>
                <w:sz w:val="24"/>
                <w:szCs w:val="24"/>
              </w:rPr>
              <w:t>合计</w:t>
            </w:r>
            <w:r>
              <w:rPr>
                <w:rFonts w:hint="eastAsia" w:ascii="黑体" w:hAnsi="黑体" w:eastAsia="黑体" w:cs="方正仿宋简体"/>
                <w:bCs/>
                <w:kern w:val="0"/>
                <w:sz w:val="24"/>
                <w:szCs w:val="24"/>
              </w:rPr>
              <w:t>）</w:t>
            </w:r>
            <w:r>
              <w:rPr>
                <w:rFonts w:ascii="黑体" w:hAnsi="黑体" w:eastAsia="黑体" w:cs="方正仿宋简体"/>
                <w:bCs/>
                <w:kern w:val="0"/>
                <w:sz w:val="24"/>
                <w:szCs w:val="24"/>
              </w:rPr>
              <w:t>（</w:t>
            </w:r>
            <w:r>
              <w:rPr>
                <w:rFonts w:hint="eastAsia" w:ascii="黑体" w:hAnsi="黑体" w:eastAsia="黑体" w:cs="方正仿宋简体"/>
                <w:bCs/>
                <w:kern w:val="0"/>
                <w:sz w:val="24"/>
                <w:szCs w:val="24"/>
              </w:rPr>
              <w:t>小写</w:t>
            </w:r>
            <w:r>
              <w:rPr>
                <w:rFonts w:ascii="黑体" w:hAnsi="黑体" w:eastAsia="黑体" w:cs="方正仿宋简体"/>
                <w:bCs/>
                <w:kern w:val="0"/>
                <w:sz w:val="24"/>
                <w:szCs w:val="24"/>
              </w:rPr>
              <w:t>）</w:t>
            </w:r>
            <w:r>
              <w:rPr>
                <w:rFonts w:hint="eastAsia" w:ascii="黑体" w:hAnsi="黑体" w:eastAsia="黑体" w:cs="方正仿宋简体"/>
                <w:bCs/>
                <w:kern w:val="0"/>
                <w:sz w:val="24"/>
                <w:szCs w:val="24"/>
              </w:rPr>
              <w:t>：</w:t>
            </w:r>
          </w:p>
        </w:tc>
      </w:tr>
    </w:tbl>
    <w:p w14:paraId="3C765F14">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73996950">
      <w:pPr>
        <w:pStyle w:val="7"/>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招标方通知，4</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14:paraId="2583BB5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4D3ECBE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5CEF64C3">
      <w:pPr>
        <w:spacing w:line="600" w:lineRule="exact"/>
        <w:ind w:firstLine="640" w:firstLineChars="200"/>
        <w:jc w:val="left"/>
      </w:pPr>
      <w:r>
        <w:rPr>
          <w:rFonts w:hint="eastAsia" w:ascii="方正仿宋简体" w:hAnsi="方正仿宋简体" w:eastAsia="方正仿宋简体" w:cs="方正仿宋简体"/>
          <w:sz w:val="32"/>
          <w:szCs w:val="32"/>
          <w:shd w:val="clear" w:color="auto" w:fill="FFFFFF"/>
        </w:rPr>
        <w:t>六、我方已详细审查全部招标文件，包括招标文件的补</w:t>
      </w:r>
    </w:p>
    <w:p w14:paraId="73349C35">
      <w:pPr>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充文件（如有）。我方完全理解并同意放弃对这方面有不明及误解的权力，同时完全接受招标文件所有条款。如果招标文件有相互矛盾之处，我方同意按招标方的解释处理。</w:t>
      </w:r>
    </w:p>
    <w:p w14:paraId="4FD3F3B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3A500DD">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396E7C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6DF9F23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9A9E11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24C9F5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8C12704">
      <w:pPr>
        <w:pStyle w:val="2"/>
      </w:pPr>
    </w:p>
    <w:p w14:paraId="7AC8F7E6"/>
    <w:p w14:paraId="3B316C91">
      <w:pPr>
        <w:pStyle w:val="2"/>
      </w:pPr>
      <w:r>
        <w:rPr>
          <w:rFonts w:hint="eastAsia"/>
        </w:rPr>
        <w:t>附</w:t>
      </w:r>
      <w:r>
        <w:t>表</w:t>
      </w:r>
      <w:r>
        <w:rPr>
          <w:rFonts w:hint="eastAsia"/>
        </w:rPr>
        <w:t>1：</w:t>
      </w:r>
    </w:p>
    <w:p w14:paraId="41C4DAC6"/>
    <w:p w14:paraId="621123BD">
      <w:pPr>
        <w:pStyle w:val="2"/>
      </w:pPr>
    </w:p>
    <w:p w14:paraId="63E2EE50"/>
    <w:p w14:paraId="365CCBCB">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DFAC97F"/>
    <w:p w14:paraId="2338EB29">
      <w:pPr>
        <w:jc w:val="left"/>
      </w:pPr>
    </w:p>
    <w:tbl>
      <w:tblPr>
        <w:tblStyle w:val="17"/>
        <w:tblpPr w:leftFromText="180" w:rightFromText="180" w:vertAnchor="page" w:horzAnchor="margin" w:tblpY="2521"/>
        <w:tblOverlap w:val="never"/>
        <w:tblW w:w="4976" w:type="pct"/>
        <w:tblInd w:w="0" w:type="dxa"/>
        <w:tblLayout w:type="fixed"/>
        <w:tblCellMar>
          <w:top w:w="0" w:type="dxa"/>
          <w:left w:w="108" w:type="dxa"/>
          <w:bottom w:w="0" w:type="dxa"/>
          <w:right w:w="108" w:type="dxa"/>
        </w:tblCellMar>
      </w:tblPr>
      <w:tblGrid>
        <w:gridCol w:w="393"/>
        <w:gridCol w:w="708"/>
        <w:gridCol w:w="567"/>
        <w:gridCol w:w="708"/>
        <w:gridCol w:w="852"/>
        <w:gridCol w:w="567"/>
        <w:gridCol w:w="708"/>
        <w:gridCol w:w="708"/>
        <w:gridCol w:w="426"/>
        <w:gridCol w:w="923"/>
        <w:gridCol w:w="855"/>
        <w:gridCol w:w="429"/>
        <w:gridCol w:w="849"/>
        <w:gridCol w:w="852"/>
        <w:gridCol w:w="564"/>
        <w:gridCol w:w="849"/>
        <w:gridCol w:w="855"/>
        <w:gridCol w:w="567"/>
        <w:gridCol w:w="849"/>
        <w:gridCol w:w="877"/>
      </w:tblGrid>
      <w:tr w14:paraId="1ED8A4AE">
        <w:tblPrEx>
          <w:tblCellMar>
            <w:top w:w="0" w:type="dxa"/>
            <w:left w:w="108" w:type="dxa"/>
            <w:bottom w:w="0" w:type="dxa"/>
            <w:right w:w="108" w:type="dxa"/>
          </w:tblCellMar>
        </w:tblPrEx>
        <w:trPr>
          <w:trHeight w:val="557" w:hRule="atLeast"/>
        </w:trPr>
        <w:tc>
          <w:tcPr>
            <w:tcW w:w="5000" w:type="pct"/>
            <w:gridSpan w:val="20"/>
            <w:tcBorders>
              <w:top w:val="single" w:color="auto" w:sz="4" w:space="0"/>
              <w:left w:val="single" w:color="000000" w:sz="4" w:space="0"/>
              <w:right w:val="single" w:color="000000" w:sz="4" w:space="0"/>
            </w:tcBorders>
            <w:shd w:val="clear" w:color="auto" w:fill="auto"/>
            <w:noWrap/>
            <w:vAlign w:val="center"/>
          </w:tcPr>
          <w:p w14:paraId="3850E2BA">
            <w:pPr>
              <w:spacing w:line="300" w:lineRule="exact"/>
              <w:jc w:val="left"/>
              <w:rPr>
                <w:rFonts w:ascii="方正仿宋简体" w:hAnsi="方正仿宋简体" w:eastAsia="方正仿宋简体" w:cs="方正仿宋简体"/>
                <w:bCs/>
                <w:kern w:val="0"/>
                <w:sz w:val="24"/>
                <w:szCs w:val="24"/>
              </w:rPr>
            </w:pPr>
            <w:r>
              <w:rPr>
                <w:rFonts w:hint="eastAsia" w:ascii="黑体" w:hAnsi="黑体" w:eastAsia="黑体" w:cs="方正仿宋简体"/>
                <w:bCs/>
                <w:kern w:val="0"/>
                <w:sz w:val="28"/>
                <w:szCs w:val="28"/>
              </w:rPr>
              <w:t xml:space="preserve">                                    </w:t>
            </w:r>
            <w:r>
              <w:rPr>
                <w:rFonts w:ascii="黑体" w:hAnsi="黑体" w:eastAsia="黑体" w:cs="方正仿宋简体"/>
                <w:bCs/>
                <w:kern w:val="0"/>
                <w:sz w:val="28"/>
                <w:szCs w:val="28"/>
              </w:rPr>
              <w:t xml:space="preserve">   </w:t>
            </w:r>
            <w:r>
              <w:rPr>
                <w:rFonts w:hint="eastAsia" w:ascii="黑体" w:hAnsi="黑体" w:eastAsia="黑体" w:cs="方正仿宋简体"/>
                <w:bCs/>
                <w:kern w:val="0"/>
                <w:sz w:val="28"/>
                <w:szCs w:val="28"/>
              </w:rPr>
              <w:t>返厂维修费</w:t>
            </w:r>
          </w:p>
        </w:tc>
      </w:tr>
      <w:tr w14:paraId="7072290E">
        <w:tblPrEx>
          <w:tblCellMar>
            <w:top w:w="0" w:type="dxa"/>
            <w:left w:w="108" w:type="dxa"/>
            <w:bottom w:w="0" w:type="dxa"/>
            <w:right w:w="108" w:type="dxa"/>
          </w:tblCellMar>
        </w:tblPrEx>
        <w:trPr>
          <w:trHeight w:val="318" w:hRule="atLeast"/>
        </w:trPr>
        <w:tc>
          <w:tcPr>
            <w:tcW w:w="139" w:type="pct"/>
            <w:vMerge w:val="restart"/>
            <w:tcBorders>
              <w:top w:val="single" w:color="auto" w:sz="4" w:space="0"/>
              <w:left w:val="single" w:color="000000" w:sz="4" w:space="0"/>
              <w:right w:val="single" w:color="000000" w:sz="4" w:space="0"/>
            </w:tcBorders>
            <w:shd w:val="clear" w:color="auto" w:fill="auto"/>
            <w:noWrap/>
            <w:vAlign w:val="center"/>
          </w:tcPr>
          <w:p w14:paraId="7AA7AD1C">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9C5">
            <w:pPr>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口径</w:t>
            </w:r>
          </w:p>
        </w:tc>
        <w:tc>
          <w:tcPr>
            <w:tcW w:w="754" w:type="pct"/>
            <w:gridSpan w:val="3"/>
            <w:tcBorders>
              <w:top w:val="single" w:color="000000" w:sz="4" w:space="0"/>
              <w:left w:val="single" w:color="000000" w:sz="4" w:space="0"/>
              <w:bottom w:val="single" w:color="000000" w:sz="4" w:space="0"/>
              <w:right w:val="single" w:color="000000" w:sz="4" w:space="0"/>
            </w:tcBorders>
          </w:tcPr>
          <w:p w14:paraId="2A2CD081">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w:t>
            </w:r>
            <w:r>
              <w:rPr>
                <w:rFonts w:ascii="方正仿宋简体" w:hAnsi="方正仿宋简体" w:eastAsia="方正仿宋简体" w:cs="方正仿宋简体"/>
                <w:bCs/>
                <w:kern w:val="0"/>
                <w:sz w:val="20"/>
                <w:szCs w:val="24"/>
              </w:rPr>
              <w:t>3</w:t>
            </w:r>
            <w:r>
              <w:rPr>
                <w:rFonts w:hint="eastAsia" w:ascii="方正仿宋简体" w:hAnsi="方正仿宋简体" w:eastAsia="方正仿宋简体" w:cs="方正仿宋简体"/>
                <w:bCs/>
                <w:kern w:val="0"/>
                <w:sz w:val="20"/>
                <w:szCs w:val="24"/>
              </w:rPr>
              <w:t>"</w:t>
            </w:r>
          </w:p>
        </w:tc>
        <w:tc>
          <w:tcPr>
            <w:tcW w:w="703" w:type="pct"/>
            <w:gridSpan w:val="3"/>
            <w:tcBorders>
              <w:top w:val="single" w:color="000000" w:sz="4" w:space="0"/>
              <w:left w:val="single" w:color="000000" w:sz="4" w:space="0"/>
              <w:bottom w:val="single" w:color="000000" w:sz="4" w:space="0"/>
              <w:right w:val="single" w:color="000000" w:sz="4" w:space="0"/>
            </w:tcBorders>
          </w:tcPr>
          <w:p w14:paraId="5F6C0065">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4"</w:t>
            </w:r>
            <w:r>
              <w:rPr>
                <w:rFonts w:ascii="方正仿宋简体" w:hAnsi="方正仿宋简体" w:eastAsia="方正仿宋简体" w:cs="方正仿宋简体"/>
                <w:bCs/>
                <w:kern w:val="0"/>
                <w:sz w:val="20"/>
                <w:szCs w:val="24"/>
              </w:rPr>
              <w:t>~</w:t>
            </w:r>
            <w:r>
              <w:rPr>
                <w:rFonts w:hint="eastAsia" w:ascii="方正仿宋简体" w:hAnsi="方正仿宋简体" w:eastAsia="方正仿宋简体" w:cs="方正仿宋简体"/>
                <w:bCs/>
                <w:kern w:val="0"/>
                <w:sz w:val="20"/>
                <w:szCs w:val="24"/>
              </w:rPr>
              <w:t>6"</w:t>
            </w:r>
          </w:p>
        </w:tc>
        <w:tc>
          <w:tcPr>
            <w:tcW w:w="781" w:type="pct"/>
            <w:gridSpan w:val="3"/>
            <w:tcBorders>
              <w:top w:val="single" w:color="000000" w:sz="4" w:space="0"/>
              <w:left w:val="single" w:color="000000" w:sz="4" w:space="0"/>
              <w:bottom w:val="single" w:color="000000" w:sz="4" w:space="0"/>
              <w:right w:val="single" w:color="000000" w:sz="4" w:space="0"/>
            </w:tcBorders>
          </w:tcPr>
          <w:p w14:paraId="39C14F10">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755" w:type="pct"/>
            <w:gridSpan w:val="3"/>
            <w:tcBorders>
              <w:top w:val="single" w:color="000000" w:sz="4" w:space="0"/>
              <w:left w:val="single" w:color="000000" w:sz="4" w:space="0"/>
              <w:bottom w:val="single" w:color="000000" w:sz="4" w:space="0"/>
              <w:right w:val="single" w:color="000000" w:sz="4" w:space="0"/>
            </w:tcBorders>
          </w:tcPr>
          <w:p w14:paraId="1A6D7E63">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10"</w:t>
            </w:r>
          </w:p>
        </w:tc>
        <w:tc>
          <w:tcPr>
            <w:tcW w:w="804" w:type="pct"/>
            <w:gridSpan w:val="3"/>
            <w:tcBorders>
              <w:top w:val="single" w:color="000000" w:sz="4" w:space="0"/>
              <w:left w:val="single" w:color="000000" w:sz="4" w:space="0"/>
              <w:bottom w:val="single" w:color="000000" w:sz="4" w:space="0"/>
              <w:right w:val="single" w:color="000000" w:sz="4" w:space="0"/>
            </w:tcBorders>
          </w:tcPr>
          <w:p w14:paraId="70C19CF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/8</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(夹套）</w:t>
            </w:r>
          </w:p>
        </w:tc>
        <w:tc>
          <w:tcPr>
            <w:tcW w:w="813" w:type="pct"/>
            <w:gridSpan w:val="3"/>
            <w:tcBorders>
              <w:top w:val="single" w:color="000000" w:sz="4" w:space="0"/>
              <w:left w:val="single" w:color="000000" w:sz="4" w:space="0"/>
              <w:bottom w:val="single" w:color="000000" w:sz="4" w:space="0"/>
              <w:right w:val="single" w:color="000000" w:sz="4" w:space="0"/>
            </w:tcBorders>
          </w:tcPr>
          <w:p w14:paraId="714643B4">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14</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0"/>
                <w:szCs w:val="24"/>
              </w:rPr>
              <w:t>/16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(夹套）</w:t>
            </w:r>
          </w:p>
        </w:tc>
      </w:tr>
      <w:tr w14:paraId="2A8E6CEF">
        <w:tblPrEx>
          <w:tblCellMar>
            <w:top w:w="0" w:type="dxa"/>
            <w:left w:w="108" w:type="dxa"/>
            <w:bottom w:w="0" w:type="dxa"/>
            <w:right w:w="108" w:type="dxa"/>
          </w:tblCellMar>
        </w:tblPrEx>
        <w:trPr>
          <w:trHeight w:val="339" w:hRule="atLeast"/>
        </w:trPr>
        <w:tc>
          <w:tcPr>
            <w:tcW w:w="139" w:type="pct"/>
            <w:vMerge w:val="continue"/>
            <w:tcBorders>
              <w:left w:val="single" w:color="000000" w:sz="4" w:space="0"/>
              <w:bottom w:val="single" w:color="000000" w:sz="4" w:space="0"/>
              <w:right w:val="single" w:color="000000" w:sz="4" w:space="0"/>
            </w:tcBorders>
            <w:shd w:val="clear" w:color="auto" w:fill="auto"/>
            <w:noWrap/>
            <w:vAlign w:val="center"/>
          </w:tcPr>
          <w:p w14:paraId="69D5E893">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3236">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项目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42BE">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251" w:type="pct"/>
            <w:tcBorders>
              <w:top w:val="single" w:color="000000" w:sz="4" w:space="0"/>
              <w:left w:val="single" w:color="000000" w:sz="4" w:space="0"/>
              <w:bottom w:val="single" w:color="000000" w:sz="4" w:space="0"/>
              <w:right w:val="single" w:color="000000" w:sz="4" w:space="0"/>
            </w:tcBorders>
            <w:vAlign w:val="center"/>
          </w:tcPr>
          <w:p w14:paraId="3E878938">
            <w:pPr>
              <w:spacing w:line="44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021C">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C6F9">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251" w:type="pct"/>
            <w:tcBorders>
              <w:top w:val="single" w:color="000000" w:sz="4" w:space="0"/>
              <w:left w:val="single" w:color="000000" w:sz="4" w:space="0"/>
              <w:bottom w:val="single" w:color="000000" w:sz="4" w:space="0"/>
              <w:right w:val="single" w:color="000000" w:sz="4" w:space="0"/>
            </w:tcBorders>
            <w:vAlign w:val="center"/>
          </w:tcPr>
          <w:p w14:paraId="1174A428">
            <w:pPr>
              <w:spacing w:line="44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3012">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FEA1">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27" w:type="pct"/>
            <w:tcBorders>
              <w:top w:val="single" w:color="000000" w:sz="4" w:space="0"/>
              <w:left w:val="single" w:color="000000" w:sz="4" w:space="0"/>
              <w:bottom w:val="single" w:color="000000" w:sz="4" w:space="0"/>
              <w:right w:val="single" w:color="000000" w:sz="4" w:space="0"/>
            </w:tcBorders>
            <w:vAlign w:val="center"/>
          </w:tcPr>
          <w:p w14:paraId="1700B14E">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50DE">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4B2E">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vAlign w:val="center"/>
          </w:tcPr>
          <w:p w14:paraId="1982BDE6">
            <w:pPr>
              <w:spacing w:line="44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5E5A">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4AB">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vAlign w:val="center"/>
          </w:tcPr>
          <w:p w14:paraId="24035E82">
            <w:pPr>
              <w:spacing w:line="44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98B5">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836C">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46AF">
            <w:pPr>
              <w:spacing w:line="44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0007">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r>
      <w:tr w14:paraId="42C7643D">
        <w:tblPrEx>
          <w:tblCellMar>
            <w:top w:w="0" w:type="dxa"/>
            <w:left w:w="108" w:type="dxa"/>
            <w:bottom w:w="0" w:type="dxa"/>
            <w:right w:w="108" w:type="dxa"/>
          </w:tblCellMar>
        </w:tblPrEx>
        <w:trPr>
          <w:trHeight w:val="31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659FC">
            <w:pP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阀体及阀内件</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6271">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清理组装</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4E2B">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w:t>
            </w: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403982F5">
            <w:pPr>
              <w:spacing w:line="400" w:lineRule="exact"/>
              <w:ind w:left="-210" w:leftChars="-100"/>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71C4">
            <w:pPr>
              <w:spacing w:line="400" w:lineRule="exact"/>
              <w:ind w:left="-210" w:leftChars="-100"/>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DE47">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2EB814AC">
            <w:pPr>
              <w:spacing w:line="400" w:lineRule="exact"/>
              <w:ind w:left="-210" w:leftChars="-100"/>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B5D6">
            <w:pPr>
              <w:spacing w:line="400" w:lineRule="exact"/>
              <w:ind w:left="-210" w:leftChars="-100"/>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A19B">
            <w:pPr>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37E8F7D0">
            <w:pPr>
              <w:spacing w:line="400" w:lineRule="exact"/>
              <w:ind w:left="-210" w:leftChars="-100"/>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E562">
            <w:pPr>
              <w:spacing w:line="400" w:lineRule="exact"/>
              <w:ind w:left="-210" w:leftChars="-100"/>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1701">
            <w:pPr>
              <w:spacing w:line="400" w:lineRule="exact"/>
              <w:ind w:left="-210" w:leftChars="-100"/>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0DA29741">
            <w:pPr>
              <w:spacing w:line="400" w:lineRule="exact"/>
              <w:ind w:left="-210" w:leftChars="-100"/>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DE10">
            <w:pPr>
              <w:spacing w:line="400" w:lineRule="exact"/>
              <w:ind w:left="-210" w:leftChars="-100"/>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B1C">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w:t>
            </w: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69707958">
            <w:pPr>
              <w:spacing w:line="400" w:lineRule="exact"/>
              <w:ind w:left="-210" w:leftChars="-100"/>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3689">
            <w:pPr>
              <w:spacing w:line="400" w:lineRule="exact"/>
              <w:ind w:left="-210" w:leftChars="-100"/>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9E93">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1ED5">
            <w:pPr>
              <w:spacing w:line="400" w:lineRule="exact"/>
              <w:ind w:left="-210" w:leftChars="-100"/>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5396">
            <w:pPr>
              <w:spacing w:line="400" w:lineRule="exact"/>
              <w:ind w:left="-210" w:leftChars="-100"/>
              <w:jc w:val="center"/>
              <w:rPr>
                <w:rFonts w:ascii="方正仿宋简体" w:hAnsi="方正仿宋简体" w:eastAsia="方正仿宋简体" w:cs="方正仿宋简体"/>
                <w:bCs/>
                <w:kern w:val="0"/>
                <w:sz w:val="20"/>
                <w:szCs w:val="24"/>
              </w:rPr>
            </w:pPr>
          </w:p>
        </w:tc>
      </w:tr>
      <w:tr w14:paraId="6CE10FEF">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A2ED">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4D8E">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测试内漏外漏</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CB7D">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5DA1F412">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C976">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5B53">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5FBDFECA">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5885">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E25F">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7799AD8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AF9C">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6BD9">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5B3C31D2">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1D3C">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02F8">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0A1578F">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EEEB">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6CF6">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5404">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7ABF">
            <w:pPr>
              <w:spacing w:line="400" w:lineRule="exact"/>
              <w:jc w:val="center"/>
              <w:rPr>
                <w:rFonts w:ascii="方正仿宋简体" w:hAnsi="方正仿宋简体" w:eastAsia="方正仿宋简体" w:cs="方正仿宋简体"/>
                <w:bCs/>
                <w:kern w:val="0"/>
                <w:sz w:val="20"/>
                <w:szCs w:val="24"/>
              </w:rPr>
            </w:pPr>
          </w:p>
        </w:tc>
      </w:tr>
      <w:tr w14:paraId="109B9B99">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6F3E">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0346">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车修研磨补焊</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E549">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1DED434C">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E4A1">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D22C">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1C8DFD97">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6594">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2665">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4AFFE92B">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DDD4">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40D1">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0D126289">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A908">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169C">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0C2E4A0B">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46E3">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389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26DA">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1BE">
            <w:pPr>
              <w:spacing w:line="400" w:lineRule="exact"/>
              <w:jc w:val="center"/>
              <w:rPr>
                <w:rFonts w:ascii="方正仿宋简体" w:hAnsi="方正仿宋简体" w:eastAsia="方正仿宋简体" w:cs="方正仿宋简体"/>
                <w:bCs/>
                <w:kern w:val="0"/>
                <w:sz w:val="20"/>
                <w:szCs w:val="24"/>
              </w:rPr>
            </w:pPr>
          </w:p>
        </w:tc>
      </w:tr>
      <w:tr w14:paraId="59211604">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A1B78">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3BC2">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更换阀杆</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DFE0">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772A5C22">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C8CD">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9F12">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652DF448">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5D9C">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908">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6E2AA912">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907D">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52DF">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6D187FAD">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6125">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3EB5">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66E060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073E">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3AE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56E">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D71B">
            <w:pPr>
              <w:spacing w:line="400" w:lineRule="exact"/>
              <w:jc w:val="center"/>
              <w:rPr>
                <w:rFonts w:ascii="方正仿宋简体" w:hAnsi="方正仿宋简体" w:eastAsia="方正仿宋简体" w:cs="方正仿宋简体"/>
                <w:bCs/>
                <w:kern w:val="0"/>
                <w:sz w:val="20"/>
                <w:szCs w:val="24"/>
              </w:rPr>
            </w:pPr>
          </w:p>
        </w:tc>
      </w:tr>
      <w:tr w14:paraId="2509622A">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FAF2">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D8B2">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更换阀芯</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8978">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4E5934FC">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BE4A">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1F72">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352E99DD">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7206">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907A">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0CDEE324">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391">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F905">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4030963C">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6C0F">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2352">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4028A9D">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6F22">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1E5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707B">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2C7B">
            <w:pPr>
              <w:spacing w:line="400" w:lineRule="exact"/>
              <w:jc w:val="center"/>
              <w:rPr>
                <w:rFonts w:ascii="方正仿宋简体" w:hAnsi="方正仿宋简体" w:eastAsia="方正仿宋简体" w:cs="方正仿宋简体"/>
                <w:bCs/>
                <w:kern w:val="0"/>
                <w:sz w:val="20"/>
                <w:szCs w:val="24"/>
              </w:rPr>
            </w:pPr>
          </w:p>
        </w:tc>
      </w:tr>
      <w:tr w14:paraId="34948A78">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A8B1">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7D65">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更换阀座</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B03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3AAFDAF2">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9CF5">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4E0A">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59CA6A5C">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832F">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981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0D20043C">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42C6">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1BDB">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41C31814">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568C">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14F5">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619CF060">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63C1">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F26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1F5C">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93F">
            <w:pPr>
              <w:spacing w:line="400" w:lineRule="exact"/>
              <w:jc w:val="center"/>
              <w:rPr>
                <w:rFonts w:ascii="方正仿宋简体" w:hAnsi="方正仿宋简体" w:eastAsia="方正仿宋简体" w:cs="方正仿宋简体"/>
                <w:bCs/>
                <w:kern w:val="0"/>
                <w:sz w:val="20"/>
                <w:szCs w:val="24"/>
              </w:rPr>
            </w:pPr>
          </w:p>
        </w:tc>
      </w:tr>
      <w:tr w14:paraId="4FDF2ABE">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75F4">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FFA3">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更换填料</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71BD">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279033E9">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D5F5">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1ED5">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1ED6FADD">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C0E6">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420A">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7BA071D2">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A8E">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A9F2">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18FBABBF">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20F">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0A7F">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1C9C93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F7C4">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CD55">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3081">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E589">
            <w:pPr>
              <w:spacing w:line="400" w:lineRule="exact"/>
              <w:jc w:val="center"/>
              <w:rPr>
                <w:rFonts w:ascii="方正仿宋简体" w:hAnsi="方正仿宋简体" w:eastAsia="方正仿宋简体" w:cs="方正仿宋简体"/>
                <w:bCs/>
                <w:kern w:val="0"/>
                <w:sz w:val="20"/>
                <w:szCs w:val="24"/>
              </w:rPr>
            </w:pPr>
          </w:p>
        </w:tc>
      </w:tr>
      <w:tr w14:paraId="65B7BA95">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79A9">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48A4">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更换密封垫片</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02B5">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7CFCF37D">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2767">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941">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502EA6B0">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A79">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C875">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7D5E2C6B">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1AAE">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A455">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E7D44F3">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3C95">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174C">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67D68AF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D9A4">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FB40">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ACED">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9035">
            <w:pPr>
              <w:spacing w:line="400" w:lineRule="exact"/>
              <w:jc w:val="center"/>
              <w:rPr>
                <w:rFonts w:ascii="方正仿宋简体" w:hAnsi="方正仿宋简体" w:eastAsia="方正仿宋简体" w:cs="方正仿宋简体"/>
                <w:bCs/>
                <w:kern w:val="0"/>
                <w:sz w:val="20"/>
                <w:szCs w:val="24"/>
              </w:rPr>
            </w:pPr>
          </w:p>
        </w:tc>
      </w:tr>
      <w:tr w14:paraId="2B11C5D2">
        <w:tblPrEx>
          <w:tblCellMar>
            <w:top w:w="0" w:type="dxa"/>
            <w:left w:w="108" w:type="dxa"/>
            <w:bottom w:w="0" w:type="dxa"/>
            <w:right w:w="108" w:type="dxa"/>
          </w:tblCellMar>
        </w:tblPrEx>
        <w:trPr>
          <w:trHeight w:val="6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AA2">
            <w:pP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执行机构</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43FF">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气密检修</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9CC0">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518FC0CE">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8092">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F2F1">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06BD2656">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BF5">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89BB">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2612925D">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7738">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89CF">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4446D6ED">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5DF2">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697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3540B59E">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709">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02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4EC5">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C1C2">
            <w:pPr>
              <w:spacing w:line="400" w:lineRule="exact"/>
              <w:jc w:val="center"/>
              <w:rPr>
                <w:rFonts w:ascii="方正仿宋简体" w:hAnsi="方正仿宋简体" w:eastAsia="方正仿宋简体" w:cs="方正仿宋简体"/>
                <w:bCs/>
                <w:kern w:val="0"/>
                <w:sz w:val="20"/>
                <w:szCs w:val="24"/>
              </w:rPr>
            </w:pPr>
          </w:p>
        </w:tc>
      </w:tr>
      <w:tr w14:paraId="11124686">
        <w:tblPrEx>
          <w:tblCellMar>
            <w:top w:w="0" w:type="dxa"/>
            <w:left w:w="108" w:type="dxa"/>
            <w:bottom w:w="0" w:type="dxa"/>
            <w:right w:w="108" w:type="dxa"/>
          </w:tblCellMar>
        </w:tblPrEx>
        <w:trPr>
          <w:trHeight w:val="626"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0F45">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2ADE">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更换气缸密封件</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721E">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361537B7">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469F">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206">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7BBF505A">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281">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F7C5">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7AFEAAE5">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6848">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C4AD">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5859273">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DED9">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FFB3">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105BBD81">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6938">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8A2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D5B4">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7916">
            <w:pPr>
              <w:spacing w:line="400" w:lineRule="exact"/>
              <w:jc w:val="center"/>
              <w:rPr>
                <w:rFonts w:ascii="方正仿宋简体" w:hAnsi="方正仿宋简体" w:eastAsia="方正仿宋简体" w:cs="方正仿宋简体"/>
                <w:bCs/>
                <w:kern w:val="0"/>
                <w:sz w:val="20"/>
                <w:szCs w:val="24"/>
              </w:rPr>
            </w:pPr>
          </w:p>
        </w:tc>
      </w:tr>
      <w:tr w14:paraId="73922F84">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8C9A">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9C93">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更换气缸托盘</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6619">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3400B3C3">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FFB">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F9B7">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1D49EE6E">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CEF2">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7857">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6FA3E8DA">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022D">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762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DFC045A">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DC97">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FF9D">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A694007">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74A">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DE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22F">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C86">
            <w:pPr>
              <w:spacing w:line="400" w:lineRule="exact"/>
              <w:jc w:val="center"/>
              <w:rPr>
                <w:rFonts w:ascii="方正仿宋简体" w:hAnsi="方正仿宋简体" w:eastAsia="方正仿宋简体" w:cs="方正仿宋简体"/>
                <w:bCs/>
                <w:kern w:val="0"/>
                <w:sz w:val="20"/>
                <w:szCs w:val="24"/>
              </w:rPr>
            </w:pPr>
          </w:p>
        </w:tc>
      </w:tr>
      <w:tr w14:paraId="6181CE27">
        <w:tblPrEx>
          <w:tblCellMar>
            <w:top w:w="0" w:type="dxa"/>
            <w:left w:w="108" w:type="dxa"/>
            <w:bottom w:w="0" w:type="dxa"/>
            <w:right w:w="108" w:type="dxa"/>
          </w:tblCellMar>
        </w:tblPrEx>
        <w:trPr>
          <w:trHeight w:val="626"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C12A">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7185">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更换气动薄膜片</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9602">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48AC409A">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398A">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C18B">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3745FDC4">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5395">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BC84">
            <w:pPr>
              <w:jc w:val="cente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3E421DF0">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97A2">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E8FE">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BFC7A9A">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E5DD">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5231">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56F83FC2">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6933">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1B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2834">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B34">
            <w:pPr>
              <w:spacing w:line="400" w:lineRule="exact"/>
              <w:jc w:val="center"/>
              <w:rPr>
                <w:rFonts w:ascii="方正仿宋简体" w:hAnsi="方正仿宋简体" w:eastAsia="方正仿宋简体" w:cs="方正仿宋简体"/>
                <w:bCs/>
                <w:kern w:val="0"/>
                <w:sz w:val="20"/>
                <w:szCs w:val="24"/>
              </w:rPr>
            </w:pPr>
          </w:p>
        </w:tc>
      </w:tr>
      <w:tr w14:paraId="06B5085B">
        <w:tblPrEx>
          <w:tblCellMar>
            <w:top w:w="0" w:type="dxa"/>
            <w:left w:w="108" w:type="dxa"/>
            <w:bottom w:w="0" w:type="dxa"/>
            <w:right w:w="108" w:type="dxa"/>
          </w:tblCellMar>
        </w:tblPrEx>
        <w:trPr>
          <w:trHeight w:val="318" w:hRule="atLeast"/>
        </w:trPr>
        <w:tc>
          <w:tcPr>
            <w:tcW w:w="139"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F5C116F">
            <w:pP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A53">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更换气缸弹簧</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A28C">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6072CE6B">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8159">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6461">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090B5783">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8154">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09D5">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617FF234">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026A">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1E00">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1EE111B8">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1E8D">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66CF">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EB8BC45">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CBD">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8998">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EE74">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B807">
            <w:pPr>
              <w:spacing w:line="400" w:lineRule="exact"/>
              <w:jc w:val="center"/>
              <w:rPr>
                <w:rFonts w:ascii="方正仿宋简体" w:hAnsi="方正仿宋简体" w:eastAsia="方正仿宋简体" w:cs="方正仿宋简体"/>
                <w:bCs/>
                <w:kern w:val="0"/>
                <w:sz w:val="20"/>
                <w:szCs w:val="24"/>
              </w:rPr>
            </w:pPr>
          </w:p>
        </w:tc>
      </w:tr>
      <w:tr w14:paraId="339D8455">
        <w:tblPrEx>
          <w:tblCellMar>
            <w:top w:w="0" w:type="dxa"/>
            <w:left w:w="108" w:type="dxa"/>
            <w:bottom w:w="0" w:type="dxa"/>
            <w:right w:w="108" w:type="dxa"/>
          </w:tblCellMar>
        </w:tblPrEx>
        <w:trPr>
          <w:trHeight w:val="497" w:hRule="atLeast"/>
        </w:trPr>
        <w:tc>
          <w:tcPr>
            <w:tcW w:w="390"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1CF4518">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打压测试</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3D9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5BB80147">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9A2D">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D266">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4D281399">
            <w:pPr>
              <w:spacing w:line="400" w:lineRule="exact"/>
              <w:jc w:val="center"/>
              <w:rPr>
                <w:rFonts w:ascii="方正仿宋简体" w:hAnsi="方正仿宋简体" w:eastAsia="方正仿宋简体" w:cs="方正仿宋简体"/>
                <w:bCs/>
                <w:kern w:val="0"/>
                <w:sz w:val="20"/>
                <w:szCs w:val="24"/>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47DC">
            <w:pPr>
              <w:spacing w:line="400" w:lineRule="exact"/>
              <w:jc w:val="center"/>
              <w:rPr>
                <w:rFonts w:ascii="方正仿宋简体" w:hAnsi="方正仿宋简体" w:eastAsia="方正仿宋简体" w:cs="方正仿宋简体"/>
                <w:bCs/>
                <w:kern w:val="0"/>
                <w:sz w:val="20"/>
                <w:szCs w:val="24"/>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B4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327" w:type="pct"/>
            <w:tcBorders>
              <w:top w:val="single" w:color="000000" w:sz="4" w:space="0"/>
              <w:left w:val="single" w:color="000000" w:sz="4" w:space="0"/>
              <w:bottom w:val="single" w:color="000000" w:sz="4" w:space="0"/>
              <w:right w:val="single" w:color="000000" w:sz="4" w:space="0"/>
            </w:tcBorders>
            <w:vAlign w:val="center"/>
          </w:tcPr>
          <w:p w14:paraId="23B71645">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B84">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21EB">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593D6F3A">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477C">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59F6">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50AEB5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4D40">
            <w:pPr>
              <w:spacing w:line="400" w:lineRule="exact"/>
              <w:jc w:val="center"/>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4B29">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8F44">
            <w:pPr>
              <w:spacing w:line="400" w:lineRule="exact"/>
              <w:jc w:val="center"/>
              <w:rPr>
                <w:rFonts w:ascii="方正仿宋简体" w:hAnsi="方正仿宋简体" w:eastAsia="方正仿宋简体" w:cs="方正仿宋简体"/>
                <w:bCs/>
                <w:kern w:val="0"/>
                <w:sz w:val="20"/>
                <w:szCs w:val="24"/>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0BC0">
            <w:pPr>
              <w:spacing w:line="400" w:lineRule="exact"/>
              <w:jc w:val="center"/>
              <w:rPr>
                <w:rFonts w:ascii="方正仿宋简体" w:hAnsi="方正仿宋简体" w:eastAsia="方正仿宋简体" w:cs="方正仿宋简体"/>
                <w:bCs/>
                <w:kern w:val="0"/>
                <w:sz w:val="20"/>
                <w:szCs w:val="24"/>
              </w:rPr>
            </w:pPr>
          </w:p>
        </w:tc>
      </w:tr>
      <w:tr w14:paraId="5B1893CD">
        <w:tblPrEx>
          <w:tblCellMar>
            <w:top w:w="0" w:type="dxa"/>
            <w:left w:w="108" w:type="dxa"/>
            <w:bottom w:w="0" w:type="dxa"/>
            <w:right w:w="108" w:type="dxa"/>
          </w:tblCellMar>
        </w:tblPrEx>
        <w:trPr>
          <w:trHeight w:val="358" w:hRule="atLeast"/>
        </w:trPr>
        <w:tc>
          <w:tcPr>
            <w:tcW w:w="139" w:type="pct"/>
            <w:vMerge w:val="restart"/>
            <w:tcBorders>
              <w:top w:val="single" w:color="auto" w:sz="4" w:space="0"/>
              <w:left w:val="single" w:color="auto" w:sz="4" w:space="0"/>
              <w:right w:val="single" w:color="000000" w:sz="4" w:space="0"/>
            </w:tcBorders>
            <w:shd w:val="clear" w:color="auto" w:fill="auto"/>
            <w:noWrap/>
            <w:vAlign w:val="center"/>
          </w:tcPr>
          <w:p w14:paraId="5C950C6F">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阀门附件</w:t>
            </w:r>
          </w:p>
        </w:tc>
        <w:tc>
          <w:tcPr>
            <w:tcW w:w="251" w:type="pct"/>
            <w:tcBorders>
              <w:top w:val="single" w:color="auto" w:sz="4" w:space="0"/>
              <w:left w:val="single" w:color="auto" w:sz="4" w:space="0"/>
              <w:bottom w:val="single" w:color="auto" w:sz="4" w:space="0"/>
              <w:right w:val="single" w:color="000000" w:sz="4" w:space="0"/>
            </w:tcBorders>
            <w:shd w:val="clear" w:color="auto" w:fill="auto"/>
            <w:vAlign w:val="center"/>
          </w:tcPr>
          <w:p w14:paraId="6F74F534">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更换定位器</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0E8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5</w:t>
            </w:r>
          </w:p>
        </w:tc>
        <w:tc>
          <w:tcPr>
            <w:tcW w:w="251" w:type="pct"/>
            <w:tcBorders>
              <w:top w:val="single" w:color="000000" w:sz="4" w:space="0"/>
              <w:left w:val="single" w:color="000000" w:sz="4" w:space="0"/>
              <w:bottom w:val="single" w:color="000000" w:sz="4" w:space="0"/>
              <w:right w:val="single" w:color="000000" w:sz="4" w:space="0"/>
            </w:tcBorders>
            <w:vAlign w:val="center"/>
          </w:tcPr>
          <w:p w14:paraId="07C7F778">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6754">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7B86E693">
            <w:pPr>
              <w:spacing w:line="400" w:lineRule="exact"/>
              <w:rPr>
                <w:sz w:val="20"/>
                <w:szCs w:val="21"/>
              </w:rPr>
            </w:pPr>
            <w:r>
              <w:rPr>
                <w:sz w:val="20"/>
                <w:szCs w:val="21"/>
              </w:rPr>
              <w:t>MAXONIC , MVP3600R(L)-1DH-K00-M10/WSW</w:t>
            </w:r>
          </w:p>
        </w:tc>
      </w:tr>
      <w:tr w14:paraId="59F69BBF">
        <w:tblPrEx>
          <w:tblCellMar>
            <w:top w:w="0" w:type="dxa"/>
            <w:left w:w="108" w:type="dxa"/>
            <w:bottom w:w="0" w:type="dxa"/>
            <w:right w:w="108" w:type="dxa"/>
          </w:tblCellMar>
        </w:tblPrEx>
        <w:trPr>
          <w:trHeight w:val="358" w:hRule="atLeast"/>
        </w:trPr>
        <w:tc>
          <w:tcPr>
            <w:tcW w:w="139" w:type="pct"/>
            <w:vMerge w:val="continue"/>
            <w:tcBorders>
              <w:left w:val="single" w:color="auto" w:sz="4" w:space="0"/>
              <w:right w:val="single" w:color="000000" w:sz="4" w:space="0"/>
            </w:tcBorders>
            <w:shd w:val="clear" w:color="auto" w:fill="auto"/>
            <w:noWrap/>
            <w:vAlign w:val="center"/>
          </w:tcPr>
          <w:p w14:paraId="227FE14B">
            <w:pPr>
              <w:spacing w:line="400" w:lineRule="exact"/>
              <w:rPr>
                <w:rFonts w:ascii="方正仿宋简体" w:hAnsi="方正仿宋简体" w:eastAsia="方正仿宋简体" w:cs="方正仿宋简体"/>
                <w:bCs/>
                <w:kern w:val="0"/>
                <w:sz w:val="20"/>
                <w:szCs w:val="24"/>
              </w:rPr>
            </w:pPr>
          </w:p>
        </w:tc>
        <w:tc>
          <w:tcPr>
            <w:tcW w:w="251" w:type="pct"/>
            <w:vMerge w:val="restart"/>
            <w:tcBorders>
              <w:top w:val="single" w:color="auto" w:sz="4" w:space="0"/>
              <w:left w:val="single" w:color="auto" w:sz="4" w:space="0"/>
              <w:right w:val="single" w:color="000000" w:sz="4" w:space="0"/>
            </w:tcBorders>
            <w:shd w:val="clear" w:color="auto" w:fill="auto"/>
            <w:vAlign w:val="center"/>
          </w:tcPr>
          <w:p w14:paraId="4ABC05B7">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更换电磁阀</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EF28">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251" w:type="pct"/>
            <w:tcBorders>
              <w:top w:val="single" w:color="000000" w:sz="4" w:space="0"/>
              <w:left w:val="single" w:color="000000" w:sz="4" w:space="0"/>
              <w:bottom w:val="single" w:color="000000" w:sz="4" w:space="0"/>
              <w:right w:val="single" w:color="000000" w:sz="4" w:space="0"/>
            </w:tcBorders>
            <w:vAlign w:val="center"/>
          </w:tcPr>
          <w:p w14:paraId="587D4C2C">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396B">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2889DC9F">
            <w:pPr>
              <w:spacing w:line="400" w:lineRule="exact"/>
              <w:rPr>
                <w:sz w:val="20"/>
                <w:szCs w:val="21"/>
              </w:rPr>
            </w:pPr>
            <w:r>
              <w:rPr>
                <w:rFonts w:hint="eastAsia"/>
                <w:sz w:val="20"/>
                <w:szCs w:val="21"/>
              </w:rPr>
              <w:t>ASCO</w:t>
            </w:r>
            <w:r>
              <w:rPr>
                <w:sz w:val="20"/>
                <w:szCs w:val="21"/>
              </w:rPr>
              <w:t>,</w:t>
            </w:r>
            <w:r>
              <w:rPr>
                <w:rFonts w:hint="eastAsia"/>
                <w:sz w:val="20"/>
                <w:szCs w:val="21"/>
              </w:rPr>
              <w:t>两位三通WSJE8327B102 24DC</w:t>
            </w:r>
          </w:p>
        </w:tc>
      </w:tr>
      <w:tr w14:paraId="7BA5A195">
        <w:tblPrEx>
          <w:tblCellMar>
            <w:top w:w="0" w:type="dxa"/>
            <w:left w:w="108" w:type="dxa"/>
            <w:bottom w:w="0" w:type="dxa"/>
            <w:right w:w="108" w:type="dxa"/>
          </w:tblCellMar>
        </w:tblPrEx>
        <w:trPr>
          <w:trHeight w:val="358" w:hRule="atLeast"/>
        </w:trPr>
        <w:tc>
          <w:tcPr>
            <w:tcW w:w="139" w:type="pct"/>
            <w:vMerge w:val="continue"/>
            <w:tcBorders>
              <w:left w:val="single" w:color="auto" w:sz="4" w:space="0"/>
              <w:right w:val="single" w:color="000000" w:sz="4" w:space="0"/>
            </w:tcBorders>
            <w:shd w:val="clear" w:color="auto" w:fill="auto"/>
            <w:noWrap/>
            <w:vAlign w:val="center"/>
          </w:tcPr>
          <w:p w14:paraId="4B3A2AD5">
            <w:pPr>
              <w:spacing w:line="400" w:lineRule="exact"/>
              <w:rPr>
                <w:rFonts w:ascii="方正仿宋简体" w:hAnsi="方正仿宋简体" w:eastAsia="方正仿宋简体" w:cs="方正仿宋简体"/>
                <w:bCs/>
                <w:kern w:val="0"/>
                <w:sz w:val="20"/>
                <w:szCs w:val="24"/>
              </w:rPr>
            </w:pPr>
          </w:p>
        </w:tc>
        <w:tc>
          <w:tcPr>
            <w:tcW w:w="251" w:type="pct"/>
            <w:vMerge w:val="continue"/>
            <w:tcBorders>
              <w:left w:val="single" w:color="auto" w:sz="4" w:space="0"/>
              <w:bottom w:val="single" w:color="auto" w:sz="4" w:space="0"/>
              <w:right w:val="single" w:color="000000" w:sz="4" w:space="0"/>
            </w:tcBorders>
            <w:shd w:val="clear" w:color="auto" w:fill="auto"/>
            <w:vAlign w:val="center"/>
          </w:tcPr>
          <w:p w14:paraId="662AE238">
            <w:pPr>
              <w:spacing w:line="280" w:lineRule="exact"/>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FD8">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251" w:type="pct"/>
            <w:tcBorders>
              <w:top w:val="single" w:color="000000" w:sz="4" w:space="0"/>
              <w:left w:val="single" w:color="000000" w:sz="4" w:space="0"/>
              <w:bottom w:val="single" w:color="000000" w:sz="4" w:space="0"/>
              <w:right w:val="single" w:color="000000" w:sz="4" w:space="0"/>
            </w:tcBorders>
            <w:vAlign w:val="center"/>
          </w:tcPr>
          <w:p w14:paraId="241528EA">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E006">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5E29D479">
            <w:pPr>
              <w:spacing w:line="400" w:lineRule="exact"/>
              <w:rPr>
                <w:sz w:val="20"/>
                <w:szCs w:val="21"/>
              </w:rPr>
            </w:pPr>
            <w:r>
              <w:rPr>
                <w:rFonts w:hint="eastAsia"/>
                <w:sz w:val="20"/>
                <w:szCs w:val="21"/>
              </w:rPr>
              <w:t>ASCO,两位五通 WSJE8551A</w:t>
            </w:r>
            <w:r>
              <w:rPr>
                <w:sz w:val="20"/>
                <w:szCs w:val="21"/>
              </w:rPr>
              <w:t>321</w:t>
            </w:r>
            <w:r>
              <w:rPr>
                <w:rFonts w:hint="eastAsia"/>
                <w:sz w:val="20"/>
                <w:szCs w:val="21"/>
              </w:rPr>
              <w:t xml:space="preserve"> 24DC</w:t>
            </w:r>
          </w:p>
        </w:tc>
      </w:tr>
      <w:tr w14:paraId="4EC5BF47">
        <w:tblPrEx>
          <w:tblCellMar>
            <w:top w:w="0" w:type="dxa"/>
            <w:left w:w="108" w:type="dxa"/>
            <w:bottom w:w="0" w:type="dxa"/>
            <w:right w:w="108" w:type="dxa"/>
          </w:tblCellMar>
        </w:tblPrEx>
        <w:trPr>
          <w:trHeight w:val="358" w:hRule="atLeast"/>
        </w:trPr>
        <w:tc>
          <w:tcPr>
            <w:tcW w:w="139" w:type="pct"/>
            <w:vMerge w:val="continue"/>
            <w:tcBorders>
              <w:left w:val="single" w:color="auto" w:sz="4" w:space="0"/>
              <w:right w:val="single" w:color="000000" w:sz="4" w:space="0"/>
            </w:tcBorders>
            <w:shd w:val="clear" w:color="auto" w:fill="auto"/>
            <w:noWrap/>
            <w:vAlign w:val="center"/>
          </w:tcPr>
          <w:p w14:paraId="6EC41336">
            <w:pPr>
              <w:spacing w:line="400" w:lineRule="exact"/>
              <w:rPr>
                <w:rFonts w:ascii="方正仿宋简体" w:hAnsi="方正仿宋简体" w:eastAsia="方正仿宋简体" w:cs="方正仿宋简体"/>
                <w:bCs/>
                <w:kern w:val="0"/>
                <w:sz w:val="20"/>
                <w:szCs w:val="24"/>
              </w:rPr>
            </w:pPr>
          </w:p>
        </w:tc>
        <w:tc>
          <w:tcPr>
            <w:tcW w:w="251" w:type="pct"/>
            <w:vMerge w:val="restart"/>
            <w:tcBorders>
              <w:top w:val="single" w:color="auto" w:sz="4" w:space="0"/>
              <w:left w:val="single" w:color="auto" w:sz="4" w:space="0"/>
              <w:right w:val="single" w:color="000000" w:sz="4" w:space="0"/>
            </w:tcBorders>
            <w:shd w:val="clear" w:color="auto" w:fill="auto"/>
            <w:vAlign w:val="center"/>
          </w:tcPr>
          <w:p w14:paraId="1F70A45E">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w:t>
            </w:r>
            <w:r>
              <w:rPr>
                <w:rFonts w:ascii="方正仿宋简体" w:hAnsi="方正仿宋简体" w:eastAsia="方正仿宋简体" w:cs="方正仿宋简体"/>
                <w:bCs/>
                <w:kern w:val="0"/>
                <w:sz w:val="20"/>
                <w:szCs w:val="24"/>
              </w:rPr>
              <w:t>过滤减压阀</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6E95">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14752B4B">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CA9">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03BB3D78">
            <w:pPr>
              <w:spacing w:line="400" w:lineRule="exact"/>
              <w:rPr>
                <w:sz w:val="20"/>
                <w:szCs w:val="21"/>
              </w:rPr>
            </w:pPr>
            <w:r>
              <w:rPr>
                <w:sz w:val="20"/>
                <w:szCs w:val="21"/>
              </w:rPr>
              <w:t>S</w:t>
            </w:r>
            <w:r>
              <w:rPr>
                <w:rFonts w:hint="eastAsia"/>
                <w:sz w:val="20"/>
                <w:szCs w:val="21"/>
              </w:rPr>
              <w:t>MC</w:t>
            </w:r>
            <w:r>
              <w:rPr>
                <w:sz w:val="20"/>
                <w:szCs w:val="21"/>
              </w:rPr>
              <w:t xml:space="preserve"> , AW20-02B-2-A</w:t>
            </w:r>
          </w:p>
        </w:tc>
      </w:tr>
      <w:tr w14:paraId="1EE2695E">
        <w:tblPrEx>
          <w:tblCellMar>
            <w:top w:w="0" w:type="dxa"/>
            <w:left w:w="108" w:type="dxa"/>
            <w:bottom w:w="0" w:type="dxa"/>
            <w:right w:w="108" w:type="dxa"/>
          </w:tblCellMar>
        </w:tblPrEx>
        <w:trPr>
          <w:trHeight w:val="358" w:hRule="atLeast"/>
        </w:trPr>
        <w:tc>
          <w:tcPr>
            <w:tcW w:w="139" w:type="pct"/>
            <w:vMerge w:val="continue"/>
            <w:tcBorders>
              <w:left w:val="single" w:color="auto" w:sz="4" w:space="0"/>
              <w:right w:val="single" w:color="000000" w:sz="4" w:space="0"/>
            </w:tcBorders>
            <w:shd w:val="clear" w:color="auto" w:fill="auto"/>
            <w:noWrap/>
            <w:vAlign w:val="center"/>
          </w:tcPr>
          <w:p w14:paraId="28E549B7">
            <w:pPr>
              <w:spacing w:line="400" w:lineRule="exact"/>
              <w:rPr>
                <w:rFonts w:ascii="方正仿宋简体" w:hAnsi="方正仿宋简体" w:eastAsia="方正仿宋简体" w:cs="方正仿宋简体"/>
                <w:bCs/>
                <w:kern w:val="0"/>
                <w:sz w:val="20"/>
                <w:szCs w:val="24"/>
              </w:rPr>
            </w:pPr>
          </w:p>
        </w:tc>
        <w:tc>
          <w:tcPr>
            <w:tcW w:w="251" w:type="pct"/>
            <w:vMerge w:val="continue"/>
            <w:tcBorders>
              <w:left w:val="single" w:color="auto" w:sz="4" w:space="0"/>
              <w:bottom w:val="single" w:color="auto" w:sz="4" w:space="0"/>
              <w:right w:val="single" w:color="000000" w:sz="4" w:space="0"/>
            </w:tcBorders>
            <w:shd w:val="clear" w:color="auto" w:fill="auto"/>
            <w:vAlign w:val="center"/>
          </w:tcPr>
          <w:p w14:paraId="7385FCB6">
            <w:pPr>
              <w:spacing w:line="280" w:lineRule="exact"/>
              <w:rPr>
                <w:rFonts w:ascii="方正仿宋简体" w:hAnsi="方正仿宋简体" w:eastAsia="方正仿宋简体" w:cs="方正仿宋简体"/>
                <w:bCs/>
                <w:kern w:val="0"/>
                <w:sz w:val="20"/>
                <w:szCs w:val="24"/>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455">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6AD56D2B">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5F5D">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3486DF4B">
            <w:pPr>
              <w:spacing w:line="400" w:lineRule="exact"/>
              <w:rPr>
                <w:sz w:val="20"/>
                <w:szCs w:val="21"/>
              </w:rPr>
            </w:pPr>
            <w:r>
              <w:rPr>
                <w:sz w:val="20"/>
                <w:szCs w:val="21"/>
              </w:rPr>
              <w:t>S</w:t>
            </w:r>
            <w:r>
              <w:rPr>
                <w:rFonts w:hint="eastAsia"/>
                <w:sz w:val="20"/>
                <w:szCs w:val="21"/>
              </w:rPr>
              <w:t>MC</w:t>
            </w:r>
            <w:r>
              <w:rPr>
                <w:sz w:val="20"/>
                <w:szCs w:val="21"/>
              </w:rPr>
              <w:t xml:space="preserve"> , AW40-04B-2-B</w:t>
            </w:r>
          </w:p>
        </w:tc>
      </w:tr>
      <w:tr w14:paraId="46D29E30">
        <w:tblPrEx>
          <w:tblCellMar>
            <w:top w:w="0" w:type="dxa"/>
            <w:left w:w="108" w:type="dxa"/>
            <w:bottom w:w="0" w:type="dxa"/>
            <w:right w:w="108" w:type="dxa"/>
          </w:tblCellMar>
        </w:tblPrEx>
        <w:trPr>
          <w:trHeight w:val="358" w:hRule="atLeast"/>
        </w:trPr>
        <w:tc>
          <w:tcPr>
            <w:tcW w:w="139" w:type="pct"/>
            <w:vMerge w:val="continue"/>
            <w:tcBorders>
              <w:left w:val="single" w:color="auto" w:sz="4" w:space="0"/>
              <w:bottom w:val="single" w:color="auto" w:sz="4" w:space="0"/>
              <w:right w:val="single" w:color="000000" w:sz="4" w:space="0"/>
            </w:tcBorders>
            <w:shd w:val="clear" w:color="auto" w:fill="auto"/>
            <w:noWrap/>
            <w:vAlign w:val="center"/>
          </w:tcPr>
          <w:p w14:paraId="3D78325E">
            <w:pPr>
              <w:spacing w:line="400" w:lineRule="exact"/>
              <w:rPr>
                <w:rFonts w:ascii="方正仿宋简体" w:hAnsi="方正仿宋简体" w:eastAsia="方正仿宋简体" w:cs="方正仿宋简体"/>
                <w:bCs/>
                <w:kern w:val="0"/>
                <w:sz w:val="20"/>
                <w:szCs w:val="24"/>
              </w:rPr>
            </w:pPr>
          </w:p>
        </w:tc>
        <w:tc>
          <w:tcPr>
            <w:tcW w:w="251" w:type="pct"/>
            <w:tcBorders>
              <w:top w:val="single" w:color="auto" w:sz="4" w:space="0"/>
              <w:left w:val="single" w:color="auto" w:sz="4" w:space="0"/>
              <w:bottom w:val="single" w:color="auto" w:sz="4" w:space="0"/>
              <w:right w:val="single" w:color="000000" w:sz="4" w:space="0"/>
            </w:tcBorders>
            <w:shd w:val="clear" w:color="auto" w:fill="auto"/>
            <w:vAlign w:val="center"/>
          </w:tcPr>
          <w:p w14:paraId="4D494437">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w:t>
            </w:r>
            <w:r>
              <w:rPr>
                <w:rFonts w:ascii="方正仿宋简体" w:hAnsi="方正仿宋简体" w:eastAsia="方正仿宋简体" w:cs="方正仿宋简体"/>
                <w:bCs/>
                <w:kern w:val="0"/>
                <w:sz w:val="20"/>
                <w:szCs w:val="24"/>
              </w:rPr>
              <w:t>限位开关</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1250">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8</w:t>
            </w:r>
          </w:p>
        </w:tc>
        <w:tc>
          <w:tcPr>
            <w:tcW w:w="251" w:type="pct"/>
            <w:tcBorders>
              <w:top w:val="single" w:color="000000" w:sz="4" w:space="0"/>
              <w:left w:val="single" w:color="000000" w:sz="4" w:space="0"/>
              <w:bottom w:val="single" w:color="000000" w:sz="4" w:space="0"/>
              <w:right w:val="single" w:color="000000" w:sz="4" w:space="0"/>
            </w:tcBorders>
            <w:vAlign w:val="center"/>
          </w:tcPr>
          <w:p w14:paraId="46488787">
            <w:pPr>
              <w:spacing w:line="400" w:lineRule="exact"/>
              <w:jc w:val="center"/>
              <w:rPr>
                <w:rFonts w:ascii="方正仿宋简体" w:hAnsi="方正仿宋简体" w:eastAsia="方正仿宋简体" w:cs="方正仿宋简体"/>
                <w:bCs/>
                <w:kern w:val="0"/>
                <w:sz w:val="20"/>
                <w:szCs w:val="24"/>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1828">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2581B813">
            <w:pPr>
              <w:spacing w:line="400" w:lineRule="exact"/>
              <w:rPr>
                <w:sz w:val="20"/>
                <w:szCs w:val="21"/>
              </w:rPr>
            </w:pPr>
            <w:r>
              <w:rPr>
                <w:rFonts w:hint="eastAsia"/>
                <w:sz w:val="20"/>
                <w:szCs w:val="21"/>
              </w:rPr>
              <w:t>TOPWORX</w:t>
            </w:r>
            <w:r>
              <w:rPr>
                <w:sz w:val="20"/>
                <w:szCs w:val="21"/>
              </w:rPr>
              <w:t xml:space="preserve"> , </w:t>
            </w:r>
            <w:r>
              <w:rPr>
                <w:rFonts w:hint="eastAsia"/>
                <w:sz w:val="20"/>
                <w:szCs w:val="21"/>
              </w:rPr>
              <w:t>T</w:t>
            </w:r>
            <w:r>
              <w:rPr>
                <w:sz w:val="20"/>
                <w:szCs w:val="21"/>
              </w:rPr>
              <w:t>XS-L</w:t>
            </w:r>
            <w:r>
              <w:rPr>
                <w:rFonts w:hint="eastAsia"/>
                <w:sz w:val="20"/>
                <w:szCs w:val="21"/>
              </w:rPr>
              <w:t>2</w:t>
            </w:r>
            <w:r>
              <w:rPr>
                <w:sz w:val="20"/>
                <w:szCs w:val="21"/>
              </w:rPr>
              <w:t>CGN</w:t>
            </w:r>
            <w:r>
              <w:rPr>
                <w:rFonts w:hint="eastAsia"/>
                <w:sz w:val="20"/>
                <w:szCs w:val="21"/>
              </w:rPr>
              <w:t>PM</w:t>
            </w:r>
          </w:p>
        </w:tc>
      </w:tr>
      <w:tr w14:paraId="5FF39126">
        <w:tblPrEx>
          <w:tblCellMar>
            <w:top w:w="0" w:type="dxa"/>
            <w:left w:w="108" w:type="dxa"/>
            <w:bottom w:w="0" w:type="dxa"/>
            <w:right w:w="108" w:type="dxa"/>
          </w:tblCellMar>
        </w:tblPrEx>
        <w:trPr>
          <w:trHeight w:val="358" w:hRule="atLeast"/>
        </w:trPr>
        <w:tc>
          <w:tcPr>
            <w:tcW w:w="5000" w:type="pct"/>
            <w:gridSpan w:val="20"/>
            <w:tcBorders>
              <w:top w:val="single" w:color="auto" w:sz="4" w:space="0"/>
              <w:left w:val="single" w:color="auto" w:sz="4" w:space="0"/>
              <w:bottom w:val="single" w:color="auto" w:sz="4" w:space="0"/>
              <w:right w:val="single" w:color="000000" w:sz="4" w:space="0"/>
            </w:tcBorders>
            <w:shd w:val="clear" w:color="auto" w:fill="auto"/>
            <w:noWrap/>
          </w:tcPr>
          <w:p w14:paraId="512A1855">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返厂</w:t>
            </w:r>
            <w:r>
              <w:rPr>
                <w:rFonts w:ascii="方正仿宋简体" w:hAnsi="方正仿宋简体" w:eastAsia="方正仿宋简体" w:cs="方正仿宋简体"/>
                <w:bCs/>
                <w:kern w:val="0"/>
                <w:sz w:val="24"/>
                <w:szCs w:val="24"/>
              </w:rPr>
              <w:t>维修费</w:t>
            </w:r>
            <w:r>
              <w:rPr>
                <w:rFonts w:hint="eastAsia" w:ascii="方正仿宋简体" w:hAnsi="方正仿宋简体" w:eastAsia="方正仿宋简体" w:cs="方正仿宋简体"/>
                <w:bCs/>
                <w:kern w:val="0"/>
                <w:sz w:val="24"/>
                <w:szCs w:val="24"/>
              </w:rPr>
              <w:t>合计总价</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小写</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w:t>
            </w:r>
          </w:p>
        </w:tc>
      </w:tr>
      <w:tr w14:paraId="46AA29C3">
        <w:tblPrEx>
          <w:tblCellMar>
            <w:top w:w="0" w:type="dxa"/>
            <w:left w:w="108" w:type="dxa"/>
            <w:bottom w:w="0" w:type="dxa"/>
            <w:right w:w="108" w:type="dxa"/>
          </w:tblCellMar>
        </w:tblPrEx>
        <w:trPr>
          <w:trHeight w:val="358" w:hRule="atLeast"/>
        </w:trPr>
        <w:tc>
          <w:tcPr>
            <w:tcW w:w="5000" w:type="pct"/>
            <w:gridSpan w:val="20"/>
            <w:tcBorders>
              <w:top w:val="single" w:color="auto" w:sz="4" w:space="0"/>
              <w:left w:val="single" w:color="auto" w:sz="4" w:space="0"/>
              <w:bottom w:val="single" w:color="auto" w:sz="4" w:space="0"/>
              <w:right w:val="single" w:color="000000" w:sz="4" w:space="0"/>
            </w:tcBorders>
            <w:shd w:val="clear" w:color="auto" w:fill="auto"/>
            <w:noWrap/>
          </w:tcPr>
          <w:p w14:paraId="1F1C7559">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注</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该单价为压力等级CL150报价，压力等CL300 的阀门在此价格基础上上浮</w:t>
            </w:r>
            <w:r>
              <w:rPr>
                <w:rFonts w:ascii="方正仿宋简体" w:hAnsi="方正仿宋简体" w:eastAsia="方正仿宋简体" w:cs="方正仿宋简体"/>
                <w:bCs/>
                <w:kern w:val="0"/>
                <w:sz w:val="24"/>
                <w:szCs w:val="24"/>
              </w:rPr>
              <w:t>30</w:t>
            </w:r>
            <w:r>
              <w:rPr>
                <w:rFonts w:hint="eastAsia" w:ascii="方正仿宋简体" w:hAnsi="方正仿宋简体" w:eastAsia="方正仿宋简体" w:cs="方正仿宋简体"/>
                <w:bCs/>
                <w:kern w:val="0"/>
                <w:sz w:val="24"/>
                <w:szCs w:val="24"/>
              </w:rPr>
              <w:t xml:space="preserve"> %</w:t>
            </w:r>
            <w:r>
              <w:rPr>
                <w:rFonts w:ascii="方正仿宋简体" w:hAnsi="方正仿宋简体" w:eastAsia="方正仿宋简体" w:cs="方正仿宋简体"/>
                <w:bCs/>
                <w:kern w:val="0"/>
                <w:sz w:val="24"/>
                <w:szCs w:val="24"/>
              </w:rPr>
              <w:t xml:space="preserve"> </w:t>
            </w:r>
          </w:p>
        </w:tc>
      </w:tr>
    </w:tbl>
    <w:p w14:paraId="3188B619">
      <w:pPr>
        <w:pStyle w:val="15"/>
        <w:adjustRightInd w:val="0"/>
        <w:snapToGrid w:val="0"/>
        <w:spacing w:before="0" w:after="0" w:line="600" w:lineRule="exact"/>
        <w:jc w:val="left"/>
        <w:rPr>
          <w:rFonts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14:paraId="394E2522">
      <w:pPr>
        <w:pStyle w:val="15"/>
        <w:adjustRightInd w:val="0"/>
        <w:snapToGrid w:val="0"/>
        <w:spacing w:before="0" w:after="0" w:line="600" w:lineRule="exact"/>
        <w:jc w:val="left"/>
        <w:rPr>
          <w:rFonts w:ascii="方正仿宋简体" w:hAnsi="方正仿宋简体" w:eastAsia="方正仿宋简体" w:cs="方正仿宋简体"/>
          <w:kern w:val="1"/>
        </w:rPr>
      </w:pPr>
    </w:p>
    <w:p w14:paraId="7EED329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14AE583">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1AF5E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9A0EC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5DE8E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7C7596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19CE4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F4CB2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C914D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ABBF840">
      <w:pPr>
        <w:tabs>
          <w:tab w:val="left" w:pos="2565"/>
        </w:tabs>
        <w:spacing w:line="600" w:lineRule="exact"/>
        <w:rPr>
          <w:rFonts w:ascii="方正仿宋简体" w:hAnsi="方正仿宋简体" w:eastAsia="方正仿宋简体" w:cs="方正仿宋简体"/>
          <w:sz w:val="32"/>
          <w:szCs w:val="32"/>
        </w:rPr>
      </w:pPr>
    </w:p>
    <w:p w14:paraId="6465AAC4">
      <w:pPr>
        <w:tabs>
          <w:tab w:val="left" w:pos="2565"/>
        </w:tabs>
        <w:spacing w:line="600" w:lineRule="exact"/>
        <w:rPr>
          <w:rFonts w:ascii="方正仿宋简体" w:hAnsi="方正仿宋简体" w:eastAsia="方正仿宋简体" w:cs="方正仿宋简体"/>
          <w:sz w:val="32"/>
          <w:szCs w:val="32"/>
        </w:rPr>
      </w:pPr>
    </w:p>
    <w:p w14:paraId="28675FFE">
      <w:pPr>
        <w:tabs>
          <w:tab w:val="left" w:pos="2565"/>
        </w:tabs>
        <w:spacing w:line="600" w:lineRule="exact"/>
        <w:rPr>
          <w:rFonts w:ascii="方正仿宋简体" w:hAnsi="方正仿宋简体" w:eastAsia="方正仿宋简体" w:cs="方正仿宋简体"/>
          <w:sz w:val="32"/>
          <w:szCs w:val="32"/>
        </w:rPr>
      </w:pPr>
    </w:p>
    <w:p w14:paraId="40213F4F">
      <w:pPr>
        <w:pStyle w:val="7"/>
      </w:pPr>
    </w:p>
    <w:p w14:paraId="2050CE78">
      <w:pPr>
        <w:tabs>
          <w:tab w:val="left" w:pos="2565"/>
        </w:tabs>
        <w:spacing w:line="600" w:lineRule="exact"/>
        <w:rPr>
          <w:rFonts w:ascii="方正仿宋简体" w:hAnsi="方正仿宋简体" w:eastAsia="方正仿宋简体" w:cs="方正仿宋简体"/>
          <w:sz w:val="32"/>
          <w:szCs w:val="32"/>
        </w:rPr>
      </w:pPr>
    </w:p>
    <w:p w14:paraId="71E8CF94">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2BC31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67624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C03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83BE8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6013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1F878E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4C4AF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1F198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493AEB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FF75F3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0760F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40285D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7CE2E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8A69C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BBB38D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578FD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5C170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79C9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8D309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6D5B5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11C15E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971E7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60A7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E27E8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98DE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89C3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F2E5E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14089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C85BA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A6B0B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AC85D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AD67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551C4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FD92A0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55F9A0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DC986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C99D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534871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CA316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A6B1B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25A4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B11E8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02FD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58763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B965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3329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B7C15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B2957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1359FD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A3F3BF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F7A1CB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74CA7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915F8F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177F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20C0B7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9082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33B2E5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9008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AD6EF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E8574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E4B83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68C13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EE5702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A6193B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6B6546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1E693D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984000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78BF548">
      <w:pPr>
        <w:spacing w:line="600" w:lineRule="exact"/>
        <w:ind w:firstLine="640" w:firstLineChars="200"/>
        <w:jc w:val="left"/>
        <w:rPr>
          <w:rFonts w:ascii="方正仿宋简体" w:hAnsi="方正仿宋简体" w:eastAsia="方正仿宋简体" w:cs="方正仿宋简体"/>
          <w:color w:val="000000"/>
          <w:sz w:val="32"/>
          <w:szCs w:val="32"/>
        </w:rPr>
      </w:pPr>
    </w:p>
    <w:p w14:paraId="24FD4F73">
      <w:pPr>
        <w:spacing w:line="600" w:lineRule="exact"/>
        <w:ind w:firstLine="640" w:firstLineChars="200"/>
        <w:jc w:val="left"/>
        <w:rPr>
          <w:rFonts w:ascii="方正仿宋简体" w:hAnsi="方正仿宋简体" w:eastAsia="方正仿宋简体" w:cs="方正仿宋简体"/>
          <w:color w:val="000000"/>
          <w:sz w:val="32"/>
          <w:szCs w:val="32"/>
        </w:rPr>
      </w:pPr>
    </w:p>
    <w:p w14:paraId="685A7A00">
      <w:pPr>
        <w:spacing w:line="600" w:lineRule="exact"/>
        <w:ind w:firstLine="640" w:firstLineChars="200"/>
        <w:jc w:val="left"/>
        <w:rPr>
          <w:rFonts w:ascii="方正仿宋简体" w:hAnsi="方正仿宋简体" w:eastAsia="方正仿宋简体" w:cs="方正仿宋简体"/>
          <w:color w:val="000000"/>
          <w:sz w:val="32"/>
          <w:szCs w:val="32"/>
        </w:rPr>
      </w:pPr>
    </w:p>
    <w:p w14:paraId="180043F4">
      <w:pPr>
        <w:spacing w:line="600" w:lineRule="exact"/>
        <w:ind w:firstLine="640" w:firstLineChars="200"/>
        <w:jc w:val="left"/>
        <w:rPr>
          <w:rFonts w:ascii="方正仿宋简体" w:hAnsi="方正仿宋简体" w:eastAsia="方正仿宋简体" w:cs="方正仿宋简体"/>
          <w:color w:val="000000"/>
          <w:sz w:val="32"/>
          <w:szCs w:val="32"/>
        </w:rPr>
      </w:pPr>
    </w:p>
    <w:p w14:paraId="24EE33D1">
      <w:pPr>
        <w:spacing w:line="600" w:lineRule="exact"/>
        <w:ind w:firstLine="640" w:firstLineChars="200"/>
        <w:jc w:val="left"/>
        <w:rPr>
          <w:rFonts w:ascii="方正仿宋简体" w:hAnsi="方正仿宋简体" w:eastAsia="方正仿宋简体" w:cs="方正仿宋简体"/>
          <w:color w:val="000000"/>
          <w:sz w:val="32"/>
          <w:szCs w:val="32"/>
        </w:rPr>
      </w:pPr>
    </w:p>
    <w:p w14:paraId="07524301">
      <w:pPr>
        <w:spacing w:line="600" w:lineRule="exact"/>
        <w:ind w:firstLine="640" w:firstLineChars="200"/>
        <w:jc w:val="left"/>
        <w:rPr>
          <w:rFonts w:ascii="方正仿宋简体" w:hAnsi="方正仿宋简体" w:eastAsia="方正仿宋简体" w:cs="方正仿宋简体"/>
          <w:color w:val="000000"/>
          <w:sz w:val="32"/>
          <w:szCs w:val="32"/>
        </w:rPr>
      </w:pPr>
    </w:p>
    <w:p w14:paraId="336D7160">
      <w:pPr>
        <w:spacing w:line="600" w:lineRule="exact"/>
        <w:ind w:firstLine="640" w:firstLineChars="200"/>
        <w:jc w:val="left"/>
        <w:rPr>
          <w:rFonts w:ascii="方正仿宋简体" w:hAnsi="方正仿宋简体" w:eastAsia="方正仿宋简体" w:cs="方正仿宋简体"/>
          <w:color w:val="000000"/>
          <w:sz w:val="32"/>
          <w:szCs w:val="32"/>
        </w:rPr>
      </w:pPr>
    </w:p>
    <w:p w14:paraId="45D139B1">
      <w:pPr>
        <w:spacing w:line="600" w:lineRule="exact"/>
        <w:ind w:firstLine="640" w:firstLineChars="200"/>
        <w:jc w:val="left"/>
        <w:rPr>
          <w:rFonts w:ascii="方正仿宋简体" w:hAnsi="方正仿宋简体" w:eastAsia="方正仿宋简体" w:cs="方正仿宋简体"/>
          <w:color w:val="000000"/>
          <w:sz w:val="32"/>
          <w:szCs w:val="32"/>
        </w:rPr>
      </w:pPr>
    </w:p>
    <w:p w14:paraId="644DF7DA">
      <w:pPr>
        <w:spacing w:line="600" w:lineRule="exact"/>
        <w:ind w:firstLine="640" w:firstLineChars="200"/>
        <w:jc w:val="lef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附表2：</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7"/>
        <w:gridCol w:w="4023"/>
        <w:gridCol w:w="2552"/>
      </w:tblGrid>
      <w:tr w14:paraId="4F9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4"/>
            <w:noWrap/>
            <w:vAlign w:val="center"/>
          </w:tcPr>
          <w:p w14:paraId="1CB5FB39">
            <w:pPr>
              <w:pStyle w:val="2"/>
              <w:ind w:firstLine="2530" w:firstLineChars="700"/>
              <w:rPr>
                <w:rFonts w:ascii="仿宋" w:hAnsi="仿宋" w:eastAsia="仿宋"/>
                <w:sz w:val="36"/>
                <w:szCs w:val="36"/>
              </w:rPr>
            </w:pPr>
            <w:r>
              <w:rPr>
                <w:rFonts w:hint="eastAsia" w:ascii="仿宋" w:hAnsi="仿宋" w:eastAsia="仿宋"/>
                <w:sz w:val="36"/>
                <w:szCs w:val="36"/>
              </w:rPr>
              <w:t>港口气动控制阀清单</w:t>
            </w:r>
          </w:p>
        </w:tc>
      </w:tr>
      <w:tr w14:paraId="1588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80D9E41">
            <w:pPr>
              <w:pStyle w:val="2"/>
              <w:jc w:val="center"/>
              <w:rPr>
                <w:rFonts w:ascii="方正仿宋简体" w:hAnsi="仿宋" w:eastAsia="方正仿宋简体"/>
                <w:sz w:val="24"/>
                <w:szCs w:val="24"/>
              </w:rPr>
            </w:pPr>
            <w:r>
              <w:rPr>
                <w:rFonts w:hint="eastAsia" w:ascii="方正仿宋简体" w:hAnsi="仿宋" w:eastAsia="方正仿宋简体"/>
                <w:sz w:val="24"/>
                <w:szCs w:val="24"/>
              </w:rPr>
              <w:t>序号</w:t>
            </w:r>
          </w:p>
        </w:tc>
        <w:tc>
          <w:tcPr>
            <w:tcW w:w="1507" w:type="dxa"/>
            <w:vAlign w:val="center"/>
          </w:tcPr>
          <w:p w14:paraId="15FBB751">
            <w:pPr>
              <w:pStyle w:val="2"/>
              <w:jc w:val="center"/>
              <w:rPr>
                <w:rFonts w:ascii="方正仿宋简体" w:hAnsi="仿宋" w:eastAsia="方正仿宋简体"/>
                <w:sz w:val="24"/>
                <w:szCs w:val="24"/>
              </w:rPr>
            </w:pPr>
            <w:r>
              <w:rPr>
                <w:rFonts w:hint="eastAsia" w:ascii="方正仿宋简体" w:hAnsi="仿宋" w:eastAsia="方正仿宋简体"/>
                <w:sz w:val="24"/>
                <w:szCs w:val="24"/>
              </w:rPr>
              <w:t>名称</w:t>
            </w:r>
          </w:p>
        </w:tc>
        <w:tc>
          <w:tcPr>
            <w:tcW w:w="4023" w:type="dxa"/>
            <w:vAlign w:val="center"/>
          </w:tcPr>
          <w:p w14:paraId="61F8E51A">
            <w:pPr>
              <w:pStyle w:val="2"/>
              <w:jc w:val="center"/>
              <w:rPr>
                <w:rFonts w:ascii="方正仿宋简体" w:hAnsi="仿宋" w:eastAsia="方正仿宋简体"/>
                <w:sz w:val="24"/>
                <w:szCs w:val="24"/>
              </w:rPr>
            </w:pPr>
            <w:r>
              <w:rPr>
                <w:rFonts w:hint="eastAsia" w:ascii="方正仿宋简体" w:hAnsi="仿宋" w:eastAsia="方正仿宋简体"/>
                <w:sz w:val="24"/>
                <w:szCs w:val="24"/>
              </w:rPr>
              <w:t>规格</w:t>
            </w:r>
          </w:p>
        </w:tc>
        <w:tc>
          <w:tcPr>
            <w:tcW w:w="2552" w:type="dxa"/>
            <w:vAlign w:val="center"/>
          </w:tcPr>
          <w:p w14:paraId="2B781207">
            <w:pPr>
              <w:pStyle w:val="2"/>
              <w:jc w:val="center"/>
              <w:rPr>
                <w:rFonts w:ascii="方正仿宋简体" w:hAnsi="仿宋" w:eastAsia="方正仿宋简体"/>
                <w:sz w:val="24"/>
                <w:szCs w:val="24"/>
              </w:rPr>
            </w:pPr>
            <w:r>
              <w:rPr>
                <w:rFonts w:hint="eastAsia" w:ascii="方正仿宋简体" w:hAnsi="仿宋" w:eastAsia="方正仿宋简体"/>
                <w:sz w:val="24"/>
                <w:szCs w:val="24"/>
              </w:rPr>
              <w:t>安装位置</w:t>
            </w:r>
          </w:p>
        </w:tc>
      </w:tr>
      <w:tr w14:paraId="4AC2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2EDDD09">
            <w:pPr>
              <w:pStyle w:val="2"/>
              <w:jc w:val="center"/>
              <w:rPr>
                <w:rFonts w:ascii="方正仿宋简体" w:hAnsi="仿宋" w:eastAsia="方正仿宋简体"/>
                <w:sz w:val="24"/>
                <w:szCs w:val="24"/>
              </w:rPr>
            </w:pPr>
            <w:r>
              <w:rPr>
                <w:rFonts w:hint="eastAsia" w:ascii="方正仿宋简体" w:hAnsi="仿宋" w:eastAsia="方正仿宋简体"/>
                <w:sz w:val="24"/>
                <w:szCs w:val="24"/>
              </w:rPr>
              <w:t>1</w:t>
            </w:r>
          </w:p>
        </w:tc>
        <w:tc>
          <w:tcPr>
            <w:tcW w:w="1507" w:type="dxa"/>
            <w:vAlign w:val="center"/>
          </w:tcPr>
          <w:p w14:paraId="5B64EEC1">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356F977D">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6" 150LB</w:t>
            </w:r>
          </w:p>
        </w:tc>
        <w:tc>
          <w:tcPr>
            <w:tcW w:w="2552" w:type="dxa"/>
            <w:vAlign w:val="center"/>
          </w:tcPr>
          <w:p w14:paraId="1CFD12E3">
            <w:pPr>
              <w:pStyle w:val="2"/>
              <w:jc w:val="center"/>
              <w:rPr>
                <w:rFonts w:ascii="方正仿宋简体" w:hAnsi="仿宋" w:eastAsia="方正仿宋简体"/>
                <w:sz w:val="24"/>
                <w:szCs w:val="24"/>
              </w:rPr>
            </w:pPr>
            <w:r>
              <w:rPr>
                <w:rFonts w:hint="eastAsia" w:ascii="方正仿宋简体" w:hAnsi="仿宋" w:eastAsia="方正仿宋简体"/>
                <w:sz w:val="24"/>
                <w:szCs w:val="24"/>
              </w:rPr>
              <w:t>V5201进口</w:t>
            </w:r>
          </w:p>
        </w:tc>
      </w:tr>
      <w:tr w14:paraId="4DFC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75537EA">
            <w:pPr>
              <w:pStyle w:val="2"/>
              <w:jc w:val="center"/>
              <w:rPr>
                <w:rFonts w:ascii="方正仿宋简体" w:hAnsi="仿宋" w:eastAsia="方正仿宋简体"/>
                <w:sz w:val="24"/>
                <w:szCs w:val="24"/>
              </w:rPr>
            </w:pPr>
            <w:r>
              <w:rPr>
                <w:rFonts w:hint="eastAsia" w:ascii="方正仿宋简体" w:hAnsi="仿宋" w:eastAsia="方正仿宋简体"/>
                <w:sz w:val="24"/>
                <w:szCs w:val="24"/>
              </w:rPr>
              <w:t>2</w:t>
            </w:r>
          </w:p>
        </w:tc>
        <w:tc>
          <w:tcPr>
            <w:tcW w:w="1507" w:type="dxa"/>
            <w:vAlign w:val="center"/>
          </w:tcPr>
          <w:p w14:paraId="584F0611">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66743070">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6" 150LB</w:t>
            </w:r>
          </w:p>
        </w:tc>
        <w:tc>
          <w:tcPr>
            <w:tcW w:w="2552" w:type="dxa"/>
            <w:vAlign w:val="center"/>
          </w:tcPr>
          <w:p w14:paraId="0BB6D6A5">
            <w:pPr>
              <w:pStyle w:val="2"/>
              <w:jc w:val="center"/>
              <w:rPr>
                <w:rFonts w:ascii="方正仿宋简体" w:hAnsi="仿宋" w:eastAsia="方正仿宋简体"/>
                <w:sz w:val="24"/>
                <w:szCs w:val="24"/>
              </w:rPr>
            </w:pPr>
            <w:r>
              <w:rPr>
                <w:rFonts w:hint="eastAsia" w:ascii="方正仿宋简体" w:hAnsi="仿宋" w:eastAsia="方正仿宋简体"/>
                <w:sz w:val="24"/>
                <w:szCs w:val="24"/>
              </w:rPr>
              <w:t>V5206进口</w:t>
            </w:r>
          </w:p>
        </w:tc>
      </w:tr>
      <w:tr w14:paraId="294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463284C">
            <w:pPr>
              <w:pStyle w:val="2"/>
              <w:jc w:val="center"/>
              <w:rPr>
                <w:rFonts w:ascii="方正仿宋简体" w:hAnsi="仿宋" w:eastAsia="方正仿宋简体"/>
                <w:sz w:val="24"/>
                <w:szCs w:val="24"/>
              </w:rPr>
            </w:pPr>
            <w:r>
              <w:rPr>
                <w:rFonts w:hint="eastAsia" w:ascii="方正仿宋简体" w:hAnsi="仿宋" w:eastAsia="方正仿宋简体"/>
                <w:sz w:val="24"/>
                <w:szCs w:val="24"/>
              </w:rPr>
              <w:t>3</w:t>
            </w:r>
          </w:p>
        </w:tc>
        <w:tc>
          <w:tcPr>
            <w:tcW w:w="1507" w:type="dxa"/>
            <w:vAlign w:val="center"/>
          </w:tcPr>
          <w:p w14:paraId="33CCF7E2">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21F00512">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8" 150LB</w:t>
            </w:r>
          </w:p>
        </w:tc>
        <w:tc>
          <w:tcPr>
            <w:tcW w:w="2552" w:type="dxa"/>
            <w:vAlign w:val="center"/>
          </w:tcPr>
          <w:p w14:paraId="36114AC2">
            <w:pPr>
              <w:pStyle w:val="2"/>
              <w:jc w:val="center"/>
              <w:rPr>
                <w:rFonts w:ascii="方正仿宋简体" w:hAnsi="仿宋" w:eastAsia="方正仿宋简体"/>
                <w:sz w:val="24"/>
                <w:szCs w:val="24"/>
              </w:rPr>
            </w:pPr>
            <w:r>
              <w:rPr>
                <w:rFonts w:hint="eastAsia" w:ascii="方正仿宋简体" w:hAnsi="仿宋" w:eastAsia="方正仿宋简体"/>
                <w:sz w:val="24"/>
                <w:szCs w:val="24"/>
              </w:rPr>
              <w:t>V5301进口</w:t>
            </w:r>
          </w:p>
        </w:tc>
      </w:tr>
      <w:tr w14:paraId="72EF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46BC1D7">
            <w:pPr>
              <w:pStyle w:val="2"/>
              <w:jc w:val="center"/>
              <w:rPr>
                <w:rFonts w:ascii="方正仿宋简体" w:hAnsi="仿宋" w:eastAsia="方正仿宋简体"/>
                <w:sz w:val="24"/>
                <w:szCs w:val="24"/>
              </w:rPr>
            </w:pPr>
            <w:r>
              <w:rPr>
                <w:rFonts w:hint="eastAsia" w:ascii="方正仿宋简体" w:hAnsi="仿宋" w:eastAsia="方正仿宋简体"/>
                <w:sz w:val="24"/>
                <w:szCs w:val="24"/>
              </w:rPr>
              <w:t>4</w:t>
            </w:r>
          </w:p>
        </w:tc>
        <w:tc>
          <w:tcPr>
            <w:tcW w:w="1507" w:type="dxa"/>
            <w:vAlign w:val="center"/>
          </w:tcPr>
          <w:p w14:paraId="5C07CD8F">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670416B8">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8" 150LB</w:t>
            </w:r>
          </w:p>
        </w:tc>
        <w:tc>
          <w:tcPr>
            <w:tcW w:w="2552" w:type="dxa"/>
            <w:vAlign w:val="center"/>
          </w:tcPr>
          <w:p w14:paraId="1F29C5B4">
            <w:pPr>
              <w:pStyle w:val="2"/>
              <w:jc w:val="center"/>
              <w:rPr>
                <w:rFonts w:ascii="方正仿宋简体" w:hAnsi="仿宋" w:eastAsia="方正仿宋简体"/>
                <w:sz w:val="24"/>
                <w:szCs w:val="24"/>
              </w:rPr>
            </w:pPr>
            <w:r>
              <w:rPr>
                <w:rFonts w:hint="eastAsia" w:ascii="方正仿宋简体" w:hAnsi="仿宋" w:eastAsia="方正仿宋简体"/>
                <w:sz w:val="24"/>
                <w:szCs w:val="24"/>
              </w:rPr>
              <w:t>V5302进口</w:t>
            </w:r>
          </w:p>
        </w:tc>
      </w:tr>
      <w:tr w14:paraId="5EF1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D399CF2">
            <w:pPr>
              <w:pStyle w:val="2"/>
              <w:jc w:val="center"/>
              <w:rPr>
                <w:rFonts w:ascii="方正仿宋简体" w:hAnsi="仿宋" w:eastAsia="方正仿宋简体"/>
                <w:sz w:val="24"/>
                <w:szCs w:val="24"/>
              </w:rPr>
            </w:pPr>
            <w:r>
              <w:rPr>
                <w:rFonts w:hint="eastAsia" w:ascii="方正仿宋简体" w:hAnsi="仿宋" w:eastAsia="方正仿宋简体"/>
                <w:sz w:val="24"/>
                <w:szCs w:val="24"/>
              </w:rPr>
              <w:t>5</w:t>
            </w:r>
          </w:p>
        </w:tc>
        <w:tc>
          <w:tcPr>
            <w:tcW w:w="1507" w:type="dxa"/>
            <w:vAlign w:val="center"/>
          </w:tcPr>
          <w:p w14:paraId="5E25159A">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07C8E829">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8" 150LB</w:t>
            </w:r>
          </w:p>
        </w:tc>
        <w:tc>
          <w:tcPr>
            <w:tcW w:w="2552" w:type="dxa"/>
            <w:vAlign w:val="center"/>
          </w:tcPr>
          <w:p w14:paraId="223157D5">
            <w:pPr>
              <w:pStyle w:val="2"/>
              <w:jc w:val="center"/>
              <w:rPr>
                <w:rFonts w:ascii="方正仿宋简体" w:hAnsi="仿宋" w:eastAsia="方正仿宋简体"/>
                <w:sz w:val="24"/>
                <w:szCs w:val="24"/>
              </w:rPr>
            </w:pPr>
            <w:r>
              <w:rPr>
                <w:rFonts w:hint="eastAsia" w:ascii="方正仿宋简体" w:hAnsi="仿宋" w:eastAsia="方正仿宋简体"/>
                <w:sz w:val="24"/>
                <w:szCs w:val="24"/>
              </w:rPr>
              <w:t>V5303进口</w:t>
            </w:r>
          </w:p>
        </w:tc>
      </w:tr>
      <w:tr w14:paraId="285D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03C298A">
            <w:pPr>
              <w:pStyle w:val="2"/>
              <w:jc w:val="center"/>
              <w:rPr>
                <w:rFonts w:ascii="方正仿宋简体" w:hAnsi="仿宋" w:eastAsia="方正仿宋简体"/>
                <w:sz w:val="24"/>
                <w:szCs w:val="24"/>
              </w:rPr>
            </w:pPr>
            <w:r>
              <w:rPr>
                <w:rFonts w:hint="eastAsia" w:ascii="方正仿宋简体" w:hAnsi="仿宋" w:eastAsia="方正仿宋简体"/>
                <w:sz w:val="24"/>
                <w:szCs w:val="24"/>
              </w:rPr>
              <w:t>6</w:t>
            </w:r>
          </w:p>
        </w:tc>
        <w:tc>
          <w:tcPr>
            <w:tcW w:w="1507" w:type="dxa"/>
            <w:vAlign w:val="center"/>
          </w:tcPr>
          <w:p w14:paraId="49A31C91">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3FF32A49">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8" 150LB</w:t>
            </w:r>
          </w:p>
        </w:tc>
        <w:tc>
          <w:tcPr>
            <w:tcW w:w="2552" w:type="dxa"/>
            <w:vAlign w:val="center"/>
          </w:tcPr>
          <w:p w14:paraId="2A690F76">
            <w:pPr>
              <w:pStyle w:val="2"/>
              <w:jc w:val="center"/>
              <w:rPr>
                <w:rFonts w:ascii="方正仿宋简体" w:hAnsi="仿宋" w:eastAsia="方正仿宋简体"/>
                <w:sz w:val="24"/>
                <w:szCs w:val="24"/>
              </w:rPr>
            </w:pPr>
            <w:r>
              <w:rPr>
                <w:rFonts w:hint="eastAsia" w:ascii="方正仿宋简体" w:hAnsi="仿宋" w:eastAsia="方正仿宋简体"/>
                <w:sz w:val="24"/>
                <w:szCs w:val="24"/>
              </w:rPr>
              <w:t>V5304进口</w:t>
            </w:r>
          </w:p>
        </w:tc>
      </w:tr>
      <w:tr w14:paraId="1D0E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467FD70">
            <w:pPr>
              <w:pStyle w:val="2"/>
              <w:jc w:val="center"/>
              <w:rPr>
                <w:rFonts w:ascii="方正仿宋简体" w:hAnsi="仿宋" w:eastAsia="方正仿宋简体"/>
                <w:sz w:val="24"/>
                <w:szCs w:val="24"/>
              </w:rPr>
            </w:pPr>
            <w:r>
              <w:rPr>
                <w:rFonts w:hint="eastAsia" w:ascii="方正仿宋简体" w:hAnsi="仿宋" w:eastAsia="方正仿宋简体"/>
                <w:sz w:val="24"/>
                <w:szCs w:val="24"/>
              </w:rPr>
              <w:t>7</w:t>
            </w:r>
          </w:p>
        </w:tc>
        <w:tc>
          <w:tcPr>
            <w:tcW w:w="1507" w:type="dxa"/>
            <w:vAlign w:val="center"/>
          </w:tcPr>
          <w:p w14:paraId="6FF173E2">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637A291F">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10" 150LB</w:t>
            </w:r>
          </w:p>
        </w:tc>
        <w:tc>
          <w:tcPr>
            <w:tcW w:w="2552" w:type="dxa"/>
            <w:vAlign w:val="center"/>
          </w:tcPr>
          <w:p w14:paraId="4322A0A9">
            <w:pPr>
              <w:pStyle w:val="2"/>
              <w:jc w:val="center"/>
              <w:rPr>
                <w:rFonts w:ascii="方正仿宋简体" w:hAnsi="仿宋" w:eastAsia="方正仿宋简体"/>
                <w:sz w:val="24"/>
                <w:szCs w:val="24"/>
              </w:rPr>
            </w:pPr>
            <w:r>
              <w:rPr>
                <w:rFonts w:hint="eastAsia" w:ascii="方正仿宋简体" w:hAnsi="仿宋" w:eastAsia="方正仿宋简体"/>
                <w:sz w:val="24"/>
                <w:szCs w:val="24"/>
              </w:rPr>
              <w:t>V5305进口</w:t>
            </w:r>
          </w:p>
        </w:tc>
      </w:tr>
      <w:tr w14:paraId="3A67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238A080">
            <w:pPr>
              <w:pStyle w:val="2"/>
              <w:jc w:val="center"/>
              <w:rPr>
                <w:rFonts w:ascii="方正仿宋简体" w:hAnsi="仿宋" w:eastAsia="方正仿宋简体"/>
                <w:sz w:val="24"/>
                <w:szCs w:val="24"/>
              </w:rPr>
            </w:pPr>
            <w:r>
              <w:rPr>
                <w:rFonts w:hint="eastAsia" w:ascii="方正仿宋简体" w:hAnsi="仿宋" w:eastAsia="方正仿宋简体"/>
                <w:sz w:val="24"/>
                <w:szCs w:val="24"/>
              </w:rPr>
              <w:t>8</w:t>
            </w:r>
          </w:p>
        </w:tc>
        <w:tc>
          <w:tcPr>
            <w:tcW w:w="1507" w:type="dxa"/>
            <w:vAlign w:val="center"/>
          </w:tcPr>
          <w:p w14:paraId="26E9F40D">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02EA0911">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10" 150LB</w:t>
            </w:r>
          </w:p>
        </w:tc>
        <w:tc>
          <w:tcPr>
            <w:tcW w:w="2552" w:type="dxa"/>
            <w:vAlign w:val="center"/>
          </w:tcPr>
          <w:p w14:paraId="15151439">
            <w:pPr>
              <w:pStyle w:val="2"/>
              <w:jc w:val="center"/>
              <w:rPr>
                <w:rFonts w:ascii="方正仿宋简体" w:hAnsi="仿宋" w:eastAsia="方正仿宋简体"/>
                <w:sz w:val="24"/>
                <w:szCs w:val="24"/>
              </w:rPr>
            </w:pPr>
            <w:r>
              <w:rPr>
                <w:rFonts w:hint="eastAsia" w:ascii="方正仿宋简体" w:hAnsi="仿宋" w:eastAsia="方正仿宋简体"/>
                <w:sz w:val="24"/>
                <w:szCs w:val="24"/>
              </w:rPr>
              <w:t>V5306进口</w:t>
            </w:r>
          </w:p>
        </w:tc>
      </w:tr>
      <w:tr w14:paraId="3E23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01C8AE0">
            <w:pPr>
              <w:pStyle w:val="2"/>
              <w:jc w:val="center"/>
              <w:rPr>
                <w:rFonts w:ascii="方正仿宋简体" w:hAnsi="仿宋" w:eastAsia="方正仿宋简体"/>
                <w:sz w:val="24"/>
                <w:szCs w:val="24"/>
              </w:rPr>
            </w:pPr>
            <w:r>
              <w:rPr>
                <w:rFonts w:hint="eastAsia" w:ascii="方正仿宋简体" w:hAnsi="仿宋" w:eastAsia="方正仿宋简体"/>
                <w:sz w:val="24"/>
                <w:szCs w:val="24"/>
              </w:rPr>
              <w:t>9</w:t>
            </w:r>
          </w:p>
        </w:tc>
        <w:tc>
          <w:tcPr>
            <w:tcW w:w="1507" w:type="dxa"/>
            <w:vAlign w:val="center"/>
          </w:tcPr>
          <w:p w14:paraId="61290CAD">
            <w:pPr>
              <w:pStyle w:val="2"/>
              <w:jc w:val="center"/>
              <w:rPr>
                <w:rFonts w:ascii="方正仿宋简体" w:hAnsi="仿宋" w:eastAsia="方正仿宋简体"/>
                <w:sz w:val="24"/>
                <w:szCs w:val="24"/>
              </w:rPr>
            </w:pPr>
            <w:r>
              <w:rPr>
                <w:rFonts w:hint="eastAsia" w:ascii="方正仿宋简体" w:hAnsi="仿宋" w:eastAsia="方正仿宋简体"/>
                <w:sz w:val="24"/>
                <w:szCs w:val="24"/>
              </w:rPr>
              <w:t>SIS阀</w:t>
            </w:r>
          </w:p>
        </w:tc>
        <w:tc>
          <w:tcPr>
            <w:tcW w:w="4023" w:type="dxa"/>
            <w:vAlign w:val="center"/>
          </w:tcPr>
          <w:p w14:paraId="7D7071D5">
            <w:pPr>
              <w:pStyle w:val="2"/>
              <w:jc w:val="center"/>
              <w:rPr>
                <w:rFonts w:ascii="方正仿宋简体" w:hAnsi="仿宋" w:eastAsia="方正仿宋简体"/>
                <w:sz w:val="24"/>
                <w:szCs w:val="24"/>
              </w:rPr>
            </w:pPr>
            <w:r>
              <w:rPr>
                <w:rFonts w:hint="eastAsia" w:ascii="方正仿宋简体" w:hAnsi="仿宋" w:eastAsia="方正仿宋简体"/>
                <w:sz w:val="24"/>
                <w:szCs w:val="24"/>
              </w:rPr>
              <w:t>ZSHOR-20K 8" 150LB</w:t>
            </w:r>
          </w:p>
        </w:tc>
        <w:tc>
          <w:tcPr>
            <w:tcW w:w="2552" w:type="dxa"/>
            <w:vAlign w:val="center"/>
          </w:tcPr>
          <w:p w14:paraId="4914D826">
            <w:pPr>
              <w:pStyle w:val="2"/>
              <w:jc w:val="center"/>
              <w:rPr>
                <w:rFonts w:ascii="方正仿宋简体" w:hAnsi="仿宋" w:eastAsia="方正仿宋简体"/>
                <w:sz w:val="24"/>
                <w:szCs w:val="24"/>
              </w:rPr>
            </w:pPr>
            <w:r>
              <w:rPr>
                <w:rFonts w:hint="eastAsia" w:ascii="方正仿宋简体" w:hAnsi="仿宋" w:eastAsia="方正仿宋简体"/>
                <w:sz w:val="24"/>
                <w:szCs w:val="24"/>
              </w:rPr>
              <w:t>乙酯入库总管</w:t>
            </w:r>
          </w:p>
        </w:tc>
      </w:tr>
      <w:tr w14:paraId="20F4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692A5F0">
            <w:pPr>
              <w:pStyle w:val="2"/>
              <w:jc w:val="center"/>
              <w:rPr>
                <w:rFonts w:ascii="方正仿宋简体" w:hAnsi="仿宋" w:eastAsia="方正仿宋简体"/>
                <w:sz w:val="24"/>
                <w:szCs w:val="24"/>
              </w:rPr>
            </w:pPr>
            <w:r>
              <w:rPr>
                <w:rFonts w:hint="eastAsia" w:ascii="方正仿宋简体" w:hAnsi="仿宋" w:eastAsia="方正仿宋简体"/>
                <w:sz w:val="24"/>
                <w:szCs w:val="24"/>
              </w:rPr>
              <w:t>10</w:t>
            </w:r>
          </w:p>
        </w:tc>
        <w:tc>
          <w:tcPr>
            <w:tcW w:w="1507" w:type="dxa"/>
            <w:vAlign w:val="center"/>
          </w:tcPr>
          <w:p w14:paraId="54C46A54">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3F89492">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5A295212">
            <w:pPr>
              <w:pStyle w:val="2"/>
              <w:jc w:val="center"/>
              <w:rPr>
                <w:rFonts w:ascii="方正仿宋简体" w:hAnsi="仿宋" w:eastAsia="方正仿宋简体"/>
                <w:sz w:val="24"/>
                <w:szCs w:val="24"/>
              </w:rPr>
            </w:pPr>
            <w:r>
              <w:rPr>
                <w:rFonts w:hint="eastAsia" w:ascii="方正仿宋简体" w:hAnsi="仿宋" w:eastAsia="方正仿宋简体"/>
                <w:sz w:val="24"/>
                <w:szCs w:val="24"/>
              </w:rPr>
              <w:t>V5201出口</w:t>
            </w:r>
          </w:p>
        </w:tc>
      </w:tr>
      <w:tr w14:paraId="7067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10329F9">
            <w:pPr>
              <w:pStyle w:val="2"/>
              <w:jc w:val="center"/>
              <w:rPr>
                <w:rFonts w:ascii="方正仿宋简体" w:hAnsi="仿宋" w:eastAsia="方正仿宋简体"/>
                <w:sz w:val="24"/>
                <w:szCs w:val="24"/>
              </w:rPr>
            </w:pPr>
            <w:r>
              <w:rPr>
                <w:rFonts w:hint="eastAsia" w:ascii="方正仿宋简体" w:hAnsi="仿宋" w:eastAsia="方正仿宋简体"/>
                <w:sz w:val="24"/>
                <w:szCs w:val="24"/>
              </w:rPr>
              <w:t>11</w:t>
            </w:r>
          </w:p>
        </w:tc>
        <w:tc>
          <w:tcPr>
            <w:tcW w:w="1507" w:type="dxa"/>
            <w:vAlign w:val="center"/>
          </w:tcPr>
          <w:p w14:paraId="3BA678F6">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0CB5AB9">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4769AA4E">
            <w:pPr>
              <w:pStyle w:val="2"/>
              <w:jc w:val="center"/>
              <w:rPr>
                <w:rFonts w:ascii="方正仿宋简体" w:hAnsi="仿宋" w:eastAsia="方正仿宋简体"/>
                <w:sz w:val="24"/>
                <w:szCs w:val="24"/>
              </w:rPr>
            </w:pPr>
            <w:r>
              <w:rPr>
                <w:rFonts w:hint="eastAsia" w:ascii="方正仿宋简体" w:hAnsi="仿宋" w:eastAsia="方正仿宋简体"/>
                <w:sz w:val="24"/>
                <w:szCs w:val="24"/>
              </w:rPr>
              <w:t>V5206出口</w:t>
            </w:r>
          </w:p>
        </w:tc>
      </w:tr>
      <w:tr w14:paraId="5EC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08CB8C2">
            <w:pPr>
              <w:pStyle w:val="2"/>
              <w:jc w:val="center"/>
              <w:rPr>
                <w:rFonts w:ascii="方正仿宋简体" w:hAnsi="仿宋" w:eastAsia="方正仿宋简体"/>
                <w:sz w:val="24"/>
                <w:szCs w:val="24"/>
              </w:rPr>
            </w:pPr>
            <w:r>
              <w:rPr>
                <w:rFonts w:hint="eastAsia" w:ascii="方正仿宋简体" w:hAnsi="仿宋" w:eastAsia="方正仿宋简体"/>
                <w:sz w:val="24"/>
                <w:szCs w:val="24"/>
              </w:rPr>
              <w:t>12</w:t>
            </w:r>
          </w:p>
        </w:tc>
        <w:tc>
          <w:tcPr>
            <w:tcW w:w="1507" w:type="dxa"/>
            <w:vAlign w:val="center"/>
          </w:tcPr>
          <w:p w14:paraId="114E9D1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0E4FBFCE">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490327F8">
            <w:pPr>
              <w:pStyle w:val="2"/>
              <w:jc w:val="center"/>
              <w:rPr>
                <w:rFonts w:ascii="方正仿宋简体" w:hAnsi="仿宋" w:eastAsia="方正仿宋简体"/>
                <w:sz w:val="24"/>
                <w:szCs w:val="24"/>
              </w:rPr>
            </w:pPr>
            <w:r>
              <w:rPr>
                <w:rFonts w:hint="eastAsia" w:ascii="方正仿宋简体" w:hAnsi="仿宋" w:eastAsia="方正仿宋简体"/>
                <w:sz w:val="24"/>
                <w:szCs w:val="24"/>
              </w:rPr>
              <w:t>千方醋酸进口总管</w:t>
            </w:r>
          </w:p>
        </w:tc>
      </w:tr>
      <w:tr w14:paraId="31D2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3FB18E0">
            <w:pPr>
              <w:pStyle w:val="2"/>
              <w:jc w:val="center"/>
              <w:rPr>
                <w:rFonts w:ascii="方正仿宋简体" w:hAnsi="仿宋" w:eastAsia="方正仿宋简体"/>
                <w:sz w:val="24"/>
                <w:szCs w:val="24"/>
              </w:rPr>
            </w:pPr>
            <w:r>
              <w:rPr>
                <w:rFonts w:hint="eastAsia" w:ascii="方正仿宋简体" w:hAnsi="仿宋" w:eastAsia="方正仿宋简体"/>
                <w:sz w:val="24"/>
                <w:szCs w:val="24"/>
              </w:rPr>
              <w:t>13</w:t>
            </w:r>
          </w:p>
        </w:tc>
        <w:tc>
          <w:tcPr>
            <w:tcW w:w="1507" w:type="dxa"/>
            <w:vAlign w:val="center"/>
          </w:tcPr>
          <w:p w14:paraId="76241531">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09856CD">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4E24CB91">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V35100出口</w:t>
            </w:r>
          </w:p>
        </w:tc>
      </w:tr>
      <w:tr w14:paraId="5F8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1DE10B9">
            <w:pPr>
              <w:pStyle w:val="2"/>
              <w:jc w:val="center"/>
              <w:rPr>
                <w:rFonts w:ascii="方正仿宋简体" w:hAnsi="仿宋" w:eastAsia="方正仿宋简体"/>
                <w:sz w:val="24"/>
                <w:szCs w:val="24"/>
              </w:rPr>
            </w:pPr>
            <w:r>
              <w:rPr>
                <w:rFonts w:hint="eastAsia" w:ascii="方正仿宋简体" w:hAnsi="仿宋" w:eastAsia="方正仿宋简体"/>
                <w:sz w:val="24"/>
                <w:szCs w:val="24"/>
              </w:rPr>
              <w:t>14</w:t>
            </w:r>
          </w:p>
        </w:tc>
        <w:tc>
          <w:tcPr>
            <w:tcW w:w="1507" w:type="dxa"/>
            <w:vAlign w:val="center"/>
          </w:tcPr>
          <w:p w14:paraId="4F59B04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91782ED">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42333C01">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V35100进口</w:t>
            </w:r>
          </w:p>
        </w:tc>
      </w:tr>
      <w:tr w14:paraId="0021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9DD4189">
            <w:pPr>
              <w:pStyle w:val="2"/>
              <w:jc w:val="center"/>
              <w:rPr>
                <w:rFonts w:ascii="方正仿宋简体" w:hAnsi="仿宋" w:eastAsia="方正仿宋简体"/>
                <w:sz w:val="24"/>
                <w:szCs w:val="24"/>
              </w:rPr>
            </w:pPr>
            <w:r>
              <w:rPr>
                <w:rFonts w:hint="eastAsia" w:ascii="方正仿宋简体" w:hAnsi="仿宋" w:eastAsia="方正仿宋简体"/>
                <w:sz w:val="24"/>
                <w:szCs w:val="24"/>
              </w:rPr>
              <w:t>15</w:t>
            </w:r>
          </w:p>
        </w:tc>
        <w:tc>
          <w:tcPr>
            <w:tcW w:w="1507" w:type="dxa"/>
            <w:vAlign w:val="center"/>
          </w:tcPr>
          <w:p w14:paraId="706D15EB">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1CCC3D1">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45EDBD96">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V35101出口</w:t>
            </w:r>
          </w:p>
        </w:tc>
      </w:tr>
      <w:tr w14:paraId="6893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AD15D16">
            <w:pPr>
              <w:pStyle w:val="2"/>
              <w:jc w:val="center"/>
              <w:rPr>
                <w:rFonts w:ascii="方正仿宋简体" w:hAnsi="仿宋" w:eastAsia="方正仿宋简体"/>
                <w:sz w:val="24"/>
                <w:szCs w:val="24"/>
              </w:rPr>
            </w:pPr>
            <w:r>
              <w:rPr>
                <w:rFonts w:hint="eastAsia" w:ascii="方正仿宋简体" w:hAnsi="仿宋" w:eastAsia="方正仿宋简体"/>
                <w:sz w:val="24"/>
                <w:szCs w:val="24"/>
              </w:rPr>
              <w:t>16</w:t>
            </w:r>
          </w:p>
        </w:tc>
        <w:tc>
          <w:tcPr>
            <w:tcW w:w="1507" w:type="dxa"/>
            <w:vAlign w:val="center"/>
          </w:tcPr>
          <w:p w14:paraId="7B9BB03F">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75BA723">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6AEB5AA3">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V35101进口</w:t>
            </w:r>
          </w:p>
        </w:tc>
      </w:tr>
      <w:tr w14:paraId="6D3E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5684668">
            <w:pPr>
              <w:pStyle w:val="2"/>
              <w:jc w:val="center"/>
              <w:rPr>
                <w:rFonts w:ascii="方正仿宋简体" w:hAnsi="仿宋" w:eastAsia="方正仿宋简体"/>
                <w:sz w:val="24"/>
                <w:szCs w:val="24"/>
              </w:rPr>
            </w:pPr>
            <w:r>
              <w:rPr>
                <w:rFonts w:hint="eastAsia" w:ascii="方正仿宋简体" w:hAnsi="仿宋" w:eastAsia="方正仿宋简体"/>
                <w:sz w:val="24"/>
                <w:szCs w:val="24"/>
              </w:rPr>
              <w:t>17</w:t>
            </w:r>
          </w:p>
        </w:tc>
        <w:tc>
          <w:tcPr>
            <w:tcW w:w="1507" w:type="dxa"/>
            <w:vAlign w:val="center"/>
          </w:tcPr>
          <w:p w14:paraId="006BA84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600EB16">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50D00F7B">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V35102出口</w:t>
            </w:r>
          </w:p>
        </w:tc>
      </w:tr>
      <w:tr w14:paraId="735D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52B487D">
            <w:pPr>
              <w:pStyle w:val="2"/>
              <w:jc w:val="center"/>
              <w:rPr>
                <w:rFonts w:ascii="方正仿宋简体" w:hAnsi="仿宋" w:eastAsia="方正仿宋简体"/>
                <w:sz w:val="24"/>
                <w:szCs w:val="24"/>
              </w:rPr>
            </w:pPr>
            <w:r>
              <w:rPr>
                <w:rFonts w:hint="eastAsia" w:ascii="方正仿宋简体" w:hAnsi="仿宋" w:eastAsia="方正仿宋简体"/>
                <w:sz w:val="24"/>
                <w:szCs w:val="24"/>
              </w:rPr>
              <w:t>18</w:t>
            </w:r>
          </w:p>
        </w:tc>
        <w:tc>
          <w:tcPr>
            <w:tcW w:w="1507" w:type="dxa"/>
            <w:vAlign w:val="center"/>
          </w:tcPr>
          <w:p w14:paraId="504919C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0F6DA207">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5B78697D">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V35102进口</w:t>
            </w:r>
          </w:p>
        </w:tc>
      </w:tr>
      <w:tr w14:paraId="7DF3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9D2A8A1">
            <w:pPr>
              <w:pStyle w:val="2"/>
              <w:jc w:val="center"/>
              <w:rPr>
                <w:rFonts w:ascii="方正仿宋简体" w:hAnsi="仿宋" w:eastAsia="方正仿宋简体"/>
                <w:sz w:val="24"/>
                <w:szCs w:val="24"/>
              </w:rPr>
            </w:pPr>
            <w:r>
              <w:rPr>
                <w:rFonts w:hint="eastAsia" w:ascii="方正仿宋简体" w:hAnsi="仿宋" w:eastAsia="方正仿宋简体"/>
                <w:sz w:val="24"/>
                <w:szCs w:val="24"/>
              </w:rPr>
              <w:t>19</w:t>
            </w:r>
          </w:p>
        </w:tc>
        <w:tc>
          <w:tcPr>
            <w:tcW w:w="1507" w:type="dxa"/>
            <w:vAlign w:val="center"/>
          </w:tcPr>
          <w:p w14:paraId="0C81239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0A018A90">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01FBAFE2">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V35103出口</w:t>
            </w:r>
          </w:p>
        </w:tc>
      </w:tr>
      <w:tr w14:paraId="71D5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E38AC26">
            <w:pPr>
              <w:pStyle w:val="2"/>
              <w:jc w:val="center"/>
              <w:rPr>
                <w:rFonts w:ascii="方正仿宋简体" w:hAnsi="仿宋" w:eastAsia="方正仿宋简体"/>
                <w:sz w:val="24"/>
                <w:szCs w:val="24"/>
              </w:rPr>
            </w:pPr>
            <w:r>
              <w:rPr>
                <w:rFonts w:hint="eastAsia" w:ascii="方正仿宋简体" w:hAnsi="仿宋" w:eastAsia="方正仿宋简体"/>
                <w:sz w:val="24"/>
                <w:szCs w:val="24"/>
              </w:rPr>
              <w:t>20</w:t>
            </w:r>
          </w:p>
        </w:tc>
        <w:tc>
          <w:tcPr>
            <w:tcW w:w="1507" w:type="dxa"/>
            <w:vAlign w:val="center"/>
          </w:tcPr>
          <w:p w14:paraId="3510EFC0">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4359788">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6"</w:t>
            </w:r>
          </w:p>
        </w:tc>
        <w:tc>
          <w:tcPr>
            <w:tcW w:w="2552" w:type="dxa"/>
            <w:vAlign w:val="center"/>
          </w:tcPr>
          <w:p w14:paraId="6827985E">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V35103进口</w:t>
            </w:r>
          </w:p>
        </w:tc>
      </w:tr>
      <w:tr w14:paraId="1589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F0FE3C3">
            <w:pPr>
              <w:pStyle w:val="2"/>
              <w:jc w:val="center"/>
              <w:rPr>
                <w:rFonts w:ascii="方正仿宋简体" w:hAnsi="仿宋" w:eastAsia="方正仿宋简体"/>
                <w:sz w:val="24"/>
                <w:szCs w:val="24"/>
              </w:rPr>
            </w:pPr>
            <w:r>
              <w:rPr>
                <w:rFonts w:hint="eastAsia" w:ascii="方正仿宋简体" w:hAnsi="仿宋" w:eastAsia="方正仿宋简体"/>
                <w:sz w:val="24"/>
                <w:szCs w:val="24"/>
              </w:rPr>
              <w:t>21</w:t>
            </w:r>
          </w:p>
        </w:tc>
        <w:tc>
          <w:tcPr>
            <w:tcW w:w="1507" w:type="dxa"/>
            <w:vAlign w:val="center"/>
          </w:tcPr>
          <w:p w14:paraId="4F9DA72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724A2A7">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6470B5C5">
            <w:pPr>
              <w:pStyle w:val="2"/>
              <w:jc w:val="center"/>
              <w:rPr>
                <w:rFonts w:ascii="方正仿宋简体" w:hAnsi="仿宋" w:eastAsia="方正仿宋简体"/>
                <w:sz w:val="24"/>
                <w:szCs w:val="24"/>
              </w:rPr>
            </w:pPr>
            <w:r>
              <w:rPr>
                <w:rFonts w:hint="eastAsia" w:ascii="方正仿宋简体" w:hAnsi="仿宋" w:eastAsia="方正仿宋简体"/>
                <w:sz w:val="24"/>
                <w:szCs w:val="24"/>
              </w:rPr>
              <w:t>V5301出口</w:t>
            </w:r>
          </w:p>
        </w:tc>
      </w:tr>
      <w:tr w14:paraId="204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9313310">
            <w:pPr>
              <w:pStyle w:val="2"/>
              <w:jc w:val="center"/>
              <w:rPr>
                <w:rFonts w:ascii="方正仿宋简体" w:hAnsi="仿宋" w:eastAsia="方正仿宋简体"/>
                <w:sz w:val="24"/>
                <w:szCs w:val="24"/>
              </w:rPr>
            </w:pPr>
            <w:r>
              <w:rPr>
                <w:rFonts w:hint="eastAsia" w:ascii="方正仿宋简体" w:hAnsi="仿宋" w:eastAsia="方正仿宋简体"/>
                <w:sz w:val="24"/>
                <w:szCs w:val="24"/>
              </w:rPr>
              <w:t>22</w:t>
            </w:r>
          </w:p>
        </w:tc>
        <w:tc>
          <w:tcPr>
            <w:tcW w:w="1507" w:type="dxa"/>
            <w:vAlign w:val="center"/>
          </w:tcPr>
          <w:p w14:paraId="57DB222F">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AC667AB">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46F4A977">
            <w:pPr>
              <w:pStyle w:val="2"/>
              <w:jc w:val="center"/>
              <w:rPr>
                <w:rFonts w:ascii="方正仿宋简体" w:hAnsi="仿宋" w:eastAsia="方正仿宋简体"/>
                <w:sz w:val="24"/>
                <w:szCs w:val="24"/>
              </w:rPr>
            </w:pPr>
            <w:r>
              <w:rPr>
                <w:rFonts w:hint="eastAsia" w:ascii="方正仿宋简体" w:hAnsi="仿宋" w:eastAsia="方正仿宋简体"/>
                <w:sz w:val="24"/>
                <w:szCs w:val="24"/>
              </w:rPr>
              <w:t>V5302出口</w:t>
            </w:r>
          </w:p>
        </w:tc>
      </w:tr>
      <w:tr w14:paraId="4D44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2A6F4C3">
            <w:pPr>
              <w:pStyle w:val="2"/>
              <w:jc w:val="center"/>
              <w:rPr>
                <w:rFonts w:ascii="方正仿宋简体" w:hAnsi="仿宋" w:eastAsia="方正仿宋简体"/>
                <w:sz w:val="24"/>
                <w:szCs w:val="24"/>
              </w:rPr>
            </w:pPr>
            <w:r>
              <w:rPr>
                <w:rFonts w:hint="eastAsia" w:ascii="方正仿宋简体" w:hAnsi="仿宋" w:eastAsia="方正仿宋简体"/>
                <w:sz w:val="24"/>
                <w:szCs w:val="24"/>
              </w:rPr>
              <w:t>23</w:t>
            </w:r>
          </w:p>
        </w:tc>
        <w:tc>
          <w:tcPr>
            <w:tcW w:w="1507" w:type="dxa"/>
            <w:vAlign w:val="center"/>
          </w:tcPr>
          <w:p w14:paraId="1D944224">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C1A9D11">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1F6D8B3C">
            <w:pPr>
              <w:pStyle w:val="2"/>
              <w:jc w:val="center"/>
              <w:rPr>
                <w:rFonts w:ascii="方正仿宋简体" w:hAnsi="仿宋" w:eastAsia="方正仿宋简体"/>
                <w:sz w:val="24"/>
                <w:szCs w:val="24"/>
              </w:rPr>
            </w:pPr>
            <w:r>
              <w:rPr>
                <w:rFonts w:hint="eastAsia" w:ascii="方正仿宋简体" w:hAnsi="仿宋" w:eastAsia="方正仿宋简体"/>
                <w:sz w:val="24"/>
                <w:szCs w:val="24"/>
              </w:rPr>
              <w:t>V5303出口</w:t>
            </w:r>
          </w:p>
        </w:tc>
      </w:tr>
      <w:tr w14:paraId="4787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415A7E0">
            <w:pPr>
              <w:pStyle w:val="2"/>
              <w:jc w:val="center"/>
              <w:rPr>
                <w:rFonts w:ascii="方正仿宋简体" w:hAnsi="仿宋" w:eastAsia="方正仿宋简体"/>
                <w:sz w:val="24"/>
                <w:szCs w:val="24"/>
              </w:rPr>
            </w:pPr>
            <w:r>
              <w:rPr>
                <w:rFonts w:hint="eastAsia" w:ascii="方正仿宋简体" w:hAnsi="仿宋" w:eastAsia="方正仿宋简体"/>
                <w:sz w:val="24"/>
                <w:szCs w:val="24"/>
              </w:rPr>
              <w:t>24</w:t>
            </w:r>
          </w:p>
        </w:tc>
        <w:tc>
          <w:tcPr>
            <w:tcW w:w="1507" w:type="dxa"/>
            <w:vAlign w:val="center"/>
          </w:tcPr>
          <w:p w14:paraId="22582FE2">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6A7DE58E">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8"</w:t>
            </w:r>
          </w:p>
        </w:tc>
        <w:tc>
          <w:tcPr>
            <w:tcW w:w="2552" w:type="dxa"/>
            <w:vAlign w:val="center"/>
          </w:tcPr>
          <w:p w14:paraId="36280433">
            <w:pPr>
              <w:pStyle w:val="2"/>
              <w:jc w:val="center"/>
              <w:rPr>
                <w:rFonts w:ascii="方正仿宋简体" w:hAnsi="仿宋" w:eastAsia="方正仿宋简体"/>
                <w:sz w:val="24"/>
                <w:szCs w:val="24"/>
              </w:rPr>
            </w:pPr>
            <w:r>
              <w:rPr>
                <w:rFonts w:hint="eastAsia" w:ascii="方正仿宋简体" w:hAnsi="仿宋" w:eastAsia="方正仿宋简体"/>
                <w:sz w:val="24"/>
                <w:szCs w:val="24"/>
              </w:rPr>
              <w:t>V5304出口</w:t>
            </w:r>
          </w:p>
        </w:tc>
      </w:tr>
      <w:tr w14:paraId="1C07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96C44EB">
            <w:pPr>
              <w:pStyle w:val="2"/>
              <w:jc w:val="center"/>
              <w:rPr>
                <w:rFonts w:ascii="方正仿宋简体" w:hAnsi="仿宋" w:eastAsia="方正仿宋简体"/>
                <w:sz w:val="24"/>
                <w:szCs w:val="24"/>
              </w:rPr>
            </w:pPr>
            <w:r>
              <w:rPr>
                <w:rFonts w:hint="eastAsia" w:ascii="方正仿宋简体" w:hAnsi="仿宋" w:eastAsia="方正仿宋简体"/>
                <w:sz w:val="24"/>
                <w:szCs w:val="24"/>
              </w:rPr>
              <w:t>25</w:t>
            </w:r>
          </w:p>
        </w:tc>
        <w:tc>
          <w:tcPr>
            <w:tcW w:w="1507" w:type="dxa"/>
            <w:vAlign w:val="center"/>
          </w:tcPr>
          <w:p w14:paraId="387CBED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09A8338">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10"</w:t>
            </w:r>
          </w:p>
        </w:tc>
        <w:tc>
          <w:tcPr>
            <w:tcW w:w="2552" w:type="dxa"/>
            <w:vAlign w:val="center"/>
          </w:tcPr>
          <w:p w14:paraId="46C1FBAB">
            <w:pPr>
              <w:pStyle w:val="2"/>
              <w:jc w:val="center"/>
              <w:rPr>
                <w:rFonts w:ascii="方正仿宋简体" w:hAnsi="仿宋" w:eastAsia="方正仿宋简体"/>
                <w:sz w:val="24"/>
                <w:szCs w:val="24"/>
              </w:rPr>
            </w:pPr>
            <w:r>
              <w:rPr>
                <w:rFonts w:hint="eastAsia" w:ascii="方正仿宋简体" w:hAnsi="仿宋" w:eastAsia="方正仿宋简体"/>
                <w:sz w:val="24"/>
                <w:szCs w:val="24"/>
              </w:rPr>
              <w:t>V5305出口</w:t>
            </w:r>
          </w:p>
        </w:tc>
      </w:tr>
      <w:tr w14:paraId="395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F9CAC07">
            <w:pPr>
              <w:pStyle w:val="2"/>
              <w:jc w:val="center"/>
              <w:rPr>
                <w:rFonts w:ascii="方正仿宋简体" w:hAnsi="仿宋" w:eastAsia="方正仿宋简体"/>
                <w:sz w:val="24"/>
                <w:szCs w:val="24"/>
              </w:rPr>
            </w:pPr>
            <w:r>
              <w:rPr>
                <w:rFonts w:hint="eastAsia" w:ascii="方正仿宋简体" w:hAnsi="仿宋" w:eastAsia="方正仿宋简体"/>
                <w:sz w:val="24"/>
                <w:szCs w:val="24"/>
              </w:rPr>
              <w:t>26</w:t>
            </w:r>
          </w:p>
        </w:tc>
        <w:tc>
          <w:tcPr>
            <w:tcW w:w="1507" w:type="dxa"/>
            <w:vAlign w:val="center"/>
          </w:tcPr>
          <w:p w14:paraId="467DD2C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EA717DD">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Q641F-150LB 10"</w:t>
            </w:r>
          </w:p>
        </w:tc>
        <w:tc>
          <w:tcPr>
            <w:tcW w:w="2552" w:type="dxa"/>
            <w:vAlign w:val="center"/>
          </w:tcPr>
          <w:p w14:paraId="68732D67">
            <w:pPr>
              <w:pStyle w:val="2"/>
              <w:jc w:val="center"/>
              <w:rPr>
                <w:rFonts w:ascii="方正仿宋简体" w:hAnsi="仿宋" w:eastAsia="方正仿宋简体"/>
                <w:sz w:val="24"/>
                <w:szCs w:val="24"/>
              </w:rPr>
            </w:pPr>
            <w:r>
              <w:rPr>
                <w:rFonts w:hint="eastAsia" w:ascii="方正仿宋简体" w:hAnsi="仿宋" w:eastAsia="方正仿宋简体"/>
                <w:sz w:val="24"/>
                <w:szCs w:val="24"/>
              </w:rPr>
              <w:t>V5306出口</w:t>
            </w:r>
          </w:p>
        </w:tc>
      </w:tr>
      <w:tr w14:paraId="5E0B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A4463C9">
            <w:pPr>
              <w:pStyle w:val="2"/>
              <w:jc w:val="center"/>
              <w:rPr>
                <w:rFonts w:ascii="方正仿宋简体" w:hAnsi="仿宋" w:eastAsia="方正仿宋简体"/>
                <w:sz w:val="24"/>
                <w:szCs w:val="24"/>
              </w:rPr>
            </w:pPr>
            <w:r>
              <w:rPr>
                <w:rFonts w:hint="eastAsia" w:ascii="方正仿宋简体" w:hAnsi="仿宋" w:eastAsia="方正仿宋简体"/>
                <w:sz w:val="24"/>
                <w:szCs w:val="24"/>
              </w:rPr>
              <w:t>27</w:t>
            </w:r>
          </w:p>
        </w:tc>
        <w:tc>
          <w:tcPr>
            <w:tcW w:w="1507" w:type="dxa"/>
            <w:vAlign w:val="center"/>
          </w:tcPr>
          <w:p w14:paraId="125EBBFE">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6662451">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8"</w:t>
            </w:r>
          </w:p>
        </w:tc>
        <w:tc>
          <w:tcPr>
            <w:tcW w:w="2552" w:type="dxa"/>
            <w:vAlign w:val="center"/>
          </w:tcPr>
          <w:p w14:paraId="0C8A5674">
            <w:pPr>
              <w:pStyle w:val="2"/>
              <w:jc w:val="center"/>
              <w:rPr>
                <w:rFonts w:ascii="方正仿宋简体" w:hAnsi="仿宋" w:eastAsia="方正仿宋简体"/>
                <w:sz w:val="24"/>
                <w:szCs w:val="24"/>
              </w:rPr>
            </w:pPr>
            <w:r>
              <w:rPr>
                <w:rFonts w:hint="eastAsia" w:ascii="方正仿宋简体" w:hAnsi="仿宋" w:eastAsia="方正仿宋简体"/>
                <w:sz w:val="24"/>
                <w:szCs w:val="24"/>
              </w:rPr>
              <w:t>V5301进口</w:t>
            </w:r>
          </w:p>
        </w:tc>
      </w:tr>
      <w:tr w14:paraId="262E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89300E8">
            <w:pPr>
              <w:pStyle w:val="2"/>
              <w:jc w:val="center"/>
              <w:rPr>
                <w:rFonts w:ascii="方正仿宋简体" w:hAnsi="仿宋" w:eastAsia="方正仿宋简体"/>
                <w:sz w:val="24"/>
                <w:szCs w:val="24"/>
              </w:rPr>
            </w:pPr>
            <w:r>
              <w:rPr>
                <w:rFonts w:hint="eastAsia" w:ascii="方正仿宋简体" w:hAnsi="仿宋" w:eastAsia="方正仿宋简体"/>
                <w:sz w:val="24"/>
                <w:szCs w:val="24"/>
              </w:rPr>
              <w:t>28</w:t>
            </w:r>
          </w:p>
        </w:tc>
        <w:tc>
          <w:tcPr>
            <w:tcW w:w="1507" w:type="dxa"/>
            <w:vAlign w:val="center"/>
          </w:tcPr>
          <w:p w14:paraId="5ADB4ECB">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3C823BC">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8"</w:t>
            </w:r>
          </w:p>
        </w:tc>
        <w:tc>
          <w:tcPr>
            <w:tcW w:w="2552" w:type="dxa"/>
            <w:vAlign w:val="center"/>
          </w:tcPr>
          <w:p w14:paraId="5C51CF4F">
            <w:pPr>
              <w:pStyle w:val="2"/>
              <w:jc w:val="center"/>
              <w:rPr>
                <w:rFonts w:ascii="方正仿宋简体" w:hAnsi="仿宋" w:eastAsia="方正仿宋简体"/>
                <w:sz w:val="24"/>
                <w:szCs w:val="24"/>
              </w:rPr>
            </w:pPr>
            <w:r>
              <w:rPr>
                <w:rFonts w:hint="eastAsia" w:ascii="方正仿宋简体" w:hAnsi="仿宋" w:eastAsia="方正仿宋简体"/>
                <w:sz w:val="24"/>
                <w:szCs w:val="24"/>
              </w:rPr>
              <w:t>V5302进口</w:t>
            </w:r>
          </w:p>
        </w:tc>
      </w:tr>
      <w:tr w14:paraId="28B9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E120030">
            <w:pPr>
              <w:pStyle w:val="2"/>
              <w:jc w:val="center"/>
              <w:rPr>
                <w:rFonts w:ascii="方正仿宋简体" w:hAnsi="仿宋" w:eastAsia="方正仿宋简体"/>
                <w:sz w:val="24"/>
                <w:szCs w:val="24"/>
              </w:rPr>
            </w:pPr>
            <w:r>
              <w:rPr>
                <w:rFonts w:hint="eastAsia" w:ascii="方正仿宋简体" w:hAnsi="仿宋" w:eastAsia="方正仿宋简体"/>
                <w:sz w:val="24"/>
                <w:szCs w:val="24"/>
              </w:rPr>
              <w:t>29</w:t>
            </w:r>
          </w:p>
        </w:tc>
        <w:tc>
          <w:tcPr>
            <w:tcW w:w="1507" w:type="dxa"/>
            <w:vAlign w:val="center"/>
          </w:tcPr>
          <w:p w14:paraId="1DE4E20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C631F7D">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8"</w:t>
            </w:r>
          </w:p>
        </w:tc>
        <w:tc>
          <w:tcPr>
            <w:tcW w:w="2552" w:type="dxa"/>
            <w:vAlign w:val="center"/>
          </w:tcPr>
          <w:p w14:paraId="032528CE">
            <w:pPr>
              <w:pStyle w:val="2"/>
              <w:jc w:val="center"/>
              <w:rPr>
                <w:rFonts w:ascii="方正仿宋简体" w:hAnsi="仿宋" w:eastAsia="方正仿宋简体"/>
                <w:sz w:val="24"/>
                <w:szCs w:val="24"/>
              </w:rPr>
            </w:pPr>
            <w:r>
              <w:rPr>
                <w:rFonts w:hint="eastAsia" w:ascii="方正仿宋简体" w:hAnsi="仿宋" w:eastAsia="方正仿宋简体"/>
                <w:sz w:val="24"/>
                <w:szCs w:val="24"/>
              </w:rPr>
              <w:t>V5303进口</w:t>
            </w:r>
          </w:p>
        </w:tc>
      </w:tr>
      <w:tr w14:paraId="74E2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5AF7379">
            <w:pPr>
              <w:pStyle w:val="2"/>
              <w:jc w:val="center"/>
              <w:rPr>
                <w:rFonts w:ascii="方正仿宋简体" w:hAnsi="仿宋" w:eastAsia="方正仿宋简体"/>
                <w:sz w:val="24"/>
                <w:szCs w:val="24"/>
              </w:rPr>
            </w:pPr>
            <w:r>
              <w:rPr>
                <w:rFonts w:hint="eastAsia" w:ascii="方正仿宋简体" w:hAnsi="仿宋" w:eastAsia="方正仿宋简体"/>
                <w:sz w:val="24"/>
                <w:szCs w:val="24"/>
              </w:rPr>
              <w:t>30</w:t>
            </w:r>
          </w:p>
        </w:tc>
        <w:tc>
          <w:tcPr>
            <w:tcW w:w="1507" w:type="dxa"/>
            <w:vAlign w:val="center"/>
          </w:tcPr>
          <w:p w14:paraId="3A78473D">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684C744A">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8"</w:t>
            </w:r>
          </w:p>
        </w:tc>
        <w:tc>
          <w:tcPr>
            <w:tcW w:w="2552" w:type="dxa"/>
            <w:vAlign w:val="center"/>
          </w:tcPr>
          <w:p w14:paraId="4D2E24FC">
            <w:pPr>
              <w:pStyle w:val="2"/>
              <w:jc w:val="center"/>
              <w:rPr>
                <w:rFonts w:ascii="方正仿宋简体" w:hAnsi="仿宋" w:eastAsia="方正仿宋简体"/>
                <w:sz w:val="24"/>
                <w:szCs w:val="24"/>
              </w:rPr>
            </w:pPr>
            <w:r>
              <w:rPr>
                <w:rFonts w:hint="eastAsia" w:ascii="方正仿宋简体" w:hAnsi="仿宋" w:eastAsia="方正仿宋简体"/>
                <w:sz w:val="24"/>
                <w:szCs w:val="24"/>
              </w:rPr>
              <w:t>V5304进口</w:t>
            </w:r>
          </w:p>
        </w:tc>
      </w:tr>
      <w:tr w14:paraId="7AD1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4F252C6">
            <w:pPr>
              <w:pStyle w:val="2"/>
              <w:jc w:val="center"/>
              <w:rPr>
                <w:rFonts w:ascii="方正仿宋简体" w:hAnsi="仿宋" w:eastAsia="方正仿宋简体"/>
                <w:sz w:val="24"/>
                <w:szCs w:val="24"/>
              </w:rPr>
            </w:pPr>
            <w:r>
              <w:rPr>
                <w:rFonts w:hint="eastAsia" w:ascii="方正仿宋简体" w:hAnsi="仿宋" w:eastAsia="方正仿宋简体"/>
                <w:sz w:val="24"/>
                <w:szCs w:val="24"/>
              </w:rPr>
              <w:t>31</w:t>
            </w:r>
          </w:p>
        </w:tc>
        <w:tc>
          <w:tcPr>
            <w:tcW w:w="1507" w:type="dxa"/>
            <w:vAlign w:val="center"/>
          </w:tcPr>
          <w:p w14:paraId="1A377B1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F6C932F">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10"</w:t>
            </w:r>
          </w:p>
        </w:tc>
        <w:tc>
          <w:tcPr>
            <w:tcW w:w="2552" w:type="dxa"/>
            <w:vAlign w:val="center"/>
          </w:tcPr>
          <w:p w14:paraId="4E9E17E2">
            <w:pPr>
              <w:pStyle w:val="2"/>
              <w:jc w:val="center"/>
              <w:rPr>
                <w:rFonts w:ascii="方正仿宋简体" w:hAnsi="仿宋" w:eastAsia="方正仿宋简体"/>
                <w:sz w:val="24"/>
                <w:szCs w:val="24"/>
              </w:rPr>
            </w:pPr>
            <w:r>
              <w:rPr>
                <w:rFonts w:hint="eastAsia" w:ascii="方正仿宋简体" w:hAnsi="仿宋" w:eastAsia="方正仿宋简体"/>
                <w:sz w:val="24"/>
                <w:szCs w:val="24"/>
              </w:rPr>
              <w:t>万方醋酸进口总管</w:t>
            </w:r>
          </w:p>
        </w:tc>
      </w:tr>
      <w:tr w14:paraId="5BB0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D2D6E1C">
            <w:pPr>
              <w:pStyle w:val="2"/>
              <w:jc w:val="center"/>
              <w:rPr>
                <w:rFonts w:ascii="方正仿宋简体" w:hAnsi="仿宋" w:eastAsia="方正仿宋简体"/>
                <w:sz w:val="24"/>
                <w:szCs w:val="24"/>
              </w:rPr>
            </w:pPr>
            <w:r>
              <w:rPr>
                <w:rFonts w:hint="eastAsia" w:ascii="方正仿宋简体" w:hAnsi="仿宋" w:eastAsia="方正仿宋简体"/>
                <w:sz w:val="24"/>
                <w:szCs w:val="24"/>
              </w:rPr>
              <w:t>32</w:t>
            </w:r>
          </w:p>
        </w:tc>
        <w:tc>
          <w:tcPr>
            <w:tcW w:w="1507" w:type="dxa"/>
            <w:vAlign w:val="center"/>
          </w:tcPr>
          <w:p w14:paraId="6135506B">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7E44663">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0025570D">
            <w:pPr>
              <w:pStyle w:val="2"/>
              <w:jc w:val="center"/>
              <w:rPr>
                <w:rFonts w:ascii="方正仿宋简体" w:hAnsi="仿宋" w:eastAsia="方正仿宋简体"/>
                <w:sz w:val="24"/>
                <w:szCs w:val="24"/>
              </w:rPr>
            </w:pPr>
            <w:r>
              <w:rPr>
                <w:rFonts w:hint="eastAsia" w:ascii="方正仿宋简体" w:hAnsi="仿宋" w:eastAsia="方正仿宋简体"/>
                <w:sz w:val="24"/>
                <w:szCs w:val="24"/>
              </w:rPr>
              <w:t>1#醋酸发车泵出口</w:t>
            </w:r>
          </w:p>
        </w:tc>
      </w:tr>
      <w:tr w14:paraId="0A01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0E97E97">
            <w:pPr>
              <w:pStyle w:val="2"/>
              <w:jc w:val="center"/>
              <w:rPr>
                <w:rFonts w:ascii="方正仿宋简体" w:hAnsi="仿宋" w:eastAsia="方正仿宋简体"/>
                <w:sz w:val="24"/>
                <w:szCs w:val="24"/>
              </w:rPr>
            </w:pPr>
            <w:r>
              <w:rPr>
                <w:rFonts w:hint="eastAsia" w:ascii="方正仿宋简体" w:hAnsi="仿宋" w:eastAsia="方正仿宋简体"/>
                <w:sz w:val="24"/>
                <w:szCs w:val="24"/>
              </w:rPr>
              <w:t>33</w:t>
            </w:r>
          </w:p>
        </w:tc>
        <w:tc>
          <w:tcPr>
            <w:tcW w:w="1507" w:type="dxa"/>
            <w:vAlign w:val="center"/>
          </w:tcPr>
          <w:p w14:paraId="70FE698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6776CFD">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0F1D1CBE">
            <w:pPr>
              <w:pStyle w:val="2"/>
              <w:jc w:val="center"/>
              <w:rPr>
                <w:rFonts w:ascii="方正仿宋简体" w:hAnsi="仿宋" w:eastAsia="方正仿宋简体"/>
                <w:sz w:val="24"/>
                <w:szCs w:val="24"/>
              </w:rPr>
            </w:pPr>
            <w:r>
              <w:rPr>
                <w:rFonts w:hint="eastAsia" w:ascii="方正仿宋简体" w:hAnsi="仿宋" w:eastAsia="方正仿宋简体"/>
                <w:sz w:val="24"/>
                <w:szCs w:val="24"/>
              </w:rPr>
              <w:t>2#醋酸发车泵出口</w:t>
            </w:r>
          </w:p>
        </w:tc>
      </w:tr>
      <w:tr w14:paraId="24C3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8A4B207">
            <w:pPr>
              <w:pStyle w:val="2"/>
              <w:jc w:val="center"/>
              <w:rPr>
                <w:rFonts w:ascii="方正仿宋简体" w:hAnsi="仿宋" w:eastAsia="方正仿宋简体"/>
                <w:sz w:val="24"/>
                <w:szCs w:val="24"/>
              </w:rPr>
            </w:pPr>
            <w:r>
              <w:rPr>
                <w:rFonts w:hint="eastAsia" w:ascii="方正仿宋简体" w:hAnsi="仿宋" w:eastAsia="方正仿宋简体"/>
                <w:sz w:val="24"/>
                <w:szCs w:val="24"/>
              </w:rPr>
              <w:t>34</w:t>
            </w:r>
          </w:p>
        </w:tc>
        <w:tc>
          <w:tcPr>
            <w:tcW w:w="1507" w:type="dxa"/>
            <w:vAlign w:val="center"/>
          </w:tcPr>
          <w:p w14:paraId="0EEC9C62">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7F0ACA5">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79E59DFB">
            <w:pPr>
              <w:pStyle w:val="2"/>
              <w:jc w:val="center"/>
              <w:rPr>
                <w:rFonts w:ascii="方正仿宋简体" w:hAnsi="仿宋" w:eastAsia="方正仿宋简体"/>
                <w:sz w:val="24"/>
                <w:szCs w:val="24"/>
              </w:rPr>
            </w:pPr>
            <w:r>
              <w:rPr>
                <w:rFonts w:hint="eastAsia" w:ascii="方正仿宋简体" w:hAnsi="仿宋" w:eastAsia="方正仿宋简体"/>
                <w:sz w:val="24"/>
                <w:szCs w:val="24"/>
              </w:rPr>
              <w:t>1#精制醋酸发车出口</w:t>
            </w:r>
          </w:p>
        </w:tc>
      </w:tr>
      <w:tr w14:paraId="00C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D0E5475">
            <w:pPr>
              <w:pStyle w:val="2"/>
              <w:jc w:val="center"/>
              <w:rPr>
                <w:rFonts w:ascii="方正仿宋简体" w:hAnsi="仿宋" w:eastAsia="方正仿宋简体"/>
                <w:sz w:val="24"/>
                <w:szCs w:val="24"/>
              </w:rPr>
            </w:pPr>
            <w:r>
              <w:rPr>
                <w:rFonts w:hint="eastAsia" w:ascii="方正仿宋简体" w:hAnsi="仿宋" w:eastAsia="方正仿宋简体"/>
                <w:sz w:val="24"/>
                <w:szCs w:val="24"/>
              </w:rPr>
              <w:t>35</w:t>
            </w:r>
          </w:p>
        </w:tc>
        <w:tc>
          <w:tcPr>
            <w:tcW w:w="1507" w:type="dxa"/>
            <w:vAlign w:val="center"/>
          </w:tcPr>
          <w:p w14:paraId="184FF97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D1B2DCB">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37396E3A">
            <w:pPr>
              <w:pStyle w:val="2"/>
              <w:jc w:val="center"/>
              <w:rPr>
                <w:rFonts w:ascii="方正仿宋简体" w:hAnsi="仿宋" w:eastAsia="方正仿宋简体"/>
                <w:sz w:val="24"/>
                <w:szCs w:val="24"/>
              </w:rPr>
            </w:pPr>
            <w:r>
              <w:rPr>
                <w:rFonts w:hint="eastAsia" w:ascii="方正仿宋简体" w:hAnsi="仿宋" w:eastAsia="方正仿宋简体"/>
                <w:sz w:val="24"/>
                <w:szCs w:val="24"/>
              </w:rPr>
              <w:t>3#乙酯发车泵出口</w:t>
            </w:r>
          </w:p>
        </w:tc>
      </w:tr>
      <w:tr w14:paraId="05FD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9618793">
            <w:pPr>
              <w:pStyle w:val="2"/>
              <w:jc w:val="center"/>
              <w:rPr>
                <w:rFonts w:ascii="方正仿宋简体" w:hAnsi="仿宋" w:eastAsia="方正仿宋简体"/>
                <w:sz w:val="24"/>
                <w:szCs w:val="24"/>
              </w:rPr>
            </w:pPr>
            <w:r>
              <w:rPr>
                <w:rFonts w:hint="eastAsia" w:ascii="方正仿宋简体" w:hAnsi="仿宋" w:eastAsia="方正仿宋简体"/>
                <w:sz w:val="24"/>
                <w:szCs w:val="24"/>
              </w:rPr>
              <w:t>36</w:t>
            </w:r>
          </w:p>
        </w:tc>
        <w:tc>
          <w:tcPr>
            <w:tcW w:w="1507" w:type="dxa"/>
            <w:vAlign w:val="center"/>
          </w:tcPr>
          <w:p w14:paraId="5F30D9C1">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6E49BD5B">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3F02A1D1">
            <w:pPr>
              <w:pStyle w:val="2"/>
              <w:jc w:val="center"/>
              <w:rPr>
                <w:rFonts w:ascii="方正仿宋简体" w:hAnsi="仿宋" w:eastAsia="方正仿宋简体"/>
                <w:sz w:val="24"/>
                <w:szCs w:val="24"/>
              </w:rPr>
            </w:pPr>
            <w:r>
              <w:rPr>
                <w:rFonts w:hint="eastAsia" w:ascii="方正仿宋简体" w:hAnsi="仿宋" w:eastAsia="方正仿宋简体"/>
                <w:sz w:val="24"/>
                <w:szCs w:val="24"/>
              </w:rPr>
              <w:t>4#乙酯发车泵出口</w:t>
            </w:r>
          </w:p>
        </w:tc>
      </w:tr>
      <w:tr w14:paraId="3178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C053880">
            <w:pPr>
              <w:pStyle w:val="2"/>
              <w:jc w:val="center"/>
              <w:rPr>
                <w:rFonts w:ascii="方正仿宋简体" w:hAnsi="仿宋" w:eastAsia="方正仿宋简体"/>
                <w:sz w:val="24"/>
                <w:szCs w:val="24"/>
              </w:rPr>
            </w:pPr>
            <w:r>
              <w:rPr>
                <w:rFonts w:hint="eastAsia" w:ascii="方正仿宋简体" w:hAnsi="仿宋" w:eastAsia="方正仿宋简体"/>
                <w:sz w:val="24"/>
                <w:szCs w:val="24"/>
              </w:rPr>
              <w:t>37</w:t>
            </w:r>
          </w:p>
        </w:tc>
        <w:tc>
          <w:tcPr>
            <w:tcW w:w="1507" w:type="dxa"/>
            <w:vAlign w:val="center"/>
          </w:tcPr>
          <w:p w14:paraId="2E047449">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37527B47">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2"</w:t>
            </w:r>
          </w:p>
        </w:tc>
        <w:tc>
          <w:tcPr>
            <w:tcW w:w="2552" w:type="dxa"/>
            <w:vAlign w:val="center"/>
          </w:tcPr>
          <w:p w14:paraId="6614D86D">
            <w:pPr>
              <w:pStyle w:val="2"/>
              <w:jc w:val="center"/>
              <w:rPr>
                <w:rFonts w:ascii="方正仿宋简体" w:hAnsi="仿宋" w:eastAsia="方正仿宋简体"/>
                <w:sz w:val="24"/>
                <w:szCs w:val="24"/>
              </w:rPr>
            </w:pPr>
            <w:r>
              <w:rPr>
                <w:rFonts w:hint="eastAsia" w:ascii="方正仿宋简体" w:hAnsi="仿宋" w:eastAsia="方正仿宋简体"/>
                <w:sz w:val="24"/>
                <w:szCs w:val="24"/>
              </w:rPr>
              <w:t>乙酯回收泵出口</w:t>
            </w:r>
          </w:p>
        </w:tc>
      </w:tr>
      <w:tr w14:paraId="2048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D45008F">
            <w:pPr>
              <w:pStyle w:val="2"/>
              <w:jc w:val="center"/>
              <w:rPr>
                <w:rFonts w:ascii="方正仿宋简体" w:hAnsi="仿宋" w:eastAsia="方正仿宋简体"/>
                <w:sz w:val="24"/>
                <w:szCs w:val="24"/>
              </w:rPr>
            </w:pPr>
            <w:r>
              <w:rPr>
                <w:rFonts w:hint="eastAsia" w:ascii="方正仿宋简体" w:hAnsi="仿宋" w:eastAsia="方正仿宋简体"/>
                <w:sz w:val="24"/>
                <w:szCs w:val="24"/>
              </w:rPr>
              <w:t>38</w:t>
            </w:r>
          </w:p>
        </w:tc>
        <w:tc>
          <w:tcPr>
            <w:tcW w:w="1507" w:type="dxa"/>
            <w:vAlign w:val="center"/>
          </w:tcPr>
          <w:p w14:paraId="3A67C84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7714152">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73F0E12E">
            <w:pPr>
              <w:pStyle w:val="2"/>
              <w:jc w:val="center"/>
              <w:rPr>
                <w:rFonts w:ascii="方正仿宋简体" w:hAnsi="仿宋" w:eastAsia="方正仿宋简体"/>
                <w:sz w:val="24"/>
                <w:szCs w:val="24"/>
              </w:rPr>
            </w:pPr>
            <w:r>
              <w:rPr>
                <w:rFonts w:hint="eastAsia" w:ascii="方正仿宋简体" w:hAnsi="仿宋" w:eastAsia="方正仿宋简体"/>
                <w:sz w:val="24"/>
                <w:szCs w:val="24"/>
              </w:rPr>
              <w:t>甲醇发车泵出口</w:t>
            </w:r>
          </w:p>
        </w:tc>
      </w:tr>
      <w:tr w14:paraId="08C7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015964A">
            <w:pPr>
              <w:pStyle w:val="2"/>
              <w:jc w:val="center"/>
              <w:rPr>
                <w:rFonts w:ascii="方正仿宋简体" w:hAnsi="仿宋" w:eastAsia="方正仿宋简体"/>
                <w:sz w:val="24"/>
                <w:szCs w:val="24"/>
              </w:rPr>
            </w:pPr>
            <w:r>
              <w:rPr>
                <w:rFonts w:hint="eastAsia" w:ascii="方正仿宋简体" w:hAnsi="仿宋" w:eastAsia="方正仿宋简体"/>
                <w:sz w:val="24"/>
                <w:szCs w:val="24"/>
              </w:rPr>
              <w:t>39</w:t>
            </w:r>
          </w:p>
        </w:tc>
        <w:tc>
          <w:tcPr>
            <w:tcW w:w="1507" w:type="dxa"/>
            <w:vAlign w:val="center"/>
          </w:tcPr>
          <w:p w14:paraId="50301DE6">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A9F0AFB">
            <w:pPr>
              <w:pStyle w:val="2"/>
              <w:jc w:val="center"/>
              <w:rPr>
                <w:rFonts w:ascii="方正仿宋简体" w:hAnsi="仿宋" w:eastAsia="方正仿宋简体"/>
                <w:sz w:val="24"/>
                <w:szCs w:val="24"/>
              </w:rPr>
            </w:pPr>
            <w:r>
              <w:rPr>
                <w:rFonts w:hint="eastAsia" w:ascii="方正仿宋简体" w:hAnsi="仿宋" w:eastAsia="方正仿宋简体"/>
                <w:sz w:val="24"/>
                <w:szCs w:val="24"/>
              </w:rPr>
              <w:t>ZSTO-150LB  6"</w:t>
            </w:r>
          </w:p>
        </w:tc>
        <w:tc>
          <w:tcPr>
            <w:tcW w:w="2552" w:type="dxa"/>
            <w:vAlign w:val="center"/>
          </w:tcPr>
          <w:p w14:paraId="58314CE0">
            <w:pPr>
              <w:pStyle w:val="2"/>
              <w:jc w:val="center"/>
              <w:rPr>
                <w:rFonts w:ascii="方正仿宋简体" w:hAnsi="仿宋" w:eastAsia="方正仿宋简体"/>
                <w:sz w:val="24"/>
                <w:szCs w:val="24"/>
              </w:rPr>
            </w:pPr>
            <w:r>
              <w:rPr>
                <w:rFonts w:hint="eastAsia" w:ascii="方正仿宋简体" w:hAnsi="仿宋" w:eastAsia="方正仿宋简体"/>
                <w:sz w:val="24"/>
                <w:szCs w:val="24"/>
              </w:rPr>
              <w:t>乙醇发车泵出口</w:t>
            </w:r>
          </w:p>
        </w:tc>
      </w:tr>
      <w:tr w14:paraId="0E97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6BB4460">
            <w:pPr>
              <w:pStyle w:val="2"/>
              <w:jc w:val="center"/>
              <w:rPr>
                <w:rFonts w:ascii="方正仿宋简体" w:hAnsi="仿宋" w:eastAsia="方正仿宋简体"/>
                <w:sz w:val="24"/>
                <w:szCs w:val="24"/>
              </w:rPr>
            </w:pPr>
            <w:r>
              <w:rPr>
                <w:rFonts w:hint="eastAsia" w:ascii="方正仿宋简体" w:hAnsi="仿宋" w:eastAsia="方正仿宋简体"/>
                <w:sz w:val="24"/>
                <w:szCs w:val="24"/>
              </w:rPr>
              <w:t>40</w:t>
            </w:r>
          </w:p>
        </w:tc>
        <w:tc>
          <w:tcPr>
            <w:tcW w:w="1507" w:type="dxa"/>
            <w:vAlign w:val="center"/>
          </w:tcPr>
          <w:p w14:paraId="02B5C781">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A6A54A4">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 DN200/150 PN16</w:t>
            </w:r>
          </w:p>
        </w:tc>
        <w:tc>
          <w:tcPr>
            <w:tcW w:w="2552" w:type="dxa"/>
            <w:vAlign w:val="center"/>
          </w:tcPr>
          <w:p w14:paraId="5E7E2680">
            <w:pPr>
              <w:pStyle w:val="2"/>
              <w:jc w:val="center"/>
              <w:rPr>
                <w:rFonts w:ascii="方正仿宋简体" w:hAnsi="仿宋" w:eastAsia="方正仿宋简体"/>
                <w:sz w:val="24"/>
                <w:szCs w:val="24"/>
              </w:rPr>
            </w:pPr>
            <w:r>
              <w:rPr>
                <w:rFonts w:hint="eastAsia" w:ascii="方正仿宋简体" w:hAnsi="仿宋" w:eastAsia="方正仿宋简体"/>
                <w:sz w:val="24"/>
                <w:szCs w:val="24"/>
              </w:rPr>
              <w:t>液硫进料总管</w:t>
            </w:r>
          </w:p>
        </w:tc>
      </w:tr>
      <w:tr w14:paraId="23E4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A44B079">
            <w:pPr>
              <w:pStyle w:val="2"/>
              <w:jc w:val="center"/>
              <w:rPr>
                <w:rFonts w:ascii="方正仿宋简体" w:hAnsi="仿宋" w:eastAsia="方正仿宋简体"/>
                <w:sz w:val="24"/>
                <w:szCs w:val="24"/>
              </w:rPr>
            </w:pPr>
            <w:r>
              <w:rPr>
                <w:rFonts w:hint="eastAsia" w:ascii="方正仿宋简体" w:hAnsi="仿宋" w:eastAsia="方正仿宋简体"/>
                <w:sz w:val="24"/>
                <w:szCs w:val="24"/>
              </w:rPr>
              <w:t>41</w:t>
            </w:r>
          </w:p>
        </w:tc>
        <w:tc>
          <w:tcPr>
            <w:tcW w:w="1507" w:type="dxa"/>
            <w:vAlign w:val="center"/>
          </w:tcPr>
          <w:p w14:paraId="04D2E79C">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6A08606">
            <w:pPr>
              <w:pStyle w:val="2"/>
              <w:jc w:val="center"/>
              <w:rPr>
                <w:rFonts w:ascii="方正仿宋简体" w:hAnsi="仿宋" w:eastAsia="方正仿宋简体"/>
                <w:sz w:val="24"/>
                <w:szCs w:val="24"/>
              </w:rPr>
            </w:pPr>
            <w:r>
              <w:rPr>
                <w:rFonts w:hint="eastAsia" w:ascii="方正仿宋简体" w:hAnsi="仿宋" w:eastAsia="方正仿宋简体"/>
                <w:sz w:val="24"/>
                <w:szCs w:val="24"/>
              </w:rPr>
              <w:t>ZSTO DN400/DN300 PN16</w:t>
            </w:r>
          </w:p>
        </w:tc>
        <w:tc>
          <w:tcPr>
            <w:tcW w:w="2552" w:type="dxa"/>
            <w:vAlign w:val="center"/>
          </w:tcPr>
          <w:p w14:paraId="0ED62B92">
            <w:pPr>
              <w:pStyle w:val="2"/>
              <w:jc w:val="center"/>
              <w:rPr>
                <w:rFonts w:ascii="方正仿宋简体" w:hAnsi="仿宋" w:eastAsia="方正仿宋简体"/>
                <w:sz w:val="24"/>
                <w:szCs w:val="24"/>
              </w:rPr>
            </w:pPr>
            <w:r>
              <w:rPr>
                <w:rFonts w:hint="eastAsia" w:ascii="方正仿宋简体" w:hAnsi="仿宋" w:eastAsia="方正仿宋简体"/>
                <w:sz w:val="24"/>
                <w:szCs w:val="24"/>
              </w:rPr>
              <w:t>液磺地下槽进口</w:t>
            </w:r>
          </w:p>
        </w:tc>
      </w:tr>
      <w:tr w14:paraId="00D0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F61022B">
            <w:pPr>
              <w:pStyle w:val="2"/>
              <w:jc w:val="center"/>
              <w:rPr>
                <w:rFonts w:ascii="方正仿宋简体" w:hAnsi="仿宋" w:eastAsia="方正仿宋简体"/>
                <w:sz w:val="24"/>
                <w:szCs w:val="24"/>
              </w:rPr>
            </w:pPr>
            <w:r>
              <w:rPr>
                <w:rFonts w:hint="eastAsia" w:ascii="方正仿宋简体" w:hAnsi="仿宋" w:eastAsia="方正仿宋简体"/>
                <w:sz w:val="24"/>
                <w:szCs w:val="24"/>
              </w:rPr>
              <w:t>42</w:t>
            </w:r>
          </w:p>
        </w:tc>
        <w:tc>
          <w:tcPr>
            <w:tcW w:w="1507" w:type="dxa"/>
            <w:vAlign w:val="center"/>
          </w:tcPr>
          <w:p w14:paraId="2AF2D78E">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6D347B35">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 DN200/150 PN16</w:t>
            </w:r>
          </w:p>
        </w:tc>
        <w:tc>
          <w:tcPr>
            <w:tcW w:w="2552" w:type="dxa"/>
            <w:vAlign w:val="center"/>
          </w:tcPr>
          <w:p w14:paraId="669059FB">
            <w:pPr>
              <w:pStyle w:val="2"/>
              <w:jc w:val="center"/>
              <w:rPr>
                <w:rFonts w:ascii="方正仿宋简体" w:hAnsi="仿宋" w:eastAsia="方正仿宋简体"/>
                <w:sz w:val="24"/>
                <w:szCs w:val="24"/>
              </w:rPr>
            </w:pPr>
            <w:r>
              <w:rPr>
                <w:rFonts w:hint="eastAsia" w:ascii="方正仿宋简体" w:hAnsi="仿宋" w:eastAsia="方正仿宋简体"/>
                <w:sz w:val="24"/>
                <w:szCs w:val="24"/>
              </w:rPr>
              <w:t>4#液硫槽进口</w:t>
            </w:r>
          </w:p>
        </w:tc>
      </w:tr>
      <w:tr w14:paraId="1B85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02F9D2B">
            <w:pPr>
              <w:pStyle w:val="2"/>
              <w:jc w:val="center"/>
              <w:rPr>
                <w:rFonts w:ascii="方正仿宋简体" w:hAnsi="仿宋" w:eastAsia="方正仿宋简体"/>
                <w:sz w:val="24"/>
                <w:szCs w:val="24"/>
              </w:rPr>
            </w:pPr>
            <w:r>
              <w:rPr>
                <w:rFonts w:hint="eastAsia" w:ascii="方正仿宋简体" w:hAnsi="仿宋" w:eastAsia="方正仿宋简体"/>
                <w:sz w:val="24"/>
                <w:szCs w:val="24"/>
              </w:rPr>
              <w:t>43</w:t>
            </w:r>
          </w:p>
        </w:tc>
        <w:tc>
          <w:tcPr>
            <w:tcW w:w="1507" w:type="dxa"/>
            <w:vAlign w:val="center"/>
          </w:tcPr>
          <w:p w14:paraId="466505CB">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041A9FD9">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 DN200/150 PN16</w:t>
            </w:r>
          </w:p>
        </w:tc>
        <w:tc>
          <w:tcPr>
            <w:tcW w:w="2552" w:type="dxa"/>
            <w:vAlign w:val="center"/>
          </w:tcPr>
          <w:p w14:paraId="5A1C8F29">
            <w:pPr>
              <w:pStyle w:val="2"/>
              <w:jc w:val="center"/>
              <w:rPr>
                <w:rFonts w:ascii="方正仿宋简体" w:hAnsi="仿宋" w:eastAsia="方正仿宋简体"/>
                <w:sz w:val="24"/>
                <w:szCs w:val="24"/>
              </w:rPr>
            </w:pPr>
            <w:r>
              <w:rPr>
                <w:rFonts w:hint="eastAsia" w:ascii="方正仿宋简体" w:hAnsi="仿宋" w:eastAsia="方正仿宋简体"/>
                <w:sz w:val="24"/>
                <w:szCs w:val="24"/>
              </w:rPr>
              <w:t>5#液硫槽进口</w:t>
            </w:r>
          </w:p>
        </w:tc>
      </w:tr>
      <w:tr w14:paraId="2008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2461B73">
            <w:pPr>
              <w:pStyle w:val="2"/>
              <w:jc w:val="center"/>
              <w:rPr>
                <w:rFonts w:ascii="方正仿宋简体" w:hAnsi="仿宋" w:eastAsia="方正仿宋简体"/>
                <w:sz w:val="24"/>
                <w:szCs w:val="24"/>
              </w:rPr>
            </w:pPr>
            <w:r>
              <w:rPr>
                <w:rFonts w:hint="eastAsia" w:ascii="方正仿宋简体" w:hAnsi="仿宋" w:eastAsia="方正仿宋简体"/>
                <w:sz w:val="24"/>
                <w:szCs w:val="24"/>
              </w:rPr>
              <w:t>44</w:t>
            </w:r>
          </w:p>
        </w:tc>
        <w:tc>
          <w:tcPr>
            <w:tcW w:w="1507" w:type="dxa"/>
            <w:vAlign w:val="center"/>
          </w:tcPr>
          <w:p w14:paraId="7E1FF0D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110C204">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 DN80 PN40</w:t>
            </w:r>
          </w:p>
        </w:tc>
        <w:tc>
          <w:tcPr>
            <w:tcW w:w="2552" w:type="dxa"/>
            <w:vAlign w:val="center"/>
          </w:tcPr>
          <w:p w14:paraId="02E7C2BB">
            <w:pPr>
              <w:pStyle w:val="2"/>
              <w:jc w:val="center"/>
              <w:rPr>
                <w:rFonts w:ascii="方正仿宋简体" w:hAnsi="仿宋" w:eastAsia="方正仿宋简体"/>
                <w:sz w:val="24"/>
                <w:szCs w:val="24"/>
              </w:rPr>
            </w:pPr>
            <w:r>
              <w:rPr>
                <w:rFonts w:hint="eastAsia" w:ascii="方正仿宋简体" w:hAnsi="仿宋" w:eastAsia="方正仿宋简体"/>
                <w:sz w:val="24"/>
                <w:szCs w:val="24"/>
              </w:rPr>
              <w:t>CO2进料总管</w:t>
            </w:r>
          </w:p>
        </w:tc>
      </w:tr>
      <w:tr w14:paraId="7469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E1A0BA7">
            <w:pPr>
              <w:pStyle w:val="2"/>
              <w:jc w:val="center"/>
              <w:rPr>
                <w:rFonts w:ascii="方正仿宋简体" w:hAnsi="仿宋" w:eastAsia="方正仿宋简体"/>
                <w:sz w:val="24"/>
                <w:szCs w:val="24"/>
              </w:rPr>
            </w:pPr>
            <w:r>
              <w:rPr>
                <w:rFonts w:hint="eastAsia" w:ascii="方正仿宋简体" w:hAnsi="仿宋" w:eastAsia="方正仿宋简体"/>
                <w:sz w:val="24"/>
                <w:szCs w:val="24"/>
              </w:rPr>
              <w:t>45</w:t>
            </w:r>
          </w:p>
        </w:tc>
        <w:tc>
          <w:tcPr>
            <w:tcW w:w="1507" w:type="dxa"/>
            <w:vAlign w:val="center"/>
          </w:tcPr>
          <w:p w14:paraId="5E3B6C53">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FC076B1">
            <w:pPr>
              <w:pStyle w:val="2"/>
              <w:jc w:val="center"/>
              <w:rPr>
                <w:rFonts w:ascii="方正仿宋简体" w:hAnsi="仿宋" w:eastAsia="方正仿宋简体"/>
                <w:sz w:val="24"/>
                <w:szCs w:val="24"/>
              </w:rPr>
            </w:pPr>
            <w:r>
              <w:rPr>
                <w:rFonts w:hint="eastAsia" w:ascii="方正仿宋简体" w:hAnsi="仿宋" w:eastAsia="方正仿宋简体"/>
                <w:sz w:val="24"/>
                <w:szCs w:val="24"/>
              </w:rPr>
              <w:t>Q641F DN80 PN40</w:t>
            </w:r>
          </w:p>
        </w:tc>
        <w:tc>
          <w:tcPr>
            <w:tcW w:w="2552" w:type="dxa"/>
            <w:vAlign w:val="center"/>
          </w:tcPr>
          <w:p w14:paraId="571B1C29">
            <w:pPr>
              <w:pStyle w:val="2"/>
              <w:jc w:val="center"/>
              <w:rPr>
                <w:rFonts w:ascii="方正仿宋简体" w:hAnsi="仿宋" w:eastAsia="方正仿宋简体"/>
                <w:sz w:val="24"/>
                <w:szCs w:val="24"/>
              </w:rPr>
            </w:pPr>
            <w:r>
              <w:rPr>
                <w:rFonts w:hint="eastAsia" w:ascii="方正仿宋简体" w:hAnsi="仿宋" w:eastAsia="方正仿宋简体"/>
                <w:sz w:val="24"/>
                <w:szCs w:val="24"/>
              </w:rPr>
              <w:t>CO2发船总管</w:t>
            </w:r>
          </w:p>
        </w:tc>
      </w:tr>
      <w:tr w14:paraId="2A23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024DDF1">
            <w:pPr>
              <w:pStyle w:val="2"/>
              <w:jc w:val="center"/>
              <w:rPr>
                <w:rFonts w:ascii="方正仿宋简体" w:hAnsi="仿宋" w:eastAsia="方正仿宋简体"/>
                <w:sz w:val="24"/>
                <w:szCs w:val="24"/>
              </w:rPr>
            </w:pPr>
            <w:r>
              <w:rPr>
                <w:rFonts w:hint="eastAsia" w:ascii="方正仿宋简体" w:hAnsi="仿宋" w:eastAsia="方正仿宋简体"/>
                <w:sz w:val="24"/>
                <w:szCs w:val="24"/>
              </w:rPr>
              <w:t>46</w:t>
            </w:r>
          </w:p>
        </w:tc>
        <w:tc>
          <w:tcPr>
            <w:tcW w:w="1507" w:type="dxa"/>
            <w:vAlign w:val="center"/>
          </w:tcPr>
          <w:p w14:paraId="6943FF5F">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AFF6ADA">
            <w:pPr>
              <w:pStyle w:val="2"/>
              <w:jc w:val="center"/>
              <w:rPr>
                <w:rFonts w:ascii="方正仿宋简体" w:hAnsi="仿宋" w:eastAsia="方正仿宋简体"/>
                <w:sz w:val="24"/>
                <w:szCs w:val="24"/>
              </w:rPr>
            </w:pPr>
            <w:r>
              <w:rPr>
                <w:rFonts w:hint="eastAsia" w:ascii="方正仿宋简体" w:hAnsi="仿宋" w:eastAsia="方正仿宋简体"/>
                <w:sz w:val="24"/>
                <w:szCs w:val="24"/>
              </w:rPr>
              <w:t>8" 150LB</w:t>
            </w:r>
          </w:p>
        </w:tc>
        <w:tc>
          <w:tcPr>
            <w:tcW w:w="2552" w:type="dxa"/>
            <w:vAlign w:val="center"/>
          </w:tcPr>
          <w:p w14:paraId="234F912B">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界区甲醇</w:t>
            </w:r>
          </w:p>
        </w:tc>
      </w:tr>
      <w:tr w14:paraId="290D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3372FEA">
            <w:pPr>
              <w:pStyle w:val="2"/>
              <w:jc w:val="center"/>
              <w:rPr>
                <w:rFonts w:ascii="方正仿宋简体" w:hAnsi="仿宋" w:eastAsia="方正仿宋简体"/>
                <w:sz w:val="24"/>
                <w:szCs w:val="24"/>
              </w:rPr>
            </w:pPr>
            <w:r>
              <w:rPr>
                <w:rFonts w:hint="eastAsia" w:ascii="方正仿宋简体" w:hAnsi="仿宋" w:eastAsia="方正仿宋简体"/>
                <w:sz w:val="24"/>
                <w:szCs w:val="24"/>
              </w:rPr>
              <w:t>47</w:t>
            </w:r>
          </w:p>
        </w:tc>
        <w:tc>
          <w:tcPr>
            <w:tcW w:w="1507" w:type="dxa"/>
            <w:vAlign w:val="center"/>
          </w:tcPr>
          <w:p w14:paraId="6BACAB03">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1EE72BA">
            <w:pPr>
              <w:pStyle w:val="2"/>
              <w:jc w:val="center"/>
              <w:rPr>
                <w:rFonts w:ascii="方正仿宋简体" w:hAnsi="仿宋" w:eastAsia="方正仿宋简体"/>
                <w:sz w:val="24"/>
                <w:szCs w:val="24"/>
              </w:rPr>
            </w:pPr>
            <w:r>
              <w:rPr>
                <w:rFonts w:hint="eastAsia" w:ascii="方正仿宋简体" w:hAnsi="仿宋" w:eastAsia="方正仿宋简体"/>
                <w:sz w:val="24"/>
                <w:szCs w:val="24"/>
              </w:rPr>
              <w:t>6" 150LB</w:t>
            </w:r>
          </w:p>
        </w:tc>
        <w:tc>
          <w:tcPr>
            <w:tcW w:w="2552" w:type="dxa"/>
            <w:vAlign w:val="center"/>
          </w:tcPr>
          <w:p w14:paraId="41FC64C7">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界区乙醇</w:t>
            </w:r>
          </w:p>
        </w:tc>
      </w:tr>
      <w:tr w14:paraId="4EBB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0B928BE">
            <w:pPr>
              <w:pStyle w:val="2"/>
              <w:jc w:val="center"/>
              <w:rPr>
                <w:rFonts w:ascii="方正仿宋简体" w:hAnsi="仿宋" w:eastAsia="方正仿宋简体"/>
                <w:sz w:val="24"/>
                <w:szCs w:val="24"/>
              </w:rPr>
            </w:pPr>
            <w:r>
              <w:rPr>
                <w:rFonts w:hint="eastAsia" w:ascii="方正仿宋简体" w:hAnsi="仿宋" w:eastAsia="方正仿宋简体"/>
                <w:sz w:val="24"/>
                <w:szCs w:val="24"/>
              </w:rPr>
              <w:t>48</w:t>
            </w:r>
          </w:p>
        </w:tc>
        <w:tc>
          <w:tcPr>
            <w:tcW w:w="1507" w:type="dxa"/>
            <w:vAlign w:val="center"/>
          </w:tcPr>
          <w:p w14:paraId="7E529533">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2B14049">
            <w:pPr>
              <w:pStyle w:val="2"/>
              <w:jc w:val="center"/>
              <w:rPr>
                <w:rFonts w:ascii="方正仿宋简体" w:hAnsi="仿宋" w:eastAsia="方正仿宋简体"/>
                <w:sz w:val="24"/>
                <w:szCs w:val="24"/>
              </w:rPr>
            </w:pPr>
            <w:r>
              <w:rPr>
                <w:rFonts w:hint="eastAsia" w:ascii="方正仿宋简体" w:hAnsi="仿宋" w:eastAsia="方正仿宋简体"/>
                <w:sz w:val="24"/>
                <w:szCs w:val="24"/>
              </w:rPr>
              <w:t>6" 150LB</w:t>
            </w:r>
          </w:p>
        </w:tc>
        <w:tc>
          <w:tcPr>
            <w:tcW w:w="2552" w:type="dxa"/>
            <w:vAlign w:val="center"/>
          </w:tcPr>
          <w:p w14:paraId="596DF409">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界区乙酯</w:t>
            </w:r>
          </w:p>
        </w:tc>
      </w:tr>
      <w:tr w14:paraId="7E3E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2074012">
            <w:pPr>
              <w:pStyle w:val="2"/>
              <w:jc w:val="center"/>
              <w:rPr>
                <w:rFonts w:ascii="方正仿宋简体" w:hAnsi="仿宋" w:eastAsia="方正仿宋简体"/>
                <w:sz w:val="24"/>
                <w:szCs w:val="24"/>
              </w:rPr>
            </w:pPr>
            <w:r>
              <w:rPr>
                <w:rFonts w:hint="eastAsia" w:ascii="方正仿宋简体" w:hAnsi="仿宋" w:eastAsia="方正仿宋简体"/>
                <w:sz w:val="24"/>
                <w:szCs w:val="24"/>
              </w:rPr>
              <w:t>49</w:t>
            </w:r>
          </w:p>
        </w:tc>
        <w:tc>
          <w:tcPr>
            <w:tcW w:w="1507" w:type="dxa"/>
            <w:vAlign w:val="center"/>
          </w:tcPr>
          <w:p w14:paraId="4A8C239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8456E1C">
            <w:pPr>
              <w:pStyle w:val="2"/>
              <w:jc w:val="center"/>
              <w:rPr>
                <w:rFonts w:ascii="方正仿宋简体" w:hAnsi="仿宋" w:eastAsia="方正仿宋简体"/>
                <w:sz w:val="24"/>
                <w:szCs w:val="24"/>
              </w:rPr>
            </w:pPr>
            <w:r>
              <w:rPr>
                <w:rFonts w:hint="eastAsia" w:ascii="方正仿宋简体" w:hAnsi="仿宋" w:eastAsia="方正仿宋简体"/>
                <w:sz w:val="24"/>
                <w:szCs w:val="24"/>
              </w:rPr>
              <w:t>8" 150LB</w:t>
            </w:r>
          </w:p>
        </w:tc>
        <w:tc>
          <w:tcPr>
            <w:tcW w:w="2552" w:type="dxa"/>
            <w:vAlign w:val="center"/>
          </w:tcPr>
          <w:p w14:paraId="03C3C03A">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界区千方醋酸</w:t>
            </w:r>
          </w:p>
        </w:tc>
      </w:tr>
      <w:tr w14:paraId="0145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84B3F7A">
            <w:pPr>
              <w:pStyle w:val="2"/>
              <w:jc w:val="center"/>
              <w:rPr>
                <w:rFonts w:ascii="方正仿宋简体" w:hAnsi="仿宋" w:eastAsia="方正仿宋简体"/>
                <w:sz w:val="24"/>
                <w:szCs w:val="24"/>
              </w:rPr>
            </w:pPr>
            <w:r>
              <w:rPr>
                <w:rFonts w:hint="eastAsia" w:ascii="方正仿宋简体" w:hAnsi="仿宋" w:eastAsia="方正仿宋简体"/>
                <w:sz w:val="24"/>
                <w:szCs w:val="24"/>
              </w:rPr>
              <w:t>50</w:t>
            </w:r>
          </w:p>
        </w:tc>
        <w:tc>
          <w:tcPr>
            <w:tcW w:w="1507" w:type="dxa"/>
            <w:vAlign w:val="center"/>
          </w:tcPr>
          <w:p w14:paraId="66982EA9">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E5E5B0D">
            <w:pPr>
              <w:pStyle w:val="2"/>
              <w:jc w:val="center"/>
              <w:rPr>
                <w:rFonts w:ascii="方正仿宋简体" w:hAnsi="仿宋" w:eastAsia="方正仿宋简体"/>
                <w:sz w:val="24"/>
                <w:szCs w:val="24"/>
              </w:rPr>
            </w:pPr>
            <w:r>
              <w:rPr>
                <w:rFonts w:hint="eastAsia" w:ascii="方正仿宋简体" w:hAnsi="仿宋" w:eastAsia="方正仿宋简体"/>
                <w:sz w:val="24"/>
                <w:szCs w:val="24"/>
              </w:rPr>
              <w:t>10" 150LB</w:t>
            </w:r>
          </w:p>
        </w:tc>
        <w:tc>
          <w:tcPr>
            <w:tcW w:w="2552" w:type="dxa"/>
            <w:vAlign w:val="center"/>
          </w:tcPr>
          <w:p w14:paraId="32ABD28B">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界区万方醋酸</w:t>
            </w:r>
          </w:p>
        </w:tc>
      </w:tr>
      <w:tr w14:paraId="47F4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5A637A53">
            <w:pPr>
              <w:pStyle w:val="2"/>
              <w:jc w:val="center"/>
              <w:rPr>
                <w:rFonts w:ascii="方正仿宋简体" w:hAnsi="仿宋" w:eastAsia="方正仿宋简体"/>
                <w:sz w:val="24"/>
                <w:szCs w:val="24"/>
              </w:rPr>
            </w:pPr>
            <w:r>
              <w:rPr>
                <w:rFonts w:hint="eastAsia" w:ascii="方正仿宋简体" w:hAnsi="仿宋" w:eastAsia="方正仿宋简体"/>
                <w:sz w:val="24"/>
                <w:szCs w:val="24"/>
              </w:rPr>
              <w:t>51</w:t>
            </w:r>
          </w:p>
        </w:tc>
        <w:tc>
          <w:tcPr>
            <w:tcW w:w="1507" w:type="dxa"/>
            <w:vAlign w:val="center"/>
          </w:tcPr>
          <w:p w14:paraId="748FD556">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C5CE331">
            <w:pPr>
              <w:pStyle w:val="2"/>
              <w:jc w:val="center"/>
              <w:rPr>
                <w:rFonts w:ascii="方正仿宋简体" w:hAnsi="仿宋" w:eastAsia="方正仿宋简体"/>
                <w:sz w:val="24"/>
                <w:szCs w:val="24"/>
              </w:rPr>
            </w:pPr>
            <w:r>
              <w:rPr>
                <w:rFonts w:hint="eastAsia" w:ascii="方正仿宋简体" w:hAnsi="仿宋" w:eastAsia="方正仿宋简体"/>
                <w:sz w:val="24"/>
                <w:szCs w:val="24"/>
              </w:rPr>
              <w:t>4" 150LB</w:t>
            </w:r>
          </w:p>
        </w:tc>
        <w:tc>
          <w:tcPr>
            <w:tcW w:w="2552" w:type="dxa"/>
            <w:vAlign w:val="center"/>
          </w:tcPr>
          <w:p w14:paraId="7AFC49C3">
            <w:pPr>
              <w:pStyle w:val="2"/>
              <w:jc w:val="center"/>
              <w:rPr>
                <w:rFonts w:ascii="方正仿宋简体" w:hAnsi="仿宋" w:eastAsia="方正仿宋简体"/>
                <w:sz w:val="24"/>
                <w:szCs w:val="24"/>
              </w:rPr>
            </w:pPr>
            <w:r>
              <w:rPr>
                <w:rFonts w:hint="eastAsia" w:ascii="方正仿宋简体" w:hAnsi="仿宋" w:eastAsia="方正仿宋简体"/>
                <w:sz w:val="24"/>
                <w:szCs w:val="24"/>
              </w:rPr>
              <w:t>界区精制醋酸</w:t>
            </w:r>
          </w:p>
        </w:tc>
      </w:tr>
      <w:tr w14:paraId="1072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4D68C6B">
            <w:pPr>
              <w:pStyle w:val="2"/>
              <w:jc w:val="center"/>
              <w:rPr>
                <w:rFonts w:ascii="方正仿宋简体" w:hAnsi="仿宋" w:eastAsia="方正仿宋简体"/>
                <w:sz w:val="24"/>
                <w:szCs w:val="24"/>
              </w:rPr>
            </w:pPr>
            <w:r>
              <w:rPr>
                <w:rFonts w:hint="eastAsia" w:ascii="方正仿宋简体" w:hAnsi="仿宋" w:eastAsia="方正仿宋简体"/>
                <w:sz w:val="24"/>
                <w:szCs w:val="24"/>
              </w:rPr>
              <w:t>52</w:t>
            </w:r>
          </w:p>
        </w:tc>
        <w:tc>
          <w:tcPr>
            <w:tcW w:w="1507" w:type="dxa"/>
            <w:vAlign w:val="center"/>
          </w:tcPr>
          <w:p w14:paraId="1F8C8617">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21F207E8">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17E5C208">
            <w:pPr>
              <w:pStyle w:val="2"/>
              <w:jc w:val="center"/>
              <w:rPr>
                <w:rFonts w:ascii="方正仿宋简体" w:hAnsi="仿宋" w:eastAsia="方正仿宋简体"/>
                <w:sz w:val="24"/>
                <w:szCs w:val="24"/>
              </w:rPr>
            </w:pPr>
            <w:r>
              <w:rPr>
                <w:rFonts w:hint="eastAsia" w:ascii="方正仿宋简体" w:hAnsi="仿宋" w:eastAsia="方正仿宋简体"/>
                <w:sz w:val="24"/>
                <w:szCs w:val="24"/>
              </w:rPr>
              <w:t>11乙醇卸车管</w:t>
            </w:r>
          </w:p>
        </w:tc>
      </w:tr>
      <w:tr w14:paraId="7DBC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4822EAD">
            <w:pPr>
              <w:pStyle w:val="2"/>
              <w:jc w:val="center"/>
              <w:rPr>
                <w:rFonts w:ascii="方正仿宋简体" w:hAnsi="仿宋" w:eastAsia="方正仿宋简体"/>
                <w:sz w:val="24"/>
                <w:szCs w:val="24"/>
              </w:rPr>
            </w:pPr>
            <w:r>
              <w:rPr>
                <w:rFonts w:hint="eastAsia" w:ascii="方正仿宋简体" w:hAnsi="仿宋" w:eastAsia="方正仿宋简体"/>
                <w:sz w:val="24"/>
                <w:szCs w:val="24"/>
              </w:rPr>
              <w:t>53</w:t>
            </w:r>
          </w:p>
        </w:tc>
        <w:tc>
          <w:tcPr>
            <w:tcW w:w="1507" w:type="dxa"/>
            <w:vAlign w:val="center"/>
          </w:tcPr>
          <w:p w14:paraId="46EDA6D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247F1918">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5DDB9B21">
            <w:pPr>
              <w:pStyle w:val="2"/>
              <w:jc w:val="center"/>
              <w:rPr>
                <w:rFonts w:ascii="方正仿宋简体" w:hAnsi="仿宋" w:eastAsia="方正仿宋简体"/>
                <w:sz w:val="24"/>
                <w:szCs w:val="24"/>
              </w:rPr>
            </w:pPr>
            <w:r>
              <w:rPr>
                <w:rFonts w:hint="eastAsia" w:ascii="方正仿宋简体" w:hAnsi="仿宋" w:eastAsia="方正仿宋简体"/>
                <w:sz w:val="24"/>
                <w:szCs w:val="24"/>
              </w:rPr>
              <w:t>12乙醇卸车管</w:t>
            </w:r>
          </w:p>
        </w:tc>
      </w:tr>
      <w:tr w14:paraId="188F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DA2E4A8">
            <w:pPr>
              <w:pStyle w:val="2"/>
              <w:jc w:val="center"/>
              <w:rPr>
                <w:rFonts w:ascii="方正仿宋简体" w:hAnsi="仿宋" w:eastAsia="方正仿宋简体"/>
                <w:sz w:val="24"/>
                <w:szCs w:val="24"/>
              </w:rPr>
            </w:pPr>
            <w:r>
              <w:rPr>
                <w:rFonts w:hint="eastAsia" w:ascii="方正仿宋简体" w:hAnsi="仿宋" w:eastAsia="方正仿宋简体"/>
                <w:sz w:val="24"/>
                <w:szCs w:val="24"/>
              </w:rPr>
              <w:t>54</w:t>
            </w:r>
          </w:p>
        </w:tc>
        <w:tc>
          <w:tcPr>
            <w:tcW w:w="1507" w:type="dxa"/>
            <w:vAlign w:val="center"/>
          </w:tcPr>
          <w:p w14:paraId="7ED771A5">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41F5ACE6">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056A2E02">
            <w:pPr>
              <w:pStyle w:val="2"/>
              <w:jc w:val="center"/>
              <w:rPr>
                <w:rFonts w:ascii="方正仿宋简体" w:hAnsi="仿宋" w:eastAsia="方正仿宋简体"/>
                <w:sz w:val="24"/>
                <w:szCs w:val="24"/>
              </w:rPr>
            </w:pPr>
            <w:r>
              <w:rPr>
                <w:rFonts w:hint="eastAsia" w:ascii="方正仿宋简体" w:hAnsi="仿宋" w:eastAsia="方正仿宋简体"/>
                <w:sz w:val="24"/>
                <w:szCs w:val="24"/>
              </w:rPr>
              <w:t>13乙醇卸车管</w:t>
            </w:r>
          </w:p>
        </w:tc>
      </w:tr>
      <w:tr w14:paraId="2AD2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CE275F7">
            <w:pPr>
              <w:pStyle w:val="2"/>
              <w:jc w:val="center"/>
              <w:rPr>
                <w:rFonts w:ascii="方正仿宋简体" w:hAnsi="仿宋" w:eastAsia="方正仿宋简体"/>
                <w:sz w:val="24"/>
                <w:szCs w:val="24"/>
              </w:rPr>
            </w:pPr>
            <w:r>
              <w:rPr>
                <w:rFonts w:hint="eastAsia" w:ascii="方正仿宋简体" w:hAnsi="仿宋" w:eastAsia="方正仿宋简体"/>
                <w:sz w:val="24"/>
                <w:szCs w:val="24"/>
              </w:rPr>
              <w:t>55</w:t>
            </w:r>
          </w:p>
        </w:tc>
        <w:tc>
          <w:tcPr>
            <w:tcW w:w="1507" w:type="dxa"/>
            <w:vAlign w:val="center"/>
          </w:tcPr>
          <w:p w14:paraId="2DA2361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35DA1097">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67015C53">
            <w:pPr>
              <w:pStyle w:val="2"/>
              <w:jc w:val="center"/>
              <w:rPr>
                <w:rFonts w:ascii="方正仿宋简体" w:hAnsi="仿宋" w:eastAsia="方正仿宋简体"/>
                <w:sz w:val="24"/>
                <w:szCs w:val="24"/>
              </w:rPr>
            </w:pPr>
            <w:r>
              <w:rPr>
                <w:rFonts w:hint="eastAsia" w:ascii="方正仿宋简体" w:hAnsi="仿宋" w:eastAsia="方正仿宋简体"/>
                <w:sz w:val="24"/>
                <w:szCs w:val="24"/>
              </w:rPr>
              <w:t>14乙醇卸车管</w:t>
            </w:r>
          </w:p>
        </w:tc>
      </w:tr>
      <w:tr w14:paraId="1D7E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D390F5D">
            <w:pPr>
              <w:pStyle w:val="2"/>
              <w:jc w:val="center"/>
              <w:rPr>
                <w:rFonts w:ascii="方正仿宋简体" w:hAnsi="仿宋" w:eastAsia="方正仿宋简体"/>
                <w:sz w:val="24"/>
                <w:szCs w:val="24"/>
              </w:rPr>
            </w:pPr>
            <w:r>
              <w:rPr>
                <w:rFonts w:hint="eastAsia" w:ascii="方正仿宋简体" w:hAnsi="仿宋" w:eastAsia="方正仿宋简体"/>
                <w:sz w:val="24"/>
                <w:szCs w:val="24"/>
              </w:rPr>
              <w:t>56</w:t>
            </w:r>
          </w:p>
        </w:tc>
        <w:tc>
          <w:tcPr>
            <w:tcW w:w="1507" w:type="dxa"/>
            <w:vAlign w:val="center"/>
          </w:tcPr>
          <w:p w14:paraId="4CCEE2D9">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2B086348">
            <w:pPr>
              <w:pStyle w:val="2"/>
              <w:jc w:val="center"/>
              <w:rPr>
                <w:rFonts w:ascii="方正仿宋简体" w:hAnsi="仿宋" w:eastAsia="方正仿宋简体"/>
                <w:sz w:val="24"/>
                <w:szCs w:val="24"/>
              </w:rPr>
            </w:pPr>
            <w:r>
              <w:rPr>
                <w:rFonts w:hint="eastAsia" w:ascii="方正仿宋简体" w:hAnsi="仿宋" w:eastAsia="方正仿宋简体"/>
                <w:sz w:val="24"/>
                <w:szCs w:val="24"/>
              </w:rPr>
              <w:t>63143RA-W-N 301K-20K DN80 PN20</w:t>
            </w:r>
          </w:p>
        </w:tc>
        <w:tc>
          <w:tcPr>
            <w:tcW w:w="2552" w:type="dxa"/>
            <w:vAlign w:val="center"/>
          </w:tcPr>
          <w:p w14:paraId="155D2693">
            <w:pPr>
              <w:pStyle w:val="2"/>
              <w:jc w:val="center"/>
              <w:rPr>
                <w:rFonts w:ascii="方正仿宋简体" w:hAnsi="仿宋" w:eastAsia="方正仿宋简体"/>
                <w:sz w:val="24"/>
                <w:szCs w:val="24"/>
              </w:rPr>
            </w:pPr>
            <w:r>
              <w:rPr>
                <w:rFonts w:hint="eastAsia" w:ascii="方正仿宋简体" w:hAnsi="仿宋" w:eastAsia="方正仿宋简体"/>
                <w:sz w:val="24"/>
                <w:szCs w:val="24"/>
              </w:rPr>
              <w:t>1A醋酸发车管</w:t>
            </w:r>
          </w:p>
        </w:tc>
      </w:tr>
      <w:tr w14:paraId="41B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A9E9D66">
            <w:pPr>
              <w:pStyle w:val="2"/>
              <w:jc w:val="center"/>
              <w:rPr>
                <w:rFonts w:ascii="方正仿宋简体" w:hAnsi="仿宋" w:eastAsia="方正仿宋简体"/>
                <w:sz w:val="24"/>
                <w:szCs w:val="24"/>
              </w:rPr>
            </w:pPr>
            <w:r>
              <w:rPr>
                <w:rFonts w:hint="eastAsia" w:ascii="方正仿宋简体" w:hAnsi="仿宋" w:eastAsia="方正仿宋简体"/>
                <w:sz w:val="24"/>
                <w:szCs w:val="24"/>
              </w:rPr>
              <w:t>57</w:t>
            </w:r>
          </w:p>
        </w:tc>
        <w:tc>
          <w:tcPr>
            <w:tcW w:w="1507" w:type="dxa"/>
            <w:vAlign w:val="center"/>
          </w:tcPr>
          <w:p w14:paraId="521D2A50">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6DA4EE70">
            <w:pPr>
              <w:pStyle w:val="2"/>
              <w:jc w:val="center"/>
              <w:rPr>
                <w:rFonts w:ascii="方正仿宋简体" w:hAnsi="仿宋" w:eastAsia="方正仿宋简体"/>
                <w:sz w:val="24"/>
                <w:szCs w:val="24"/>
              </w:rPr>
            </w:pPr>
            <w:r>
              <w:rPr>
                <w:rFonts w:hint="eastAsia" w:ascii="方正仿宋简体" w:hAnsi="仿宋" w:eastAsia="方正仿宋简体"/>
                <w:sz w:val="24"/>
                <w:szCs w:val="24"/>
              </w:rPr>
              <w:t>63143RA-W-N 301K-20K DN80 PN20</w:t>
            </w:r>
          </w:p>
        </w:tc>
        <w:tc>
          <w:tcPr>
            <w:tcW w:w="2552" w:type="dxa"/>
            <w:vAlign w:val="center"/>
          </w:tcPr>
          <w:p w14:paraId="66BFCB3D">
            <w:pPr>
              <w:pStyle w:val="2"/>
              <w:jc w:val="center"/>
              <w:rPr>
                <w:rFonts w:ascii="方正仿宋简体" w:hAnsi="仿宋" w:eastAsia="方正仿宋简体"/>
                <w:sz w:val="24"/>
                <w:szCs w:val="24"/>
              </w:rPr>
            </w:pPr>
            <w:r>
              <w:rPr>
                <w:rFonts w:hint="eastAsia" w:ascii="方正仿宋简体" w:hAnsi="仿宋" w:eastAsia="方正仿宋简体"/>
                <w:sz w:val="24"/>
                <w:szCs w:val="24"/>
              </w:rPr>
              <w:t>1B醋酸发车管</w:t>
            </w:r>
          </w:p>
        </w:tc>
      </w:tr>
      <w:tr w14:paraId="7BD2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B0F4250">
            <w:pPr>
              <w:pStyle w:val="2"/>
              <w:jc w:val="center"/>
              <w:rPr>
                <w:rFonts w:ascii="方正仿宋简体" w:hAnsi="仿宋" w:eastAsia="方正仿宋简体"/>
                <w:sz w:val="24"/>
                <w:szCs w:val="24"/>
              </w:rPr>
            </w:pPr>
            <w:r>
              <w:rPr>
                <w:rFonts w:hint="eastAsia" w:ascii="方正仿宋简体" w:hAnsi="仿宋" w:eastAsia="方正仿宋简体"/>
                <w:sz w:val="24"/>
                <w:szCs w:val="24"/>
              </w:rPr>
              <w:t>58</w:t>
            </w:r>
          </w:p>
        </w:tc>
        <w:tc>
          <w:tcPr>
            <w:tcW w:w="1507" w:type="dxa"/>
            <w:vAlign w:val="center"/>
          </w:tcPr>
          <w:p w14:paraId="48D422FB">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1BE5A95F">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022AF2F0">
            <w:pPr>
              <w:pStyle w:val="2"/>
              <w:jc w:val="center"/>
              <w:rPr>
                <w:rFonts w:ascii="方正仿宋简体" w:hAnsi="仿宋" w:eastAsia="方正仿宋简体"/>
                <w:sz w:val="24"/>
                <w:szCs w:val="24"/>
              </w:rPr>
            </w:pPr>
            <w:r>
              <w:rPr>
                <w:rFonts w:hint="eastAsia" w:ascii="方正仿宋简体" w:hAnsi="仿宋" w:eastAsia="方正仿宋简体"/>
                <w:sz w:val="24"/>
                <w:szCs w:val="24"/>
              </w:rPr>
              <w:t>1A醋酸发车管</w:t>
            </w:r>
          </w:p>
        </w:tc>
      </w:tr>
      <w:tr w14:paraId="1498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8BBA6BD">
            <w:pPr>
              <w:pStyle w:val="2"/>
              <w:jc w:val="center"/>
              <w:rPr>
                <w:rFonts w:ascii="方正仿宋简体" w:hAnsi="仿宋" w:eastAsia="方正仿宋简体"/>
                <w:sz w:val="24"/>
                <w:szCs w:val="24"/>
              </w:rPr>
            </w:pPr>
            <w:r>
              <w:rPr>
                <w:rFonts w:hint="eastAsia" w:ascii="方正仿宋简体" w:hAnsi="仿宋" w:eastAsia="方正仿宋简体"/>
                <w:sz w:val="24"/>
                <w:szCs w:val="24"/>
              </w:rPr>
              <w:t>59</w:t>
            </w:r>
          </w:p>
        </w:tc>
        <w:tc>
          <w:tcPr>
            <w:tcW w:w="1507" w:type="dxa"/>
            <w:vAlign w:val="center"/>
          </w:tcPr>
          <w:p w14:paraId="08814DA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6B2A1071">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46C5D1D5">
            <w:pPr>
              <w:pStyle w:val="2"/>
              <w:jc w:val="center"/>
              <w:rPr>
                <w:rFonts w:ascii="方正仿宋简体" w:hAnsi="仿宋" w:eastAsia="方正仿宋简体"/>
                <w:sz w:val="24"/>
                <w:szCs w:val="24"/>
              </w:rPr>
            </w:pPr>
            <w:r>
              <w:rPr>
                <w:rFonts w:hint="eastAsia" w:ascii="方正仿宋简体" w:hAnsi="仿宋" w:eastAsia="方正仿宋简体"/>
                <w:sz w:val="24"/>
                <w:szCs w:val="24"/>
              </w:rPr>
              <w:t>3A乙酯发车管</w:t>
            </w:r>
          </w:p>
        </w:tc>
      </w:tr>
      <w:tr w14:paraId="17A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72BA9C0">
            <w:pPr>
              <w:pStyle w:val="2"/>
              <w:jc w:val="center"/>
              <w:rPr>
                <w:rFonts w:ascii="方正仿宋简体" w:hAnsi="仿宋" w:eastAsia="方正仿宋简体"/>
                <w:sz w:val="24"/>
                <w:szCs w:val="24"/>
              </w:rPr>
            </w:pPr>
            <w:r>
              <w:rPr>
                <w:rFonts w:hint="eastAsia" w:ascii="方正仿宋简体" w:hAnsi="仿宋" w:eastAsia="方正仿宋简体"/>
                <w:sz w:val="24"/>
                <w:szCs w:val="24"/>
              </w:rPr>
              <w:t>60</w:t>
            </w:r>
          </w:p>
        </w:tc>
        <w:tc>
          <w:tcPr>
            <w:tcW w:w="1507" w:type="dxa"/>
            <w:vAlign w:val="center"/>
          </w:tcPr>
          <w:p w14:paraId="7057ABFD">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4C5C225F">
            <w:pPr>
              <w:pStyle w:val="2"/>
              <w:jc w:val="center"/>
              <w:rPr>
                <w:rFonts w:ascii="方正仿宋简体" w:hAnsi="仿宋" w:eastAsia="方正仿宋简体"/>
                <w:sz w:val="24"/>
                <w:szCs w:val="24"/>
              </w:rPr>
            </w:pPr>
            <w:r>
              <w:rPr>
                <w:rFonts w:hint="eastAsia" w:ascii="方正仿宋简体" w:hAnsi="仿宋" w:eastAsia="方正仿宋简体"/>
                <w:sz w:val="24"/>
                <w:szCs w:val="24"/>
              </w:rPr>
              <w:t>63143RA-W-N 301K-20K DN80 PN20</w:t>
            </w:r>
          </w:p>
        </w:tc>
        <w:tc>
          <w:tcPr>
            <w:tcW w:w="2552" w:type="dxa"/>
            <w:vAlign w:val="center"/>
          </w:tcPr>
          <w:p w14:paraId="5A9B5D23">
            <w:pPr>
              <w:pStyle w:val="2"/>
              <w:jc w:val="center"/>
              <w:rPr>
                <w:rFonts w:ascii="方正仿宋简体" w:hAnsi="仿宋" w:eastAsia="方正仿宋简体"/>
                <w:sz w:val="24"/>
                <w:szCs w:val="24"/>
              </w:rPr>
            </w:pPr>
            <w:r>
              <w:rPr>
                <w:rFonts w:hint="eastAsia" w:ascii="方正仿宋简体" w:hAnsi="仿宋" w:eastAsia="方正仿宋简体"/>
                <w:sz w:val="24"/>
                <w:szCs w:val="24"/>
              </w:rPr>
              <w:t>4A乙酯发车管</w:t>
            </w:r>
          </w:p>
        </w:tc>
      </w:tr>
      <w:tr w14:paraId="6C85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671A607">
            <w:pPr>
              <w:pStyle w:val="2"/>
              <w:jc w:val="center"/>
              <w:rPr>
                <w:rFonts w:ascii="方正仿宋简体" w:hAnsi="仿宋" w:eastAsia="方正仿宋简体"/>
                <w:sz w:val="24"/>
                <w:szCs w:val="24"/>
              </w:rPr>
            </w:pPr>
            <w:r>
              <w:rPr>
                <w:rFonts w:hint="eastAsia" w:ascii="方正仿宋简体" w:hAnsi="仿宋" w:eastAsia="方正仿宋简体"/>
                <w:sz w:val="24"/>
                <w:szCs w:val="24"/>
              </w:rPr>
              <w:t>61</w:t>
            </w:r>
          </w:p>
        </w:tc>
        <w:tc>
          <w:tcPr>
            <w:tcW w:w="1507" w:type="dxa"/>
            <w:vAlign w:val="center"/>
          </w:tcPr>
          <w:p w14:paraId="701B713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7277CBEA">
            <w:pPr>
              <w:pStyle w:val="2"/>
              <w:jc w:val="center"/>
              <w:rPr>
                <w:rFonts w:ascii="方正仿宋简体" w:hAnsi="仿宋" w:eastAsia="方正仿宋简体"/>
                <w:sz w:val="24"/>
                <w:szCs w:val="24"/>
              </w:rPr>
            </w:pPr>
            <w:r>
              <w:rPr>
                <w:rFonts w:hint="eastAsia" w:ascii="方正仿宋简体" w:hAnsi="仿宋" w:eastAsia="方正仿宋简体"/>
                <w:sz w:val="24"/>
                <w:szCs w:val="24"/>
              </w:rPr>
              <w:t>63143RA-W-N 301K-20K DN80 PN20</w:t>
            </w:r>
          </w:p>
        </w:tc>
        <w:tc>
          <w:tcPr>
            <w:tcW w:w="2552" w:type="dxa"/>
            <w:vAlign w:val="center"/>
          </w:tcPr>
          <w:p w14:paraId="3E950BD4">
            <w:pPr>
              <w:pStyle w:val="2"/>
              <w:jc w:val="center"/>
              <w:rPr>
                <w:rFonts w:ascii="方正仿宋简体" w:hAnsi="仿宋" w:eastAsia="方正仿宋简体"/>
                <w:sz w:val="24"/>
                <w:szCs w:val="24"/>
              </w:rPr>
            </w:pPr>
            <w:r>
              <w:rPr>
                <w:rFonts w:hint="eastAsia" w:ascii="方正仿宋简体" w:hAnsi="仿宋" w:eastAsia="方正仿宋简体"/>
                <w:sz w:val="24"/>
                <w:szCs w:val="24"/>
              </w:rPr>
              <w:t>5A甲醇装车管</w:t>
            </w:r>
          </w:p>
        </w:tc>
      </w:tr>
      <w:tr w14:paraId="34AA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1DE731C">
            <w:pPr>
              <w:pStyle w:val="2"/>
              <w:jc w:val="center"/>
              <w:rPr>
                <w:rFonts w:ascii="方正仿宋简体" w:hAnsi="仿宋" w:eastAsia="方正仿宋简体"/>
                <w:sz w:val="24"/>
                <w:szCs w:val="24"/>
              </w:rPr>
            </w:pPr>
            <w:r>
              <w:rPr>
                <w:rFonts w:hint="eastAsia" w:ascii="方正仿宋简体" w:hAnsi="仿宋" w:eastAsia="方正仿宋简体"/>
                <w:sz w:val="24"/>
                <w:szCs w:val="24"/>
              </w:rPr>
              <w:t>62</w:t>
            </w:r>
          </w:p>
        </w:tc>
        <w:tc>
          <w:tcPr>
            <w:tcW w:w="1507" w:type="dxa"/>
            <w:vAlign w:val="center"/>
          </w:tcPr>
          <w:p w14:paraId="53147D6D">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49F8EBF3">
            <w:pPr>
              <w:pStyle w:val="2"/>
              <w:jc w:val="center"/>
              <w:rPr>
                <w:rFonts w:ascii="方正仿宋简体" w:hAnsi="仿宋" w:eastAsia="方正仿宋简体"/>
                <w:sz w:val="24"/>
                <w:szCs w:val="24"/>
              </w:rPr>
            </w:pPr>
            <w:r>
              <w:rPr>
                <w:rFonts w:hint="eastAsia" w:ascii="方正仿宋简体" w:hAnsi="仿宋" w:eastAsia="方正仿宋简体"/>
                <w:sz w:val="24"/>
                <w:szCs w:val="24"/>
              </w:rPr>
              <w:t>DN65 PN20</w:t>
            </w:r>
          </w:p>
        </w:tc>
        <w:tc>
          <w:tcPr>
            <w:tcW w:w="2552" w:type="dxa"/>
            <w:vAlign w:val="center"/>
          </w:tcPr>
          <w:p w14:paraId="65872CF6">
            <w:pPr>
              <w:pStyle w:val="2"/>
              <w:jc w:val="center"/>
              <w:rPr>
                <w:rFonts w:ascii="方正仿宋简体" w:hAnsi="仿宋" w:eastAsia="方正仿宋简体"/>
                <w:sz w:val="24"/>
                <w:szCs w:val="24"/>
              </w:rPr>
            </w:pPr>
            <w:r>
              <w:rPr>
                <w:rFonts w:hint="eastAsia" w:ascii="方正仿宋简体" w:hAnsi="仿宋" w:eastAsia="方正仿宋简体"/>
                <w:sz w:val="24"/>
                <w:szCs w:val="24"/>
              </w:rPr>
              <w:t>6A乙醇装车管</w:t>
            </w:r>
          </w:p>
        </w:tc>
      </w:tr>
      <w:tr w14:paraId="201C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1DF6FC4">
            <w:pPr>
              <w:pStyle w:val="2"/>
              <w:jc w:val="center"/>
              <w:rPr>
                <w:rFonts w:ascii="方正仿宋简体" w:hAnsi="仿宋" w:eastAsia="方正仿宋简体"/>
                <w:sz w:val="24"/>
                <w:szCs w:val="24"/>
              </w:rPr>
            </w:pPr>
            <w:r>
              <w:rPr>
                <w:rFonts w:hint="eastAsia" w:ascii="方正仿宋简体" w:hAnsi="仿宋" w:eastAsia="方正仿宋简体"/>
                <w:sz w:val="24"/>
                <w:szCs w:val="24"/>
              </w:rPr>
              <w:t>63</w:t>
            </w:r>
          </w:p>
        </w:tc>
        <w:tc>
          <w:tcPr>
            <w:tcW w:w="1507" w:type="dxa"/>
            <w:vAlign w:val="center"/>
          </w:tcPr>
          <w:p w14:paraId="23097CCF">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30EFF538">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04303711">
            <w:pPr>
              <w:pStyle w:val="2"/>
              <w:jc w:val="center"/>
              <w:rPr>
                <w:rFonts w:ascii="方正仿宋简体" w:hAnsi="仿宋" w:eastAsia="方正仿宋简体"/>
                <w:sz w:val="24"/>
                <w:szCs w:val="24"/>
              </w:rPr>
            </w:pPr>
            <w:r>
              <w:rPr>
                <w:rFonts w:hint="eastAsia" w:ascii="方正仿宋简体" w:hAnsi="仿宋" w:eastAsia="方正仿宋简体"/>
                <w:sz w:val="24"/>
                <w:szCs w:val="24"/>
              </w:rPr>
              <w:t>7甲醇卸车管</w:t>
            </w:r>
          </w:p>
        </w:tc>
      </w:tr>
      <w:tr w14:paraId="263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3FB6BBA">
            <w:pPr>
              <w:pStyle w:val="2"/>
              <w:jc w:val="center"/>
              <w:rPr>
                <w:rFonts w:ascii="方正仿宋简体" w:hAnsi="仿宋" w:eastAsia="方正仿宋简体"/>
                <w:sz w:val="24"/>
                <w:szCs w:val="24"/>
              </w:rPr>
            </w:pPr>
            <w:r>
              <w:rPr>
                <w:rFonts w:hint="eastAsia" w:ascii="方正仿宋简体" w:hAnsi="仿宋" w:eastAsia="方正仿宋简体"/>
                <w:sz w:val="24"/>
                <w:szCs w:val="24"/>
              </w:rPr>
              <w:t>64</w:t>
            </w:r>
          </w:p>
        </w:tc>
        <w:tc>
          <w:tcPr>
            <w:tcW w:w="1507" w:type="dxa"/>
            <w:vAlign w:val="center"/>
          </w:tcPr>
          <w:p w14:paraId="5624B8FF">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195217DA">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0D945575">
            <w:pPr>
              <w:pStyle w:val="2"/>
              <w:jc w:val="center"/>
              <w:rPr>
                <w:rFonts w:ascii="方正仿宋简体" w:hAnsi="仿宋" w:eastAsia="方正仿宋简体"/>
                <w:sz w:val="24"/>
                <w:szCs w:val="24"/>
              </w:rPr>
            </w:pPr>
            <w:r>
              <w:rPr>
                <w:rFonts w:hint="eastAsia" w:ascii="方正仿宋简体" w:hAnsi="仿宋" w:eastAsia="方正仿宋简体"/>
                <w:sz w:val="24"/>
                <w:szCs w:val="24"/>
              </w:rPr>
              <w:t>8甲醇卸车管</w:t>
            </w:r>
          </w:p>
        </w:tc>
      </w:tr>
      <w:tr w14:paraId="67A3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EC2FAD1">
            <w:pPr>
              <w:pStyle w:val="2"/>
              <w:jc w:val="center"/>
              <w:rPr>
                <w:rFonts w:ascii="方正仿宋简体" w:hAnsi="仿宋" w:eastAsia="方正仿宋简体"/>
                <w:sz w:val="24"/>
                <w:szCs w:val="24"/>
              </w:rPr>
            </w:pPr>
            <w:r>
              <w:rPr>
                <w:rFonts w:hint="eastAsia" w:ascii="方正仿宋简体" w:hAnsi="仿宋" w:eastAsia="方正仿宋简体"/>
                <w:sz w:val="24"/>
                <w:szCs w:val="24"/>
              </w:rPr>
              <w:t>65</w:t>
            </w:r>
          </w:p>
        </w:tc>
        <w:tc>
          <w:tcPr>
            <w:tcW w:w="1507" w:type="dxa"/>
            <w:vAlign w:val="center"/>
          </w:tcPr>
          <w:p w14:paraId="0885C7A5">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0531A819">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68E044A2">
            <w:pPr>
              <w:pStyle w:val="2"/>
              <w:jc w:val="center"/>
              <w:rPr>
                <w:rFonts w:ascii="方正仿宋简体" w:hAnsi="仿宋" w:eastAsia="方正仿宋简体"/>
                <w:sz w:val="24"/>
                <w:szCs w:val="24"/>
              </w:rPr>
            </w:pPr>
            <w:r>
              <w:rPr>
                <w:rFonts w:hint="eastAsia" w:ascii="方正仿宋简体" w:hAnsi="仿宋" w:eastAsia="方正仿宋简体"/>
                <w:sz w:val="24"/>
                <w:szCs w:val="24"/>
              </w:rPr>
              <w:t>9甲醇发车管</w:t>
            </w:r>
          </w:p>
        </w:tc>
      </w:tr>
      <w:tr w14:paraId="060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2ED1663">
            <w:pPr>
              <w:pStyle w:val="2"/>
              <w:jc w:val="center"/>
              <w:rPr>
                <w:rFonts w:ascii="方正仿宋简体" w:hAnsi="仿宋" w:eastAsia="方正仿宋简体"/>
                <w:sz w:val="24"/>
                <w:szCs w:val="24"/>
              </w:rPr>
            </w:pPr>
            <w:r>
              <w:rPr>
                <w:rFonts w:hint="eastAsia" w:ascii="方正仿宋简体" w:hAnsi="仿宋" w:eastAsia="方正仿宋简体"/>
                <w:sz w:val="24"/>
                <w:szCs w:val="24"/>
              </w:rPr>
              <w:t>66</w:t>
            </w:r>
          </w:p>
        </w:tc>
        <w:tc>
          <w:tcPr>
            <w:tcW w:w="1507" w:type="dxa"/>
            <w:vAlign w:val="center"/>
          </w:tcPr>
          <w:p w14:paraId="224DCAA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3ADE677C">
            <w:pPr>
              <w:pStyle w:val="2"/>
              <w:jc w:val="center"/>
              <w:rPr>
                <w:rFonts w:ascii="方正仿宋简体" w:hAnsi="仿宋" w:eastAsia="方正仿宋简体"/>
                <w:sz w:val="24"/>
                <w:szCs w:val="24"/>
              </w:rPr>
            </w:pPr>
            <w:r>
              <w:rPr>
                <w:rFonts w:hint="eastAsia" w:ascii="方正仿宋简体" w:hAnsi="仿宋" w:eastAsia="方正仿宋简体"/>
                <w:sz w:val="24"/>
                <w:szCs w:val="24"/>
              </w:rPr>
              <w:t>3" 150LB</w:t>
            </w:r>
          </w:p>
        </w:tc>
        <w:tc>
          <w:tcPr>
            <w:tcW w:w="2552" w:type="dxa"/>
            <w:vAlign w:val="center"/>
          </w:tcPr>
          <w:p w14:paraId="274D00BD">
            <w:pPr>
              <w:pStyle w:val="2"/>
              <w:jc w:val="center"/>
              <w:rPr>
                <w:rFonts w:ascii="方正仿宋简体" w:hAnsi="仿宋" w:eastAsia="方正仿宋简体"/>
                <w:sz w:val="24"/>
                <w:szCs w:val="24"/>
              </w:rPr>
            </w:pPr>
            <w:r>
              <w:rPr>
                <w:rFonts w:hint="eastAsia" w:ascii="方正仿宋简体" w:hAnsi="仿宋" w:eastAsia="方正仿宋简体"/>
                <w:sz w:val="24"/>
                <w:szCs w:val="24"/>
              </w:rPr>
              <w:t>10甲醇发车管</w:t>
            </w:r>
          </w:p>
        </w:tc>
      </w:tr>
      <w:tr w14:paraId="4A41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82D30AE">
            <w:pPr>
              <w:pStyle w:val="2"/>
              <w:jc w:val="center"/>
              <w:rPr>
                <w:rFonts w:ascii="方正仿宋简体" w:hAnsi="仿宋" w:eastAsia="方正仿宋简体"/>
                <w:sz w:val="24"/>
                <w:szCs w:val="24"/>
              </w:rPr>
            </w:pPr>
            <w:r>
              <w:rPr>
                <w:rFonts w:hint="eastAsia" w:ascii="方正仿宋简体" w:hAnsi="仿宋" w:eastAsia="方正仿宋简体"/>
                <w:sz w:val="24"/>
                <w:szCs w:val="24"/>
              </w:rPr>
              <w:t>67</w:t>
            </w:r>
          </w:p>
        </w:tc>
        <w:tc>
          <w:tcPr>
            <w:tcW w:w="1507" w:type="dxa"/>
            <w:vAlign w:val="center"/>
          </w:tcPr>
          <w:p w14:paraId="200A3731">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039F01D9">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75F3E83C">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V35100乙酯回收管</w:t>
            </w:r>
          </w:p>
        </w:tc>
      </w:tr>
      <w:tr w14:paraId="5C7B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C4B42A1">
            <w:pPr>
              <w:pStyle w:val="2"/>
              <w:jc w:val="center"/>
              <w:rPr>
                <w:rFonts w:ascii="方正仿宋简体" w:hAnsi="仿宋" w:eastAsia="方正仿宋简体"/>
                <w:sz w:val="24"/>
                <w:szCs w:val="24"/>
              </w:rPr>
            </w:pPr>
            <w:r>
              <w:rPr>
                <w:rFonts w:hint="eastAsia" w:ascii="方正仿宋简体" w:hAnsi="仿宋" w:eastAsia="方正仿宋简体"/>
                <w:sz w:val="24"/>
                <w:szCs w:val="24"/>
              </w:rPr>
              <w:t>68</w:t>
            </w:r>
          </w:p>
        </w:tc>
        <w:tc>
          <w:tcPr>
            <w:tcW w:w="1507" w:type="dxa"/>
            <w:vAlign w:val="center"/>
          </w:tcPr>
          <w:p w14:paraId="40817DCD">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0B25762B">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143FD8A3">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V35101乙酯回收管</w:t>
            </w:r>
          </w:p>
        </w:tc>
      </w:tr>
      <w:tr w14:paraId="6108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BA3CD73">
            <w:pPr>
              <w:pStyle w:val="2"/>
              <w:jc w:val="center"/>
              <w:rPr>
                <w:rFonts w:ascii="方正仿宋简体" w:hAnsi="仿宋" w:eastAsia="方正仿宋简体"/>
                <w:sz w:val="24"/>
                <w:szCs w:val="24"/>
              </w:rPr>
            </w:pPr>
            <w:r>
              <w:rPr>
                <w:rFonts w:hint="eastAsia" w:ascii="方正仿宋简体" w:hAnsi="仿宋" w:eastAsia="方正仿宋简体"/>
                <w:sz w:val="24"/>
                <w:szCs w:val="24"/>
              </w:rPr>
              <w:t>69</w:t>
            </w:r>
          </w:p>
        </w:tc>
        <w:tc>
          <w:tcPr>
            <w:tcW w:w="1507" w:type="dxa"/>
            <w:vAlign w:val="center"/>
          </w:tcPr>
          <w:p w14:paraId="5620745E">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1CC98D69">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63F2BE48">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V35102乙酯回收管</w:t>
            </w:r>
          </w:p>
        </w:tc>
      </w:tr>
      <w:tr w14:paraId="35E2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B96C39D">
            <w:pPr>
              <w:pStyle w:val="2"/>
              <w:jc w:val="center"/>
              <w:rPr>
                <w:rFonts w:ascii="方正仿宋简体" w:hAnsi="仿宋" w:eastAsia="方正仿宋简体"/>
                <w:sz w:val="24"/>
                <w:szCs w:val="24"/>
              </w:rPr>
            </w:pPr>
            <w:r>
              <w:rPr>
                <w:rFonts w:hint="eastAsia" w:ascii="方正仿宋简体" w:hAnsi="仿宋" w:eastAsia="方正仿宋简体"/>
                <w:sz w:val="24"/>
                <w:szCs w:val="24"/>
              </w:rPr>
              <w:t>70</w:t>
            </w:r>
          </w:p>
        </w:tc>
        <w:tc>
          <w:tcPr>
            <w:tcW w:w="1507" w:type="dxa"/>
            <w:vAlign w:val="center"/>
          </w:tcPr>
          <w:p w14:paraId="4B93B028">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4E1E9A78">
            <w:pPr>
              <w:pStyle w:val="2"/>
              <w:jc w:val="center"/>
              <w:rPr>
                <w:rFonts w:ascii="方正仿宋简体" w:hAnsi="仿宋" w:eastAsia="方正仿宋简体"/>
                <w:sz w:val="24"/>
                <w:szCs w:val="24"/>
              </w:rPr>
            </w:pPr>
            <w:r>
              <w:rPr>
                <w:rFonts w:hint="eastAsia" w:ascii="方正仿宋简体" w:hAnsi="仿宋" w:eastAsia="方正仿宋简体"/>
                <w:sz w:val="24"/>
                <w:szCs w:val="24"/>
              </w:rPr>
              <w:t>63190RA-S-N-320K-150LB DN80 PN20</w:t>
            </w:r>
          </w:p>
        </w:tc>
        <w:tc>
          <w:tcPr>
            <w:tcW w:w="2552" w:type="dxa"/>
            <w:vAlign w:val="center"/>
          </w:tcPr>
          <w:p w14:paraId="493A9672">
            <w:pPr>
              <w:pStyle w:val="2"/>
              <w:jc w:val="center"/>
              <w:rPr>
                <w:rFonts w:ascii="方正仿宋简体" w:hAnsi="仿宋" w:eastAsia="方正仿宋简体"/>
                <w:sz w:val="24"/>
                <w:szCs w:val="24"/>
              </w:rPr>
            </w:pPr>
            <w:r>
              <w:rPr>
                <w:rFonts w:hint="eastAsia" w:ascii="方正仿宋简体" w:hAnsi="仿宋" w:eastAsia="方正仿宋简体"/>
                <w:sz w:val="24"/>
                <w:szCs w:val="24"/>
              </w:rPr>
              <w:t>V35103乙酯回收管</w:t>
            </w:r>
          </w:p>
        </w:tc>
      </w:tr>
      <w:tr w14:paraId="5AF1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359C68F">
            <w:pPr>
              <w:pStyle w:val="2"/>
              <w:jc w:val="center"/>
              <w:rPr>
                <w:rFonts w:ascii="方正仿宋简体" w:hAnsi="仿宋" w:eastAsia="方正仿宋简体"/>
                <w:sz w:val="24"/>
                <w:szCs w:val="24"/>
              </w:rPr>
            </w:pPr>
            <w:r>
              <w:rPr>
                <w:rFonts w:hint="eastAsia" w:ascii="方正仿宋简体" w:hAnsi="仿宋" w:eastAsia="方正仿宋简体"/>
                <w:sz w:val="24"/>
                <w:szCs w:val="24"/>
              </w:rPr>
              <w:t>71</w:t>
            </w:r>
          </w:p>
        </w:tc>
        <w:tc>
          <w:tcPr>
            <w:tcW w:w="1507" w:type="dxa"/>
            <w:vAlign w:val="center"/>
          </w:tcPr>
          <w:p w14:paraId="75013CCA">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04138BAE">
            <w:pPr>
              <w:pStyle w:val="2"/>
              <w:jc w:val="center"/>
              <w:rPr>
                <w:rFonts w:ascii="方正仿宋简体" w:hAnsi="仿宋" w:eastAsia="方正仿宋简体"/>
                <w:sz w:val="24"/>
                <w:szCs w:val="24"/>
              </w:rPr>
            </w:pPr>
            <w:r>
              <w:rPr>
                <w:rFonts w:hint="eastAsia" w:ascii="方正仿宋简体" w:hAnsi="仿宋" w:eastAsia="方正仿宋简体"/>
                <w:sz w:val="24"/>
                <w:szCs w:val="24"/>
              </w:rPr>
              <w:t>DN80 PN40</w:t>
            </w:r>
          </w:p>
        </w:tc>
        <w:tc>
          <w:tcPr>
            <w:tcW w:w="2552" w:type="dxa"/>
            <w:vAlign w:val="center"/>
          </w:tcPr>
          <w:p w14:paraId="7A2C0683">
            <w:pPr>
              <w:pStyle w:val="2"/>
              <w:jc w:val="center"/>
              <w:rPr>
                <w:rFonts w:ascii="方正仿宋简体" w:hAnsi="仿宋" w:eastAsia="方正仿宋简体"/>
                <w:sz w:val="24"/>
                <w:szCs w:val="24"/>
              </w:rPr>
            </w:pPr>
            <w:r>
              <w:rPr>
                <w:rFonts w:hint="eastAsia" w:ascii="方正仿宋简体" w:hAnsi="仿宋" w:eastAsia="方正仿宋简体"/>
                <w:sz w:val="24"/>
                <w:szCs w:val="24"/>
              </w:rPr>
              <w:t>1#CO2充装管</w:t>
            </w:r>
          </w:p>
        </w:tc>
      </w:tr>
      <w:tr w14:paraId="5EDB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DF61B3B">
            <w:pPr>
              <w:pStyle w:val="2"/>
              <w:jc w:val="center"/>
              <w:rPr>
                <w:rFonts w:ascii="方正仿宋简体" w:hAnsi="仿宋" w:eastAsia="方正仿宋简体"/>
                <w:sz w:val="24"/>
                <w:szCs w:val="24"/>
              </w:rPr>
            </w:pPr>
            <w:r>
              <w:rPr>
                <w:rFonts w:hint="eastAsia" w:ascii="方正仿宋简体" w:hAnsi="仿宋" w:eastAsia="方正仿宋简体"/>
                <w:sz w:val="24"/>
                <w:szCs w:val="24"/>
              </w:rPr>
              <w:t>72</w:t>
            </w:r>
          </w:p>
        </w:tc>
        <w:tc>
          <w:tcPr>
            <w:tcW w:w="1507" w:type="dxa"/>
            <w:vAlign w:val="center"/>
          </w:tcPr>
          <w:p w14:paraId="6C410234">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0A7DA4D6">
            <w:pPr>
              <w:pStyle w:val="2"/>
              <w:jc w:val="center"/>
              <w:rPr>
                <w:rFonts w:ascii="方正仿宋简体" w:hAnsi="仿宋" w:eastAsia="方正仿宋简体"/>
                <w:sz w:val="24"/>
                <w:szCs w:val="24"/>
              </w:rPr>
            </w:pPr>
            <w:r>
              <w:rPr>
                <w:rFonts w:hint="eastAsia" w:ascii="方正仿宋简体" w:hAnsi="仿宋" w:eastAsia="方正仿宋简体"/>
                <w:sz w:val="24"/>
                <w:szCs w:val="24"/>
              </w:rPr>
              <w:t>DN80 PN40</w:t>
            </w:r>
          </w:p>
        </w:tc>
        <w:tc>
          <w:tcPr>
            <w:tcW w:w="2552" w:type="dxa"/>
            <w:vAlign w:val="center"/>
          </w:tcPr>
          <w:p w14:paraId="34F5A8C4">
            <w:pPr>
              <w:pStyle w:val="2"/>
              <w:jc w:val="center"/>
              <w:rPr>
                <w:rFonts w:ascii="方正仿宋简体" w:hAnsi="仿宋" w:eastAsia="方正仿宋简体"/>
                <w:sz w:val="24"/>
                <w:szCs w:val="24"/>
              </w:rPr>
            </w:pPr>
            <w:r>
              <w:rPr>
                <w:rFonts w:hint="eastAsia" w:ascii="方正仿宋简体" w:hAnsi="仿宋" w:eastAsia="方正仿宋简体"/>
                <w:sz w:val="24"/>
                <w:szCs w:val="24"/>
              </w:rPr>
              <w:t>2#CO2充装管</w:t>
            </w:r>
          </w:p>
        </w:tc>
      </w:tr>
      <w:tr w14:paraId="550A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832FE22">
            <w:pPr>
              <w:pStyle w:val="2"/>
              <w:jc w:val="center"/>
              <w:rPr>
                <w:rFonts w:ascii="方正仿宋简体" w:hAnsi="仿宋" w:eastAsia="方正仿宋简体"/>
                <w:sz w:val="24"/>
                <w:szCs w:val="24"/>
              </w:rPr>
            </w:pPr>
            <w:r>
              <w:rPr>
                <w:rFonts w:hint="eastAsia" w:ascii="方正仿宋简体" w:hAnsi="仿宋" w:eastAsia="方正仿宋简体"/>
                <w:sz w:val="24"/>
                <w:szCs w:val="24"/>
              </w:rPr>
              <w:t>73</w:t>
            </w:r>
          </w:p>
        </w:tc>
        <w:tc>
          <w:tcPr>
            <w:tcW w:w="1507" w:type="dxa"/>
            <w:vAlign w:val="center"/>
          </w:tcPr>
          <w:p w14:paraId="7FF8D1BE">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5CBC139E">
            <w:pPr>
              <w:pStyle w:val="2"/>
              <w:jc w:val="center"/>
              <w:rPr>
                <w:rFonts w:ascii="方正仿宋简体" w:hAnsi="仿宋" w:eastAsia="方正仿宋简体"/>
                <w:sz w:val="24"/>
                <w:szCs w:val="24"/>
              </w:rPr>
            </w:pPr>
            <w:r>
              <w:rPr>
                <w:rFonts w:hint="eastAsia" w:ascii="方正仿宋简体" w:hAnsi="仿宋" w:eastAsia="方正仿宋简体"/>
                <w:sz w:val="24"/>
                <w:szCs w:val="24"/>
              </w:rPr>
              <w:t>DN80 PN40</w:t>
            </w:r>
          </w:p>
        </w:tc>
        <w:tc>
          <w:tcPr>
            <w:tcW w:w="2552" w:type="dxa"/>
            <w:vAlign w:val="center"/>
          </w:tcPr>
          <w:p w14:paraId="24547D08">
            <w:pPr>
              <w:pStyle w:val="2"/>
              <w:jc w:val="center"/>
              <w:rPr>
                <w:rFonts w:ascii="方正仿宋简体" w:hAnsi="仿宋" w:eastAsia="方正仿宋简体"/>
                <w:sz w:val="24"/>
                <w:szCs w:val="24"/>
              </w:rPr>
            </w:pPr>
            <w:r>
              <w:rPr>
                <w:rFonts w:hint="eastAsia" w:ascii="方正仿宋简体" w:hAnsi="仿宋" w:eastAsia="方正仿宋简体"/>
                <w:sz w:val="24"/>
                <w:szCs w:val="24"/>
              </w:rPr>
              <w:t>3#CO2充装管</w:t>
            </w:r>
          </w:p>
        </w:tc>
      </w:tr>
      <w:tr w14:paraId="1C7D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434FF2A">
            <w:pPr>
              <w:pStyle w:val="2"/>
              <w:jc w:val="center"/>
              <w:rPr>
                <w:rFonts w:ascii="方正仿宋简体" w:hAnsi="仿宋" w:eastAsia="方正仿宋简体"/>
                <w:sz w:val="24"/>
                <w:szCs w:val="24"/>
              </w:rPr>
            </w:pPr>
            <w:r>
              <w:rPr>
                <w:rFonts w:hint="eastAsia" w:ascii="方正仿宋简体" w:hAnsi="仿宋" w:eastAsia="方正仿宋简体"/>
                <w:sz w:val="24"/>
                <w:szCs w:val="24"/>
              </w:rPr>
              <w:t>74</w:t>
            </w:r>
          </w:p>
        </w:tc>
        <w:tc>
          <w:tcPr>
            <w:tcW w:w="1507" w:type="dxa"/>
            <w:vAlign w:val="center"/>
          </w:tcPr>
          <w:p w14:paraId="3D0FD855">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6231AF9">
            <w:pPr>
              <w:pStyle w:val="2"/>
              <w:jc w:val="center"/>
              <w:rPr>
                <w:rFonts w:ascii="方正仿宋简体" w:hAnsi="仿宋" w:eastAsia="方正仿宋简体"/>
                <w:sz w:val="24"/>
                <w:szCs w:val="24"/>
              </w:rPr>
            </w:pPr>
            <w:r>
              <w:rPr>
                <w:rFonts w:hint="eastAsia" w:ascii="方正仿宋简体" w:hAnsi="仿宋" w:eastAsia="方正仿宋简体"/>
                <w:sz w:val="24"/>
                <w:szCs w:val="24"/>
              </w:rPr>
              <w:t>BQ641F-PPL DN150/200</w:t>
            </w:r>
          </w:p>
        </w:tc>
        <w:tc>
          <w:tcPr>
            <w:tcW w:w="2552" w:type="dxa"/>
            <w:vAlign w:val="center"/>
          </w:tcPr>
          <w:p w14:paraId="49F1925C">
            <w:pPr>
              <w:pStyle w:val="2"/>
              <w:jc w:val="center"/>
              <w:rPr>
                <w:rFonts w:ascii="方正仿宋简体" w:hAnsi="仿宋" w:eastAsia="方正仿宋简体"/>
                <w:sz w:val="24"/>
                <w:szCs w:val="24"/>
              </w:rPr>
            </w:pPr>
            <w:r>
              <w:rPr>
                <w:rFonts w:hint="eastAsia" w:ascii="方正仿宋简体" w:hAnsi="仿宋" w:eastAsia="方正仿宋简体"/>
                <w:sz w:val="24"/>
                <w:szCs w:val="24"/>
              </w:rPr>
              <w:t>3#液磺发车头</w:t>
            </w:r>
          </w:p>
        </w:tc>
      </w:tr>
      <w:tr w14:paraId="7303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2A53B97">
            <w:pPr>
              <w:pStyle w:val="2"/>
              <w:jc w:val="center"/>
              <w:rPr>
                <w:rFonts w:ascii="方正仿宋简体" w:hAnsi="仿宋" w:eastAsia="方正仿宋简体"/>
                <w:sz w:val="24"/>
                <w:szCs w:val="24"/>
              </w:rPr>
            </w:pPr>
            <w:r>
              <w:rPr>
                <w:rFonts w:hint="eastAsia" w:ascii="方正仿宋简体" w:hAnsi="仿宋" w:eastAsia="方正仿宋简体"/>
                <w:sz w:val="24"/>
                <w:szCs w:val="24"/>
              </w:rPr>
              <w:t>75</w:t>
            </w:r>
          </w:p>
        </w:tc>
        <w:tc>
          <w:tcPr>
            <w:tcW w:w="1507" w:type="dxa"/>
            <w:vAlign w:val="center"/>
          </w:tcPr>
          <w:p w14:paraId="7BD25FB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69C2898">
            <w:pPr>
              <w:pStyle w:val="2"/>
              <w:jc w:val="center"/>
              <w:rPr>
                <w:rFonts w:ascii="方正仿宋简体" w:hAnsi="仿宋" w:eastAsia="方正仿宋简体"/>
                <w:sz w:val="24"/>
                <w:szCs w:val="24"/>
              </w:rPr>
            </w:pPr>
            <w:r>
              <w:rPr>
                <w:rFonts w:hint="eastAsia" w:ascii="方正仿宋简体" w:hAnsi="仿宋" w:eastAsia="方正仿宋简体"/>
                <w:sz w:val="24"/>
                <w:szCs w:val="24"/>
              </w:rPr>
              <w:t>BQ641F-PPL DN150/200</w:t>
            </w:r>
          </w:p>
        </w:tc>
        <w:tc>
          <w:tcPr>
            <w:tcW w:w="2552" w:type="dxa"/>
            <w:vAlign w:val="center"/>
          </w:tcPr>
          <w:p w14:paraId="578B421A">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2#液磺发车头</w:t>
            </w:r>
          </w:p>
        </w:tc>
      </w:tr>
      <w:tr w14:paraId="7ACD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C4214E4">
            <w:pPr>
              <w:pStyle w:val="2"/>
              <w:jc w:val="center"/>
              <w:rPr>
                <w:rFonts w:ascii="方正仿宋简体" w:hAnsi="仿宋" w:eastAsia="方正仿宋简体"/>
                <w:sz w:val="24"/>
                <w:szCs w:val="24"/>
              </w:rPr>
            </w:pPr>
            <w:r>
              <w:rPr>
                <w:rFonts w:hint="eastAsia" w:ascii="方正仿宋简体" w:hAnsi="仿宋" w:eastAsia="方正仿宋简体"/>
                <w:sz w:val="24"/>
                <w:szCs w:val="24"/>
              </w:rPr>
              <w:t>76</w:t>
            </w:r>
          </w:p>
        </w:tc>
        <w:tc>
          <w:tcPr>
            <w:tcW w:w="1507" w:type="dxa"/>
            <w:vAlign w:val="center"/>
          </w:tcPr>
          <w:p w14:paraId="6D2B2988">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3013C3D">
            <w:pPr>
              <w:pStyle w:val="2"/>
              <w:jc w:val="center"/>
              <w:rPr>
                <w:rFonts w:ascii="方正仿宋简体" w:hAnsi="仿宋" w:eastAsia="方正仿宋简体"/>
                <w:sz w:val="24"/>
                <w:szCs w:val="24"/>
              </w:rPr>
            </w:pPr>
            <w:r>
              <w:rPr>
                <w:rFonts w:hint="eastAsia" w:ascii="方正仿宋简体" w:hAnsi="仿宋" w:eastAsia="方正仿宋简体"/>
                <w:sz w:val="24"/>
                <w:szCs w:val="24"/>
              </w:rPr>
              <w:t>BQ641F-PPL DN150/200</w:t>
            </w:r>
          </w:p>
        </w:tc>
        <w:tc>
          <w:tcPr>
            <w:tcW w:w="2552" w:type="dxa"/>
            <w:vAlign w:val="center"/>
          </w:tcPr>
          <w:p w14:paraId="74828741">
            <w:pPr>
              <w:pStyle w:val="2"/>
              <w:jc w:val="center"/>
              <w:rPr>
                <w:rFonts w:ascii="方正仿宋简体" w:hAnsi="仿宋" w:eastAsia="方正仿宋简体"/>
                <w:sz w:val="24"/>
                <w:szCs w:val="24"/>
              </w:rPr>
            </w:pPr>
            <w:r>
              <w:rPr>
                <w:rFonts w:hint="eastAsia" w:ascii="方正仿宋简体" w:hAnsi="仿宋" w:eastAsia="方正仿宋简体"/>
                <w:sz w:val="24"/>
                <w:szCs w:val="24"/>
              </w:rPr>
              <w:t>1#液磺发车头</w:t>
            </w:r>
          </w:p>
        </w:tc>
      </w:tr>
      <w:tr w14:paraId="6167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830CA7D">
            <w:pPr>
              <w:pStyle w:val="2"/>
              <w:jc w:val="center"/>
              <w:rPr>
                <w:rFonts w:ascii="方正仿宋简体" w:hAnsi="仿宋" w:eastAsia="方正仿宋简体"/>
                <w:sz w:val="24"/>
                <w:szCs w:val="24"/>
              </w:rPr>
            </w:pPr>
            <w:r>
              <w:rPr>
                <w:rFonts w:hint="eastAsia" w:ascii="方正仿宋简体" w:hAnsi="仿宋" w:eastAsia="方正仿宋简体"/>
                <w:sz w:val="24"/>
                <w:szCs w:val="24"/>
              </w:rPr>
              <w:t>77</w:t>
            </w:r>
          </w:p>
        </w:tc>
        <w:tc>
          <w:tcPr>
            <w:tcW w:w="1507" w:type="dxa"/>
            <w:vAlign w:val="center"/>
          </w:tcPr>
          <w:p w14:paraId="66E587E9">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3E3372EF">
            <w:pPr>
              <w:pStyle w:val="2"/>
              <w:jc w:val="center"/>
              <w:rPr>
                <w:rFonts w:ascii="方正仿宋简体" w:hAnsi="仿宋" w:eastAsia="方正仿宋简体"/>
                <w:sz w:val="24"/>
                <w:szCs w:val="24"/>
              </w:rPr>
            </w:pPr>
            <w:r>
              <w:rPr>
                <w:rFonts w:hint="eastAsia" w:ascii="方正仿宋简体" w:hAnsi="仿宋" w:eastAsia="方正仿宋简体"/>
                <w:sz w:val="24"/>
                <w:szCs w:val="24"/>
              </w:rPr>
              <w:t>DN200 PN16</w:t>
            </w:r>
          </w:p>
        </w:tc>
        <w:tc>
          <w:tcPr>
            <w:tcW w:w="2552" w:type="dxa"/>
            <w:vAlign w:val="center"/>
          </w:tcPr>
          <w:p w14:paraId="467CA87C">
            <w:pPr>
              <w:pStyle w:val="2"/>
              <w:jc w:val="center"/>
              <w:rPr>
                <w:rFonts w:ascii="方正仿宋简体" w:hAnsi="仿宋" w:eastAsia="方正仿宋简体"/>
                <w:sz w:val="24"/>
                <w:szCs w:val="24"/>
              </w:rPr>
            </w:pPr>
            <w:r>
              <w:rPr>
                <w:rFonts w:hint="eastAsia" w:ascii="方正仿宋简体" w:hAnsi="仿宋" w:eastAsia="方正仿宋简体"/>
                <w:sz w:val="24"/>
                <w:szCs w:val="24"/>
              </w:rPr>
              <w:t>消防水池补水管</w:t>
            </w:r>
          </w:p>
        </w:tc>
      </w:tr>
      <w:tr w14:paraId="722C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199C0CE">
            <w:pPr>
              <w:pStyle w:val="2"/>
              <w:jc w:val="center"/>
              <w:rPr>
                <w:rFonts w:ascii="方正仿宋简体" w:hAnsi="仿宋" w:eastAsia="方正仿宋简体"/>
                <w:sz w:val="24"/>
                <w:szCs w:val="24"/>
              </w:rPr>
            </w:pPr>
            <w:r>
              <w:rPr>
                <w:rFonts w:hint="eastAsia" w:ascii="方正仿宋简体" w:hAnsi="仿宋" w:eastAsia="方正仿宋简体"/>
                <w:sz w:val="24"/>
                <w:szCs w:val="24"/>
              </w:rPr>
              <w:t>78</w:t>
            </w:r>
          </w:p>
        </w:tc>
        <w:tc>
          <w:tcPr>
            <w:tcW w:w="1507" w:type="dxa"/>
            <w:vAlign w:val="center"/>
          </w:tcPr>
          <w:p w14:paraId="6385B3F3">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642E2BB9">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7F31507D">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1#泊位精制酸</w:t>
            </w:r>
          </w:p>
        </w:tc>
      </w:tr>
      <w:tr w14:paraId="783A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74FBDC10">
            <w:pPr>
              <w:pStyle w:val="2"/>
              <w:jc w:val="center"/>
              <w:rPr>
                <w:rFonts w:ascii="方正仿宋简体" w:hAnsi="仿宋" w:eastAsia="方正仿宋简体"/>
                <w:sz w:val="24"/>
                <w:szCs w:val="24"/>
              </w:rPr>
            </w:pPr>
            <w:r>
              <w:rPr>
                <w:rFonts w:hint="eastAsia" w:ascii="方正仿宋简体" w:hAnsi="仿宋" w:eastAsia="方正仿宋简体"/>
                <w:sz w:val="24"/>
                <w:szCs w:val="24"/>
              </w:rPr>
              <w:t>79</w:t>
            </w:r>
          </w:p>
        </w:tc>
        <w:tc>
          <w:tcPr>
            <w:tcW w:w="1507" w:type="dxa"/>
            <w:vAlign w:val="center"/>
          </w:tcPr>
          <w:p w14:paraId="1FFCE93A">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80C4C63">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66758605">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1#泊位醋酸</w:t>
            </w:r>
          </w:p>
        </w:tc>
      </w:tr>
      <w:tr w14:paraId="4CF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B615008">
            <w:pPr>
              <w:pStyle w:val="2"/>
              <w:jc w:val="center"/>
              <w:rPr>
                <w:rFonts w:ascii="方正仿宋简体" w:hAnsi="仿宋" w:eastAsia="方正仿宋简体"/>
                <w:sz w:val="24"/>
                <w:szCs w:val="24"/>
              </w:rPr>
            </w:pPr>
            <w:r>
              <w:rPr>
                <w:rFonts w:hint="eastAsia" w:ascii="方正仿宋简体" w:hAnsi="仿宋" w:eastAsia="方正仿宋简体"/>
                <w:sz w:val="24"/>
                <w:szCs w:val="24"/>
              </w:rPr>
              <w:t>80</w:t>
            </w:r>
          </w:p>
        </w:tc>
        <w:tc>
          <w:tcPr>
            <w:tcW w:w="1507" w:type="dxa"/>
            <w:vAlign w:val="center"/>
          </w:tcPr>
          <w:p w14:paraId="09E9B731">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906B2E7">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0E79ADCC">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1#泊位甲醇</w:t>
            </w:r>
          </w:p>
        </w:tc>
      </w:tr>
      <w:tr w14:paraId="3844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D87D772">
            <w:pPr>
              <w:pStyle w:val="2"/>
              <w:jc w:val="center"/>
              <w:rPr>
                <w:rFonts w:ascii="方正仿宋简体" w:hAnsi="仿宋" w:eastAsia="方正仿宋简体"/>
                <w:sz w:val="24"/>
                <w:szCs w:val="24"/>
              </w:rPr>
            </w:pPr>
            <w:r>
              <w:rPr>
                <w:rFonts w:hint="eastAsia" w:ascii="方正仿宋简体" w:hAnsi="仿宋" w:eastAsia="方正仿宋简体"/>
                <w:sz w:val="24"/>
                <w:szCs w:val="24"/>
              </w:rPr>
              <w:t>81</w:t>
            </w:r>
          </w:p>
        </w:tc>
        <w:tc>
          <w:tcPr>
            <w:tcW w:w="1507" w:type="dxa"/>
            <w:vAlign w:val="center"/>
          </w:tcPr>
          <w:p w14:paraId="60A498EE">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38CC163">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45FE9C84">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1#泊位乙酯</w:t>
            </w:r>
          </w:p>
        </w:tc>
      </w:tr>
      <w:tr w14:paraId="2EDD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E60F490">
            <w:pPr>
              <w:pStyle w:val="2"/>
              <w:jc w:val="center"/>
              <w:rPr>
                <w:rFonts w:ascii="方正仿宋简体" w:hAnsi="仿宋" w:eastAsia="方正仿宋简体"/>
                <w:sz w:val="24"/>
                <w:szCs w:val="24"/>
              </w:rPr>
            </w:pPr>
            <w:r>
              <w:rPr>
                <w:rFonts w:hint="eastAsia" w:ascii="方正仿宋简体" w:hAnsi="仿宋" w:eastAsia="方正仿宋简体"/>
                <w:sz w:val="24"/>
                <w:szCs w:val="24"/>
              </w:rPr>
              <w:t>82</w:t>
            </w:r>
          </w:p>
        </w:tc>
        <w:tc>
          <w:tcPr>
            <w:tcW w:w="1507" w:type="dxa"/>
            <w:vAlign w:val="center"/>
          </w:tcPr>
          <w:p w14:paraId="19553529">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1012E80">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1F53D478">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1#泊位乙醇</w:t>
            </w:r>
          </w:p>
        </w:tc>
      </w:tr>
      <w:tr w14:paraId="638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97C4CD4">
            <w:pPr>
              <w:pStyle w:val="2"/>
              <w:jc w:val="center"/>
              <w:rPr>
                <w:rFonts w:ascii="方正仿宋简体" w:hAnsi="仿宋" w:eastAsia="方正仿宋简体"/>
                <w:sz w:val="24"/>
                <w:szCs w:val="24"/>
              </w:rPr>
            </w:pPr>
            <w:r>
              <w:rPr>
                <w:rFonts w:hint="eastAsia" w:ascii="方正仿宋简体" w:hAnsi="仿宋" w:eastAsia="方正仿宋简体"/>
                <w:sz w:val="24"/>
                <w:szCs w:val="24"/>
              </w:rPr>
              <w:t>83</w:t>
            </w:r>
          </w:p>
        </w:tc>
        <w:tc>
          <w:tcPr>
            <w:tcW w:w="1507" w:type="dxa"/>
            <w:vAlign w:val="center"/>
          </w:tcPr>
          <w:p w14:paraId="19D30414">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05896626">
            <w:pPr>
              <w:pStyle w:val="2"/>
              <w:jc w:val="center"/>
              <w:rPr>
                <w:rFonts w:ascii="方正仿宋简体" w:hAnsi="仿宋" w:eastAsia="方正仿宋简体"/>
                <w:sz w:val="24"/>
                <w:szCs w:val="24"/>
              </w:rPr>
            </w:pPr>
            <w:r>
              <w:rPr>
                <w:rFonts w:hint="eastAsia" w:ascii="方正仿宋简体" w:hAnsi="仿宋" w:eastAsia="方正仿宋简体"/>
                <w:sz w:val="24"/>
                <w:szCs w:val="24"/>
              </w:rPr>
              <w:t>ZSTOj-16-DN150*200</w:t>
            </w:r>
          </w:p>
        </w:tc>
        <w:tc>
          <w:tcPr>
            <w:tcW w:w="2552" w:type="dxa"/>
            <w:vAlign w:val="center"/>
          </w:tcPr>
          <w:p w14:paraId="219055DC">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1#泊位液硫</w:t>
            </w:r>
          </w:p>
        </w:tc>
      </w:tr>
      <w:tr w14:paraId="10DC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0026EE8C">
            <w:pPr>
              <w:pStyle w:val="2"/>
              <w:jc w:val="center"/>
              <w:rPr>
                <w:rFonts w:ascii="方正仿宋简体" w:hAnsi="仿宋" w:eastAsia="方正仿宋简体"/>
                <w:sz w:val="24"/>
                <w:szCs w:val="24"/>
              </w:rPr>
            </w:pPr>
            <w:r>
              <w:rPr>
                <w:rFonts w:hint="eastAsia" w:ascii="方正仿宋简体" w:hAnsi="仿宋" w:eastAsia="方正仿宋简体"/>
                <w:sz w:val="24"/>
                <w:szCs w:val="24"/>
              </w:rPr>
              <w:t>84</w:t>
            </w:r>
          </w:p>
        </w:tc>
        <w:tc>
          <w:tcPr>
            <w:tcW w:w="1507" w:type="dxa"/>
            <w:vAlign w:val="center"/>
          </w:tcPr>
          <w:p w14:paraId="0739E808">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D06286C">
            <w:pPr>
              <w:pStyle w:val="2"/>
              <w:jc w:val="center"/>
              <w:rPr>
                <w:rFonts w:ascii="方正仿宋简体" w:hAnsi="仿宋" w:eastAsia="方正仿宋简体"/>
                <w:sz w:val="24"/>
                <w:szCs w:val="24"/>
              </w:rPr>
            </w:pPr>
            <w:r>
              <w:rPr>
                <w:rFonts w:hint="eastAsia" w:ascii="方正仿宋简体" w:hAnsi="仿宋" w:eastAsia="方正仿宋简体"/>
                <w:sz w:val="24"/>
                <w:szCs w:val="24"/>
              </w:rPr>
              <w:t>ZSHO-40-DN80</w:t>
            </w:r>
          </w:p>
        </w:tc>
        <w:tc>
          <w:tcPr>
            <w:tcW w:w="2552" w:type="dxa"/>
            <w:vAlign w:val="center"/>
          </w:tcPr>
          <w:p w14:paraId="75BC4345">
            <w:pPr>
              <w:pStyle w:val="2"/>
              <w:jc w:val="center"/>
              <w:rPr>
                <w:rFonts w:ascii="方正仿宋简体" w:hAnsi="仿宋" w:eastAsia="方正仿宋简体"/>
                <w:sz w:val="24"/>
                <w:szCs w:val="24"/>
              </w:rPr>
            </w:pPr>
            <w:r>
              <w:rPr>
                <w:rFonts w:hint="eastAsia" w:ascii="方正仿宋简体" w:hAnsi="仿宋" w:eastAsia="方正仿宋简体"/>
                <w:sz w:val="24"/>
                <w:szCs w:val="24"/>
              </w:rPr>
              <w:t>1#泊位CO2</w:t>
            </w:r>
          </w:p>
        </w:tc>
      </w:tr>
      <w:tr w14:paraId="2746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91DEE7A">
            <w:pPr>
              <w:pStyle w:val="2"/>
              <w:jc w:val="center"/>
              <w:rPr>
                <w:rFonts w:ascii="方正仿宋简体" w:hAnsi="仿宋" w:eastAsia="方正仿宋简体"/>
                <w:sz w:val="24"/>
                <w:szCs w:val="24"/>
              </w:rPr>
            </w:pPr>
            <w:r>
              <w:rPr>
                <w:rFonts w:hint="eastAsia" w:ascii="方正仿宋简体" w:hAnsi="仿宋" w:eastAsia="方正仿宋简体"/>
                <w:sz w:val="24"/>
                <w:szCs w:val="24"/>
              </w:rPr>
              <w:t>85</w:t>
            </w:r>
          </w:p>
        </w:tc>
        <w:tc>
          <w:tcPr>
            <w:tcW w:w="1507" w:type="dxa"/>
            <w:vAlign w:val="center"/>
          </w:tcPr>
          <w:p w14:paraId="4D3FC0C9">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2B70CED2">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2A0874BC">
            <w:pPr>
              <w:pStyle w:val="2"/>
              <w:jc w:val="center"/>
              <w:rPr>
                <w:rFonts w:ascii="方正仿宋简体" w:hAnsi="仿宋" w:eastAsia="方正仿宋简体"/>
                <w:sz w:val="24"/>
                <w:szCs w:val="24"/>
              </w:rPr>
            </w:pPr>
            <w:r>
              <w:rPr>
                <w:rFonts w:hint="eastAsia" w:ascii="方正仿宋简体" w:hAnsi="仿宋" w:eastAsia="方正仿宋简体"/>
                <w:sz w:val="24"/>
                <w:szCs w:val="24"/>
              </w:rPr>
              <w:t>2#泊位醋酸</w:t>
            </w:r>
          </w:p>
        </w:tc>
      </w:tr>
      <w:tr w14:paraId="563A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41AD7E9E">
            <w:pPr>
              <w:pStyle w:val="2"/>
              <w:jc w:val="center"/>
              <w:rPr>
                <w:rFonts w:ascii="方正仿宋简体" w:hAnsi="仿宋" w:eastAsia="方正仿宋简体"/>
                <w:sz w:val="24"/>
                <w:szCs w:val="24"/>
              </w:rPr>
            </w:pPr>
            <w:r>
              <w:rPr>
                <w:rFonts w:hint="eastAsia" w:ascii="方正仿宋简体" w:hAnsi="仿宋" w:eastAsia="方正仿宋简体"/>
                <w:sz w:val="24"/>
                <w:szCs w:val="24"/>
              </w:rPr>
              <w:t>86</w:t>
            </w:r>
          </w:p>
        </w:tc>
        <w:tc>
          <w:tcPr>
            <w:tcW w:w="1507" w:type="dxa"/>
            <w:vAlign w:val="center"/>
          </w:tcPr>
          <w:p w14:paraId="341D2789">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70BD957A">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45B14869">
            <w:pPr>
              <w:pStyle w:val="2"/>
              <w:jc w:val="center"/>
              <w:rPr>
                <w:rFonts w:ascii="方正仿宋简体" w:hAnsi="仿宋" w:eastAsia="方正仿宋简体"/>
                <w:sz w:val="24"/>
                <w:szCs w:val="24"/>
              </w:rPr>
            </w:pPr>
            <w:r>
              <w:rPr>
                <w:rFonts w:hint="eastAsia" w:ascii="方正仿宋简体" w:hAnsi="仿宋" w:eastAsia="方正仿宋简体"/>
                <w:sz w:val="24"/>
                <w:szCs w:val="24"/>
              </w:rPr>
              <w:t>2#泊位乙醇</w:t>
            </w:r>
          </w:p>
        </w:tc>
      </w:tr>
      <w:tr w14:paraId="1BF7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FEFADB7">
            <w:pPr>
              <w:pStyle w:val="2"/>
              <w:jc w:val="center"/>
              <w:rPr>
                <w:rFonts w:ascii="方正仿宋简体" w:hAnsi="仿宋" w:eastAsia="方正仿宋简体"/>
                <w:sz w:val="24"/>
                <w:szCs w:val="24"/>
              </w:rPr>
            </w:pPr>
            <w:r>
              <w:rPr>
                <w:rFonts w:hint="eastAsia" w:ascii="方正仿宋简体" w:hAnsi="仿宋" w:eastAsia="方正仿宋简体"/>
                <w:sz w:val="24"/>
                <w:szCs w:val="24"/>
              </w:rPr>
              <w:t>87</w:t>
            </w:r>
          </w:p>
        </w:tc>
        <w:tc>
          <w:tcPr>
            <w:tcW w:w="1507" w:type="dxa"/>
            <w:vAlign w:val="center"/>
          </w:tcPr>
          <w:p w14:paraId="7188831E">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135D7612">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ZSHO-16-DN250</w:t>
            </w:r>
          </w:p>
        </w:tc>
        <w:tc>
          <w:tcPr>
            <w:tcW w:w="2552" w:type="dxa"/>
            <w:vAlign w:val="center"/>
          </w:tcPr>
          <w:p w14:paraId="00818B93">
            <w:pPr>
              <w:pStyle w:val="2"/>
              <w:jc w:val="center"/>
              <w:rPr>
                <w:rFonts w:ascii="方正仿宋简体" w:hAnsi="仿宋" w:eastAsia="方正仿宋简体"/>
                <w:sz w:val="24"/>
                <w:szCs w:val="24"/>
              </w:rPr>
            </w:pPr>
            <w:r>
              <w:rPr>
                <w:rFonts w:hint="eastAsia" w:ascii="方正仿宋简体" w:hAnsi="仿宋" w:eastAsia="方正仿宋简体"/>
                <w:sz w:val="24"/>
                <w:szCs w:val="24"/>
              </w:rPr>
              <w:t>2#泊位乙酯</w:t>
            </w:r>
          </w:p>
        </w:tc>
      </w:tr>
      <w:tr w14:paraId="2FB8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2FA79EB1">
            <w:pPr>
              <w:pStyle w:val="2"/>
              <w:jc w:val="center"/>
              <w:rPr>
                <w:rFonts w:ascii="方正仿宋简体" w:hAnsi="仿宋" w:eastAsia="方正仿宋简体"/>
                <w:sz w:val="24"/>
                <w:szCs w:val="24"/>
              </w:rPr>
            </w:pPr>
            <w:r>
              <w:rPr>
                <w:rFonts w:hint="eastAsia" w:ascii="方正仿宋简体" w:hAnsi="仿宋" w:eastAsia="方正仿宋简体"/>
                <w:sz w:val="24"/>
                <w:szCs w:val="24"/>
              </w:rPr>
              <w:t>88</w:t>
            </w:r>
          </w:p>
        </w:tc>
        <w:tc>
          <w:tcPr>
            <w:tcW w:w="1507" w:type="dxa"/>
            <w:vAlign w:val="center"/>
          </w:tcPr>
          <w:p w14:paraId="06AF47D6">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4CBDC50B">
            <w:pPr>
              <w:pStyle w:val="2"/>
              <w:jc w:val="center"/>
              <w:rPr>
                <w:rFonts w:ascii="方正仿宋简体" w:hAnsi="仿宋" w:eastAsia="方正仿宋简体"/>
                <w:sz w:val="24"/>
                <w:szCs w:val="24"/>
              </w:rPr>
            </w:pPr>
            <w:r>
              <w:rPr>
                <w:rFonts w:hint="eastAsia" w:ascii="方正仿宋简体" w:hAnsi="仿宋" w:eastAsia="方正仿宋简体"/>
                <w:sz w:val="24"/>
                <w:szCs w:val="24"/>
              </w:rPr>
              <w:t>ZSHO-16-DN200</w:t>
            </w:r>
          </w:p>
        </w:tc>
        <w:tc>
          <w:tcPr>
            <w:tcW w:w="2552" w:type="dxa"/>
            <w:vAlign w:val="center"/>
          </w:tcPr>
          <w:p w14:paraId="3DE20E8D">
            <w:pPr>
              <w:pStyle w:val="2"/>
              <w:jc w:val="center"/>
              <w:rPr>
                <w:rFonts w:ascii="方正仿宋简体" w:hAnsi="仿宋" w:eastAsia="方正仿宋简体"/>
                <w:sz w:val="24"/>
                <w:szCs w:val="24"/>
              </w:rPr>
            </w:pPr>
            <w:r>
              <w:rPr>
                <w:rFonts w:hint="eastAsia" w:ascii="方正仿宋简体" w:hAnsi="仿宋" w:eastAsia="方正仿宋简体"/>
                <w:sz w:val="24"/>
                <w:szCs w:val="24"/>
              </w:rPr>
              <w:t>2#泊位甲醇</w:t>
            </w:r>
          </w:p>
        </w:tc>
      </w:tr>
      <w:tr w14:paraId="4CD0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DD10537">
            <w:pPr>
              <w:pStyle w:val="2"/>
              <w:jc w:val="center"/>
              <w:rPr>
                <w:rFonts w:ascii="方正仿宋简体" w:hAnsi="仿宋" w:eastAsia="方正仿宋简体"/>
                <w:sz w:val="24"/>
                <w:szCs w:val="24"/>
              </w:rPr>
            </w:pPr>
            <w:r>
              <w:rPr>
                <w:rFonts w:hint="eastAsia" w:ascii="方正仿宋简体" w:hAnsi="仿宋" w:eastAsia="方正仿宋简体"/>
                <w:sz w:val="24"/>
                <w:szCs w:val="24"/>
              </w:rPr>
              <w:t>89</w:t>
            </w:r>
          </w:p>
        </w:tc>
        <w:tc>
          <w:tcPr>
            <w:tcW w:w="1507" w:type="dxa"/>
            <w:vAlign w:val="center"/>
          </w:tcPr>
          <w:p w14:paraId="2E7D05B7">
            <w:pPr>
              <w:pStyle w:val="2"/>
              <w:jc w:val="center"/>
              <w:rPr>
                <w:rFonts w:ascii="方正仿宋简体" w:hAnsi="仿宋" w:eastAsia="方正仿宋简体"/>
                <w:sz w:val="24"/>
                <w:szCs w:val="24"/>
              </w:rPr>
            </w:pPr>
            <w:r>
              <w:rPr>
                <w:rFonts w:hint="eastAsia" w:ascii="方正仿宋简体" w:hAnsi="仿宋" w:eastAsia="方正仿宋简体"/>
                <w:sz w:val="24"/>
                <w:szCs w:val="24"/>
              </w:rPr>
              <w:t>紧急切断阀</w:t>
            </w:r>
          </w:p>
        </w:tc>
        <w:tc>
          <w:tcPr>
            <w:tcW w:w="4023" w:type="dxa"/>
            <w:vAlign w:val="center"/>
          </w:tcPr>
          <w:p w14:paraId="5C0859E9">
            <w:pPr>
              <w:pStyle w:val="2"/>
              <w:jc w:val="center"/>
              <w:rPr>
                <w:rFonts w:ascii="方正仿宋简体" w:hAnsi="仿宋" w:eastAsia="方正仿宋简体"/>
                <w:sz w:val="24"/>
                <w:szCs w:val="24"/>
              </w:rPr>
            </w:pPr>
            <w:r>
              <w:rPr>
                <w:rFonts w:hint="eastAsia" w:ascii="方正仿宋简体" w:hAnsi="仿宋" w:eastAsia="方正仿宋简体"/>
                <w:sz w:val="24"/>
                <w:szCs w:val="24"/>
              </w:rPr>
              <w:t>DN250(衬氟）</w:t>
            </w:r>
          </w:p>
        </w:tc>
        <w:tc>
          <w:tcPr>
            <w:tcW w:w="2552" w:type="dxa"/>
            <w:vAlign w:val="center"/>
          </w:tcPr>
          <w:p w14:paraId="639E08B4">
            <w:pPr>
              <w:pStyle w:val="2"/>
              <w:jc w:val="center"/>
              <w:rPr>
                <w:rFonts w:ascii="方正仿宋简体" w:hAnsi="仿宋" w:eastAsia="方正仿宋简体"/>
                <w:sz w:val="24"/>
                <w:szCs w:val="24"/>
              </w:rPr>
            </w:pPr>
            <w:r>
              <w:rPr>
                <w:rFonts w:hint="eastAsia" w:ascii="方正仿宋简体" w:hAnsi="仿宋" w:eastAsia="方正仿宋简体"/>
                <w:sz w:val="24"/>
                <w:szCs w:val="24"/>
              </w:rPr>
              <w:t>趸船硫酸</w:t>
            </w:r>
          </w:p>
        </w:tc>
      </w:tr>
      <w:tr w14:paraId="266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820E583">
            <w:pPr>
              <w:pStyle w:val="2"/>
              <w:jc w:val="center"/>
              <w:rPr>
                <w:rFonts w:ascii="方正仿宋简体" w:hAnsi="仿宋" w:eastAsia="方正仿宋简体"/>
                <w:sz w:val="24"/>
                <w:szCs w:val="24"/>
              </w:rPr>
            </w:pPr>
            <w:r>
              <w:rPr>
                <w:rFonts w:hint="eastAsia" w:ascii="方正仿宋简体" w:hAnsi="仿宋" w:eastAsia="方正仿宋简体"/>
                <w:sz w:val="24"/>
                <w:szCs w:val="24"/>
              </w:rPr>
              <w:t>90</w:t>
            </w:r>
          </w:p>
        </w:tc>
        <w:tc>
          <w:tcPr>
            <w:tcW w:w="1507" w:type="dxa"/>
            <w:vAlign w:val="center"/>
          </w:tcPr>
          <w:p w14:paraId="139C9B5E">
            <w:pPr>
              <w:pStyle w:val="2"/>
              <w:jc w:val="center"/>
              <w:rPr>
                <w:rFonts w:ascii="方正仿宋简体" w:hAnsi="仿宋" w:eastAsia="方正仿宋简体"/>
                <w:sz w:val="24"/>
                <w:szCs w:val="24"/>
              </w:rPr>
            </w:pPr>
            <w:r>
              <w:rPr>
                <w:rFonts w:hint="eastAsia" w:ascii="方正仿宋简体" w:hAnsi="仿宋" w:eastAsia="方正仿宋简体"/>
                <w:sz w:val="24"/>
                <w:szCs w:val="24"/>
              </w:rPr>
              <w:t>气控阀</w:t>
            </w:r>
          </w:p>
        </w:tc>
        <w:tc>
          <w:tcPr>
            <w:tcW w:w="4023" w:type="dxa"/>
            <w:vAlign w:val="center"/>
          </w:tcPr>
          <w:p w14:paraId="678A382A">
            <w:pPr>
              <w:pStyle w:val="2"/>
              <w:jc w:val="center"/>
              <w:rPr>
                <w:rFonts w:ascii="方正仿宋简体" w:hAnsi="仿宋" w:eastAsia="方正仿宋简体"/>
                <w:sz w:val="24"/>
                <w:szCs w:val="24"/>
              </w:rPr>
            </w:pPr>
            <w:r>
              <w:rPr>
                <w:rFonts w:hint="eastAsia" w:ascii="方正仿宋简体" w:hAnsi="仿宋" w:eastAsia="方正仿宋简体"/>
                <w:sz w:val="24"/>
                <w:szCs w:val="24"/>
              </w:rPr>
              <w:t>DN100(衬氟）</w:t>
            </w:r>
          </w:p>
        </w:tc>
        <w:tc>
          <w:tcPr>
            <w:tcW w:w="2552" w:type="dxa"/>
            <w:vAlign w:val="center"/>
          </w:tcPr>
          <w:p w14:paraId="315F6BB2">
            <w:pPr>
              <w:pStyle w:val="2"/>
              <w:jc w:val="center"/>
              <w:rPr>
                <w:rFonts w:ascii="方正仿宋简体" w:hAnsi="仿宋" w:eastAsia="方正仿宋简体"/>
                <w:sz w:val="24"/>
                <w:szCs w:val="24"/>
              </w:rPr>
            </w:pPr>
            <w:r>
              <w:rPr>
                <w:rFonts w:hint="eastAsia" w:ascii="方正仿宋简体" w:hAnsi="仿宋" w:eastAsia="方正仿宋简体"/>
                <w:sz w:val="24"/>
                <w:szCs w:val="24"/>
              </w:rPr>
              <w:t>趸船硫酸</w:t>
            </w:r>
          </w:p>
        </w:tc>
      </w:tr>
      <w:tr w14:paraId="6301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ign w:val="center"/>
          </w:tcPr>
          <w:p w14:paraId="0E203E25">
            <w:pPr>
              <w:pStyle w:val="2"/>
              <w:jc w:val="center"/>
              <w:rPr>
                <w:rFonts w:ascii="方正仿宋简体" w:hAnsi="仿宋" w:eastAsia="方正仿宋简体"/>
                <w:sz w:val="24"/>
                <w:szCs w:val="24"/>
              </w:rPr>
            </w:pPr>
            <w:r>
              <w:rPr>
                <w:rFonts w:hint="eastAsia" w:ascii="方正仿宋简体" w:hAnsi="仿宋" w:eastAsia="方正仿宋简体"/>
                <w:sz w:val="24"/>
                <w:szCs w:val="24"/>
              </w:rPr>
              <w:t>91</w:t>
            </w:r>
          </w:p>
        </w:tc>
        <w:tc>
          <w:tcPr>
            <w:tcW w:w="1507" w:type="dxa"/>
            <w:noWrap/>
            <w:vAlign w:val="center"/>
          </w:tcPr>
          <w:p w14:paraId="5F72D2C6">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1DBBCD0D">
            <w:pPr>
              <w:pStyle w:val="2"/>
              <w:jc w:val="center"/>
              <w:rPr>
                <w:rFonts w:ascii="方正仿宋简体" w:hAnsi="仿宋" w:eastAsia="方正仿宋简体"/>
                <w:sz w:val="24"/>
                <w:szCs w:val="24"/>
              </w:rPr>
            </w:pPr>
            <w:r>
              <w:rPr>
                <w:rFonts w:hint="eastAsia" w:ascii="方正仿宋简体" w:hAnsi="仿宋" w:eastAsia="方正仿宋简体"/>
                <w:sz w:val="24"/>
                <w:szCs w:val="24"/>
              </w:rPr>
              <w:t>DN400/DN300</w:t>
            </w:r>
          </w:p>
        </w:tc>
        <w:tc>
          <w:tcPr>
            <w:tcW w:w="2552" w:type="dxa"/>
            <w:vAlign w:val="center"/>
          </w:tcPr>
          <w:p w14:paraId="74D98418">
            <w:pPr>
              <w:pStyle w:val="2"/>
              <w:jc w:val="center"/>
              <w:rPr>
                <w:rFonts w:ascii="方正仿宋简体" w:hAnsi="仿宋" w:eastAsia="方正仿宋简体"/>
                <w:sz w:val="24"/>
                <w:szCs w:val="24"/>
              </w:rPr>
            </w:pPr>
            <w:r>
              <w:rPr>
                <w:rFonts w:hint="eastAsia" w:ascii="方正仿宋简体" w:hAnsi="仿宋" w:eastAsia="方正仿宋简体"/>
                <w:sz w:val="24"/>
                <w:szCs w:val="24"/>
              </w:rPr>
              <w:t>液磺地下槽进口</w:t>
            </w:r>
          </w:p>
        </w:tc>
      </w:tr>
      <w:tr w14:paraId="4F5F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643D101">
            <w:pPr>
              <w:pStyle w:val="2"/>
              <w:jc w:val="center"/>
              <w:rPr>
                <w:rFonts w:ascii="方正仿宋简体" w:hAnsi="仿宋" w:eastAsia="方正仿宋简体"/>
                <w:sz w:val="24"/>
                <w:szCs w:val="24"/>
              </w:rPr>
            </w:pPr>
            <w:r>
              <w:rPr>
                <w:rFonts w:hint="eastAsia" w:ascii="方正仿宋简体" w:hAnsi="仿宋" w:eastAsia="方正仿宋简体"/>
                <w:sz w:val="24"/>
                <w:szCs w:val="24"/>
              </w:rPr>
              <w:t>92</w:t>
            </w:r>
          </w:p>
        </w:tc>
        <w:tc>
          <w:tcPr>
            <w:tcW w:w="1507" w:type="dxa"/>
            <w:noWrap/>
            <w:vAlign w:val="center"/>
          </w:tcPr>
          <w:p w14:paraId="28B11FD6">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55BD1FEB">
            <w:pPr>
              <w:pStyle w:val="2"/>
              <w:jc w:val="center"/>
              <w:rPr>
                <w:rFonts w:ascii="方正仿宋简体" w:hAnsi="仿宋" w:eastAsia="方正仿宋简体"/>
                <w:sz w:val="24"/>
                <w:szCs w:val="24"/>
              </w:rPr>
            </w:pPr>
            <w:r>
              <w:rPr>
                <w:rFonts w:hint="eastAsia" w:ascii="方正仿宋简体" w:hAnsi="仿宋" w:eastAsia="方正仿宋简体"/>
                <w:sz w:val="24"/>
                <w:szCs w:val="24"/>
              </w:rPr>
              <w:t>DN80</w:t>
            </w:r>
          </w:p>
        </w:tc>
        <w:tc>
          <w:tcPr>
            <w:tcW w:w="2552" w:type="dxa"/>
            <w:noWrap/>
            <w:vAlign w:val="center"/>
          </w:tcPr>
          <w:p w14:paraId="249C6FBA">
            <w:pPr>
              <w:pStyle w:val="2"/>
              <w:jc w:val="center"/>
              <w:rPr>
                <w:rFonts w:ascii="方正仿宋简体" w:hAnsi="仿宋" w:eastAsia="方正仿宋简体"/>
                <w:sz w:val="24"/>
                <w:szCs w:val="24"/>
              </w:rPr>
            </w:pPr>
            <w:r>
              <w:rPr>
                <w:rFonts w:hint="eastAsia" w:ascii="方正仿宋简体" w:hAnsi="仿宋" w:eastAsia="方正仿宋简体"/>
                <w:sz w:val="24"/>
                <w:szCs w:val="24"/>
              </w:rPr>
              <w:t>4#液硫槽蒸汽调节</w:t>
            </w:r>
          </w:p>
        </w:tc>
      </w:tr>
      <w:tr w14:paraId="7E43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ign w:val="center"/>
          </w:tcPr>
          <w:p w14:paraId="4B8FE2DB">
            <w:pPr>
              <w:pStyle w:val="2"/>
              <w:jc w:val="center"/>
              <w:rPr>
                <w:rFonts w:ascii="方正仿宋简体" w:hAnsi="仿宋" w:eastAsia="方正仿宋简体"/>
                <w:sz w:val="24"/>
                <w:szCs w:val="24"/>
              </w:rPr>
            </w:pPr>
            <w:r>
              <w:rPr>
                <w:rFonts w:hint="eastAsia" w:ascii="方正仿宋简体" w:hAnsi="仿宋" w:eastAsia="方正仿宋简体"/>
                <w:sz w:val="24"/>
                <w:szCs w:val="24"/>
              </w:rPr>
              <w:t>93</w:t>
            </w:r>
          </w:p>
        </w:tc>
        <w:tc>
          <w:tcPr>
            <w:tcW w:w="1507" w:type="dxa"/>
            <w:noWrap/>
            <w:vAlign w:val="center"/>
          </w:tcPr>
          <w:p w14:paraId="707C2A5E">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7DE75DB0">
            <w:pPr>
              <w:pStyle w:val="2"/>
              <w:jc w:val="center"/>
              <w:rPr>
                <w:rFonts w:ascii="方正仿宋简体" w:hAnsi="仿宋" w:eastAsia="方正仿宋简体"/>
                <w:sz w:val="24"/>
                <w:szCs w:val="24"/>
              </w:rPr>
            </w:pPr>
            <w:r>
              <w:rPr>
                <w:rFonts w:hint="eastAsia" w:ascii="方正仿宋简体" w:hAnsi="仿宋" w:eastAsia="方正仿宋简体"/>
                <w:sz w:val="24"/>
                <w:szCs w:val="24"/>
              </w:rPr>
              <w:t>DN80</w:t>
            </w:r>
          </w:p>
        </w:tc>
        <w:tc>
          <w:tcPr>
            <w:tcW w:w="2552" w:type="dxa"/>
            <w:noWrap/>
            <w:vAlign w:val="center"/>
          </w:tcPr>
          <w:p w14:paraId="5897F4A4">
            <w:pPr>
              <w:pStyle w:val="2"/>
              <w:jc w:val="center"/>
              <w:rPr>
                <w:rFonts w:ascii="方正仿宋简体" w:hAnsi="仿宋" w:eastAsia="方正仿宋简体"/>
                <w:sz w:val="24"/>
                <w:szCs w:val="24"/>
              </w:rPr>
            </w:pPr>
            <w:r>
              <w:rPr>
                <w:rFonts w:hint="eastAsia" w:ascii="方正仿宋简体" w:hAnsi="仿宋" w:eastAsia="方正仿宋简体"/>
                <w:sz w:val="24"/>
                <w:szCs w:val="24"/>
              </w:rPr>
              <w:t>5#液硫槽蒸汽调节</w:t>
            </w:r>
          </w:p>
        </w:tc>
      </w:tr>
      <w:tr w14:paraId="5E39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DDE6B23">
            <w:pPr>
              <w:pStyle w:val="2"/>
              <w:jc w:val="center"/>
              <w:rPr>
                <w:rFonts w:ascii="方正仿宋简体" w:hAnsi="仿宋" w:eastAsia="方正仿宋简体"/>
                <w:sz w:val="24"/>
                <w:szCs w:val="24"/>
              </w:rPr>
            </w:pPr>
            <w:r>
              <w:rPr>
                <w:rFonts w:hint="eastAsia" w:ascii="方正仿宋简体" w:hAnsi="仿宋" w:eastAsia="方正仿宋简体"/>
                <w:sz w:val="24"/>
                <w:szCs w:val="24"/>
              </w:rPr>
              <w:t>94</w:t>
            </w:r>
          </w:p>
        </w:tc>
        <w:tc>
          <w:tcPr>
            <w:tcW w:w="1507" w:type="dxa"/>
            <w:noWrap/>
            <w:vAlign w:val="center"/>
          </w:tcPr>
          <w:p w14:paraId="2BAC523F">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22528885">
            <w:pPr>
              <w:pStyle w:val="2"/>
              <w:jc w:val="center"/>
              <w:rPr>
                <w:rFonts w:ascii="方正仿宋简体" w:hAnsi="仿宋" w:eastAsia="方正仿宋简体"/>
                <w:sz w:val="24"/>
                <w:szCs w:val="24"/>
              </w:rPr>
            </w:pPr>
            <w:r>
              <w:rPr>
                <w:rFonts w:hint="eastAsia" w:ascii="方正仿宋简体" w:hAnsi="仿宋" w:eastAsia="方正仿宋简体"/>
                <w:sz w:val="24"/>
                <w:szCs w:val="24"/>
              </w:rPr>
              <w:t>DN50</w:t>
            </w:r>
          </w:p>
        </w:tc>
        <w:tc>
          <w:tcPr>
            <w:tcW w:w="2552" w:type="dxa"/>
            <w:noWrap/>
            <w:vAlign w:val="center"/>
          </w:tcPr>
          <w:p w14:paraId="689A530F">
            <w:pPr>
              <w:pStyle w:val="2"/>
              <w:jc w:val="center"/>
              <w:rPr>
                <w:rFonts w:ascii="方正仿宋简体" w:hAnsi="仿宋" w:eastAsia="方正仿宋简体"/>
                <w:sz w:val="24"/>
                <w:szCs w:val="24"/>
              </w:rPr>
            </w:pPr>
            <w:r>
              <w:rPr>
                <w:rFonts w:hint="eastAsia" w:ascii="方正仿宋简体" w:hAnsi="仿宋" w:eastAsia="方正仿宋简体"/>
                <w:sz w:val="24"/>
                <w:szCs w:val="24"/>
              </w:rPr>
              <w:t>1#液硫槽蒸汽调节</w:t>
            </w:r>
          </w:p>
        </w:tc>
      </w:tr>
      <w:tr w14:paraId="73FC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ign w:val="center"/>
          </w:tcPr>
          <w:p w14:paraId="199B1084">
            <w:pPr>
              <w:pStyle w:val="2"/>
              <w:jc w:val="center"/>
              <w:rPr>
                <w:rFonts w:ascii="方正仿宋简体" w:hAnsi="仿宋" w:eastAsia="方正仿宋简体"/>
                <w:sz w:val="24"/>
                <w:szCs w:val="24"/>
              </w:rPr>
            </w:pPr>
            <w:r>
              <w:rPr>
                <w:rFonts w:hint="eastAsia" w:ascii="方正仿宋简体" w:hAnsi="仿宋" w:eastAsia="方正仿宋简体"/>
                <w:sz w:val="24"/>
                <w:szCs w:val="24"/>
              </w:rPr>
              <w:t>95</w:t>
            </w:r>
          </w:p>
        </w:tc>
        <w:tc>
          <w:tcPr>
            <w:tcW w:w="1507" w:type="dxa"/>
            <w:noWrap/>
            <w:vAlign w:val="center"/>
          </w:tcPr>
          <w:p w14:paraId="4045663B">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1174EFFF">
            <w:pPr>
              <w:pStyle w:val="2"/>
              <w:jc w:val="center"/>
              <w:rPr>
                <w:rFonts w:ascii="方正仿宋简体" w:hAnsi="仿宋" w:eastAsia="方正仿宋简体"/>
                <w:sz w:val="24"/>
                <w:szCs w:val="24"/>
              </w:rPr>
            </w:pPr>
            <w:r>
              <w:rPr>
                <w:rFonts w:hint="eastAsia" w:ascii="方正仿宋简体" w:hAnsi="仿宋" w:eastAsia="方正仿宋简体"/>
                <w:sz w:val="24"/>
                <w:szCs w:val="24"/>
              </w:rPr>
              <w:t>DN50</w:t>
            </w:r>
          </w:p>
        </w:tc>
        <w:tc>
          <w:tcPr>
            <w:tcW w:w="2552" w:type="dxa"/>
            <w:noWrap/>
            <w:vAlign w:val="center"/>
          </w:tcPr>
          <w:p w14:paraId="26DBE7BF">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2#液硫槽蒸汽调节</w:t>
            </w:r>
          </w:p>
        </w:tc>
      </w:tr>
      <w:tr w14:paraId="18C6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6E1FBCA">
            <w:pPr>
              <w:pStyle w:val="2"/>
              <w:jc w:val="center"/>
              <w:rPr>
                <w:rFonts w:ascii="方正仿宋简体" w:hAnsi="仿宋" w:eastAsia="方正仿宋简体"/>
                <w:sz w:val="24"/>
                <w:szCs w:val="24"/>
              </w:rPr>
            </w:pPr>
            <w:r>
              <w:rPr>
                <w:rFonts w:hint="eastAsia" w:ascii="方正仿宋简体" w:hAnsi="仿宋" w:eastAsia="方正仿宋简体"/>
                <w:sz w:val="24"/>
                <w:szCs w:val="24"/>
              </w:rPr>
              <w:t>96</w:t>
            </w:r>
          </w:p>
        </w:tc>
        <w:tc>
          <w:tcPr>
            <w:tcW w:w="1507" w:type="dxa"/>
            <w:noWrap/>
            <w:vAlign w:val="center"/>
          </w:tcPr>
          <w:p w14:paraId="7A4FBDBB">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4EE6B368">
            <w:pPr>
              <w:pStyle w:val="2"/>
              <w:jc w:val="center"/>
              <w:rPr>
                <w:rFonts w:ascii="方正仿宋简体" w:hAnsi="仿宋" w:eastAsia="方正仿宋简体"/>
                <w:sz w:val="24"/>
                <w:szCs w:val="24"/>
              </w:rPr>
            </w:pPr>
            <w:r>
              <w:rPr>
                <w:rFonts w:hint="eastAsia" w:ascii="方正仿宋简体" w:hAnsi="仿宋" w:eastAsia="方正仿宋简体"/>
                <w:sz w:val="24"/>
                <w:szCs w:val="24"/>
              </w:rPr>
              <w:t>DN50</w:t>
            </w:r>
          </w:p>
        </w:tc>
        <w:tc>
          <w:tcPr>
            <w:tcW w:w="2552" w:type="dxa"/>
            <w:noWrap/>
            <w:vAlign w:val="center"/>
          </w:tcPr>
          <w:p w14:paraId="47701B06">
            <w:pPr>
              <w:pStyle w:val="2"/>
              <w:jc w:val="center"/>
              <w:rPr>
                <w:rFonts w:ascii="方正仿宋简体" w:hAnsi="仿宋" w:eastAsia="方正仿宋简体"/>
                <w:sz w:val="24"/>
                <w:szCs w:val="24"/>
              </w:rPr>
            </w:pPr>
            <w:r>
              <w:rPr>
                <w:rFonts w:hint="eastAsia" w:ascii="方正仿宋简体" w:hAnsi="仿宋" w:eastAsia="方正仿宋简体"/>
                <w:sz w:val="24"/>
                <w:szCs w:val="24"/>
              </w:rPr>
              <w:t>3#液硫槽蒸汽调节</w:t>
            </w:r>
          </w:p>
        </w:tc>
      </w:tr>
      <w:tr w14:paraId="29B6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ign w:val="center"/>
          </w:tcPr>
          <w:p w14:paraId="145BE702">
            <w:pPr>
              <w:pStyle w:val="2"/>
              <w:jc w:val="center"/>
              <w:rPr>
                <w:rFonts w:ascii="方正仿宋简体" w:hAnsi="仿宋" w:eastAsia="方正仿宋简体"/>
                <w:sz w:val="24"/>
                <w:szCs w:val="24"/>
              </w:rPr>
            </w:pPr>
            <w:r>
              <w:rPr>
                <w:rFonts w:hint="eastAsia" w:ascii="方正仿宋简体" w:hAnsi="仿宋" w:eastAsia="方正仿宋简体"/>
                <w:sz w:val="24"/>
                <w:szCs w:val="24"/>
              </w:rPr>
              <w:t>97</w:t>
            </w:r>
          </w:p>
        </w:tc>
        <w:tc>
          <w:tcPr>
            <w:tcW w:w="1507" w:type="dxa"/>
            <w:noWrap/>
            <w:vAlign w:val="center"/>
          </w:tcPr>
          <w:p w14:paraId="2950D244">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0BCBA6C5">
            <w:pPr>
              <w:pStyle w:val="2"/>
              <w:jc w:val="center"/>
              <w:rPr>
                <w:rFonts w:ascii="方正仿宋简体" w:hAnsi="仿宋" w:eastAsia="方正仿宋简体"/>
                <w:sz w:val="24"/>
                <w:szCs w:val="24"/>
              </w:rPr>
            </w:pPr>
            <w:r>
              <w:rPr>
                <w:rFonts w:hint="eastAsia" w:ascii="方正仿宋简体" w:hAnsi="仿宋" w:eastAsia="方正仿宋简体"/>
                <w:sz w:val="24"/>
                <w:szCs w:val="24"/>
              </w:rPr>
              <w:t>DN25</w:t>
            </w:r>
          </w:p>
        </w:tc>
        <w:tc>
          <w:tcPr>
            <w:tcW w:w="2552" w:type="dxa"/>
            <w:noWrap/>
            <w:vAlign w:val="center"/>
          </w:tcPr>
          <w:p w14:paraId="2DBFF27E">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2#液硫槽顶部除雾器1#蒸汽调节</w:t>
            </w:r>
          </w:p>
        </w:tc>
      </w:tr>
      <w:tr w14:paraId="72D7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3286849F">
            <w:pPr>
              <w:pStyle w:val="2"/>
              <w:jc w:val="center"/>
              <w:rPr>
                <w:rFonts w:ascii="方正仿宋简体" w:hAnsi="仿宋" w:eastAsia="方正仿宋简体"/>
                <w:sz w:val="24"/>
                <w:szCs w:val="24"/>
              </w:rPr>
            </w:pPr>
            <w:r>
              <w:rPr>
                <w:rFonts w:hint="eastAsia" w:ascii="方正仿宋简体" w:hAnsi="仿宋" w:eastAsia="方正仿宋简体"/>
                <w:sz w:val="24"/>
                <w:szCs w:val="24"/>
              </w:rPr>
              <w:t>98</w:t>
            </w:r>
          </w:p>
        </w:tc>
        <w:tc>
          <w:tcPr>
            <w:tcW w:w="1507" w:type="dxa"/>
            <w:noWrap/>
            <w:vAlign w:val="center"/>
          </w:tcPr>
          <w:p w14:paraId="5D59F31C">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3EA47F76">
            <w:pPr>
              <w:pStyle w:val="2"/>
              <w:jc w:val="center"/>
              <w:rPr>
                <w:rFonts w:ascii="方正仿宋简体" w:hAnsi="仿宋" w:eastAsia="方正仿宋简体"/>
                <w:sz w:val="24"/>
                <w:szCs w:val="24"/>
              </w:rPr>
            </w:pPr>
            <w:r>
              <w:rPr>
                <w:rFonts w:hint="eastAsia" w:ascii="方正仿宋简体" w:hAnsi="仿宋" w:eastAsia="方正仿宋简体"/>
                <w:sz w:val="24"/>
                <w:szCs w:val="24"/>
              </w:rPr>
              <w:t>DN25</w:t>
            </w:r>
          </w:p>
        </w:tc>
        <w:tc>
          <w:tcPr>
            <w:tcW w:w="2552" w:type="dxa"/>
            <w:noWrap/>
            <w:vAlign w:val="center"/>
          </w:tcPr>
          <w:p w14:paraId="77CC1EFE">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2#液硫槽顶部除雾器2#蒸汽调节</w:t>
            </w:r>
          </w:p>
        </w:tc>
      </w:tr>
      <w:tr w14:paraId="7AB6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noWrap/>
            <w:vAlign w:val="center"/>
          </w:tcPr>
          <w:p w14:paraId="244C182E">
            <w:pPr>
              <w:pStyle w:val="2"/>
              <w:jc w:val="center"/>
              <w:rPr>
                <w:rFonts w:ascii="方正仿宋简体" w:hAnsi="仿宋" w:eastAsia="方正仿宋简体"/>
                <w:sz w:val="24"/>
                <w:szCs w:val="24"/>
              </w:rPr>
            </w:pPr>
            <w:r>
              <w:rPr>
                <w:rFonts w:hint="eastAsia" w:ascii="方正仿宋简体" w:hAnsi="仿宋" w:eastAsia="方正仿宋简体"/>
                <w:sz w:val="24"/>
                <w:szCs w:val="24"/>
              </w:rPr>
              <w:t>99</w:t>
            </w:r>
          </w:p>
        </w:tc>
        <w:tc>
          <w:tcPr>
            <w:tcW w:w="1507" w:type="dxa"/>
            <w:noWrap/>
            <w:vAlign w:val="center"/>
          </w:tcPr>
          <w:p w14:paraId="3D710829">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2CDA56FE">
            <w:pPr>
              <w:pStyle w:val="2"/>
              <w:jc w:val="center"/>
              <w:rPr>
                <w:rFonts w:ascii="方正仿宋简体" w:hAnsi="仿宋" w:eastAsia="方正仿宋简体"/>
                <w:sz w:val="24"/>
                <w:szCs w:val="24"/>
              </w:rPr>
            </w:pPr>
            <w:r>
              <w:rPr>
                <w:rFonts w:hint="eastAsia" w:ascii="方正仿宋简体" w:hAnsi="仿宋" w:eastAsia="方正仿宋简体"/>
                <w:sz w:val="24"/>
                <w:szCs w:val="24"/>
              </w:rPr>
              <w:t>DN25</w:t>
            </w:r>
          </w:p>
        </w:tc>
        <w:tc>
          <w:tcPr>
            <w:tcW w:w="2552" w:type="dxa"/>
            <w:noWrap/>
            <w:vAlign w:val="center"/>
          </w:tcPr>
          <w:p w14:paraId="6BA478AB">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2#液硫槽顶部除雾器3#蒸汽调节</w:t>
            </w:r>
          </w:p>
        </w:tc>
      </w:tr>
      <w:tr w14:paraId="4F5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6FBFFA03">
            <w:pPr>
              <w:pStyle w:val="2"/>
              <w:jc w:val="center"/>
              <w:rPr>
                <w:rFonts w:ascii="方正仿宋简体" w:hAnsi="仿宋" w:eastAsia="方正仿宋简体"/>
                <w:sz w:val="24"/>
                <w:szCs w:val="24"/>
              </w:rPr>
            </w:pPr>
            <w:r>
              <w:rPr>
                <w:rFonts w:hint="eastAsia" w:ascii="方正仿宋简体" w:hAnsi="仿宋" w:eastAsia="方正仿宋简体"/>
                <w:sz w:val="24"/>
                <w:szCs w:val="24"/>
              </w:rPr>
              <w:t>100</w:t>
            </w:r>
          </w:p>
        </w:tc>
        <w:tc>
          <w:tcPr>
            <w:tcW w:w="1507" w:type="dxa"/>
            <w:noWrap/>
            <w:vAlign w:val="center"/>
          </w:tcPr>
          <w:p w14:paraId="19F4F9D2">
            <w:pPr>
              <w:pStyle w:val="2"/>
              <w:jc w:val="center"/>
              <w:rPr>
                <w:rFonts w:ascii="方正仿宋简体" w:hAnsi="仿宋" w:eastAsia="方正仿宋简体"/>
                <w:sz w:val="24"/>
                <w:szCs w:val="24"/>
              </w:rPr>
            </w:pPr>
            <w:r>
              <w:rPr>
                <w:rFonts w:hint="eastAsia" w:ascii="方正仿宋简体" w:hAnsi="仿宋" w:eastAsia="方正仿宋简体"/>
                <w:sz w:val="24"/>
                <w:szCs w:val="24"/>
              </w:rPr>
              <w:t>气动调节阀</w:t>
            </w:r>
          </w:p>
        </w:tc>
        <w:tc>
          <w:tcPr>
            <w:tcW w:w="4023" w:type="dxa"/>
            <w:noWrap/>
            <w:vAlign w:val="center"/>
          </w:tcPr>
          <w:p w14:paraId="7AFFF59B">
            <w:pPr>
              <w:pStyle w:val="2"/>
              <w:jc w:val="center"/>
              <w:rPr>
                <w:rFonts w:ascii="方正仿宋简体" w:hAnsi="仿宋" w:eastAsia="方正仿宋简体"/>
                <w:sz w:val="24"/>
                <w:szCs w:val="24"/>
              </w:rPr>
            </w:pPr>
            <w:r>
              <w:rPr>
                <w:rFonts w:hint="eastAsia" w:ascii="方正仿宋简体" w:hAnsi="仿宋" w:eastAsia="方正仿宋简体"/>
                <w:sz w:val="24"/>
                <w:szCs w:val="24"/>
              </w:rPr>
              <w:t>DN25</w:t>
            </w:r>
          </w:p>
        </w:tc>
        <w:tc>
          <w:tcPr>
            <w:tcW w:w="2552" w:type="dxa"/>
            <w:noWrap/>
            <w:vAlign w:val="center"/>
          </w:tcPr>
          <w:p w14:paraId="3DE23FE5">
            <w:pPr>
              <w:pStyle w:val="2"/>
              <w:jc w:val="center"/>
              <w:rPr>
                <w:rFonts w:ascii="方正仿宋简体" w:hAnsi="仿宋" w:eastAsia="方正仿宋简体"/>
                <w:sz w:val="24"/>
                <w:szCs w:val="24"/>
              </w:rPr>
            </w:pPr>
            <w:r>
              <w:rPr>
                <w:rFonts w:hint="eastAsia" w:ascii="方正仿宋简体" w:hAnsi="仿宋" w:eastAsia="方正仿宋简体"/>
                <w:sz w:val="24"/>
                <w:szCs w:val="24"/>
              </w:rPr>
              <w:t>2#液硫槽顶部除雾器4#蒸汽调节</w:t>
            </w:r>
          </w:p>
        </w:tc>
      </w:tr>
    </w:tbl>
    <w:p w14:paraId="1020FDE7">
      <w:pPr>
        <w:rPr>
          <w:rFonts w:ascii="宋体" w:hAnsi="宋体"/>
          <w:b/>
          <w:sz w:val="28"/>
          <w:szCs w:val="28"/>
        </w:rPr>
      </w:pPr>
    </w:p>
    <w:p w14:paraId="079333F4">
      <w:pPr>
        <w:rPr>
          <w:rFonts w:ascii="宋体" w:hAnsi="宋体"/>
          <w:b/>
          <w:sz w:val="28"/>
          <w:szCs w:val="28"/>
        </w:rPr>
      </w:pPr>
    </w:p>
    <w:p w14:paraId="351F260C">
      <w:pPr>
        <w:rPr>
          <w:rFonts w:ascii="宋体" w:hAnsi="宋体"/>
          <w:b/>
          <w:sz w:val="28"/>
          <w:szCs w:val="28"/>
        </w:rPr>
      </w:pPr>
      <w:r>
        <w:rPr>
          <w:rFonts w:hint="eastAsia" w:ascii="宋体" w:hAnsi="宋体"/>
          <w:b/>
          <w:sz w:val="28"/>
          <w:szCs w:val="28"/>
        </w:rPr>
        <w:t>附件2</w:t>
      </w:r>
    </w:p>
    <w:p w14:paraId="21FC35DD">
      <w:pPr>
        <w:pStyle w:val="14"/>
        <w:shd w:val="clear" w:color="auto" w:fill="FFFFFF"/>
        <w:spacing w:before="0" w:beforeAutospacing="0" w:after="0" w:afterAutospacing="0"/>
        <w:ind w:left="723" w:hanging="723"/>
        <w:jc w:val="center"/>
        <w:textAlignment w:val="baseline"/>
        <w:rPr>
          <w:rFonts w:ascii="Calibri" w:hAnsi="Calibri" w:cs="Calibri"/>
          <w:b/>
          <w:color w:val="000000"/>
          <w:sz w:val="36"/>
          <w:szCs w:val="20"/>
        </w:rPr>
      </w:pPr>
      <w:r>
        <w:rPr>
          <w:rFonts w:hint="eastAsia" w:ascii="Calibri" w:hAnsi="Calibri" w:cs="Calibri"/>
          <w:b/>
          <w:color w:val="000000"/>
          <w:sz w:val="36"/>
          <w:szCs w:val="20"/>
        </w:rPr>
        <w:t>现场检查保养技术要求</w:t>
      </w:r>
    </w:p>
    <w:p w14:paraId="68874881">
      <w:pPr>
        <w:spacing w:line="600" w:lineRule="exact"/>
        <w:ind w:firstLine="480" w:firstLineChars="200"/>
        <w:rPr>
          <w:rFonts w:ascii="宋体" w:hAnsi="宋体"/>
          <w:sz w:val="24"/>
        </w:rPr>
      </w:pPr>
    </w:p>
    <w:p w14:paraId="3BA1A7A2">
      <w:pPr>
        <w:spacing w:line="600" w:lineRule="exact"/>
        <w:ind w:firstLine="480" w:firstLineChars="200"/>
        <w:rPr>
          <w:rFonts w:ascii="宋体" w:hAnsi="宋体"/>
          <w:sz w:val="24"/>
        </w:rPr>
      </w:pPr>
      <w:r>
        <w:rPr>
          <w:rFonts w:hint="eastAsia" w:ascii="宋体" w:hAnsi="宋体"/>
          <w:sz w:val="24"/>
        </w:rPr>
        <w:t>1.外观检查:阀门外观应完好，无锈蚀、无泄漏，表面光滑无损伤。</w:t>
      </w:r>
    </w:p>
    <w:p w14:paraId="3FB8CA3A">
      <w:pPr>
        <w:spacing w:line="600" w:lineRule="exact"/>
        <w:ind w:firstLine="480" w:firstLineChars="200"/>
        <w:rPr>
          <w:rFonts w:ascii="宋体" w:hAnsi="宋体"/>
          <w:sz w:val="24"/>
        </w:rPr>
      </w:pPr>
      <w:r>
        <w:rPr>
          <w:rFonts w:hint="eastAsia" w:ascii="宋体" w:hAnsi="宋体"/>
          <w:sz w:val="24"/>
        </w:rPr>
        <w:t>2.操作灵活性:阀门操作应灵活，无卡涩、无泄漏。</w:t>
      </w:r>
    </w:p>
    <w:p w14:paraId="4BBC6D15">
      <w:pPr>
        <w:spacing w:line="600" w:lineRule="exact"/>
        <w:ind w:firstLine="480" w:firstLineChars="200"/>
        <w:rPr>
          <w:rFonts w:ascii="宋体" w:hAnsi="宋体"/>
          <w:sz w:val="24"/>
        </w:rPr>
      </w:pPr>
      <w:r>
        <w:rPr>
          <w:rFonts w:hint="eastAsia" w:ascii="宋体" w:hAnsi="宋体"/>
          <w:sz w:val="24"/>
        </w:rPr>
        <w:t>3.密封性能:阀门密封性能应良好，无泄漏。</w:t>
      </w:r>
    </w:p>
    <w:p w14:paraId="1B1F0E1A">
      <w:pPr>
        <w:spacing w:line="600" w:lineRule="exact"/>
        <w:ind w:firstLine="480" w:firstLineChars="200"/>
        <w:rPr>
          <w:rFonts w:ascii="宋体" w:hAnsi="宋体"/>
          <w:sz w:val="24"/>
        </w:rPr>
      </w:pPr>
      <w:r>
        <w:rPr>
          <w:rFonts w:hint="eastAsia" w:ascii="宋体" w:hAnsi="宋体"/>
          <w:sz w:val="24"/>
        </w:rPr>
        <w:t>4.填料检查:阀门填料应完好，无泄漏。</w:t>
      </w:r>
    </w:p>
    <w:p w14:paraId="2CE67BBE">
      <w:pPr>
        <w:spacing w:line="600" w:lineRule="exact"/>
        <w:ind w:firstLine="480" w:firstLineChars="200"/>
        <w:rPr>
          <w:rFonts w:ascii="宋体" w:hAnsi="宋体"/>
          <w:sz w:val="24"/>
        </w:rPr>
      </w:pPr>
      <w:r>
        <w:rPr>
          <w:rFonts w:hint="eastAsia" w:ascii="宋体" w:hAnsi="宋体"/>
          <w:sz w:val="24"/>
        </w:rPr>
        <w:t>5.关闭紧密性:阀门关闭时应紧密，无泄漏 。</w:t>
      </w:r>
    </w:p>
    <w:p w14:paraId="28EE1B4F">
      <w:pPr>
        <w:spacing w:line="600" w:lineRule="exact"/>
        <w:ind w:firstLine="480" w:firstLineChars="200"/>
        <w:rPr>
          <w:rFonts w:ascii="宋体" w:hAnsi="宋体"/>
          <w:sz w:val="24"/>
        </w:rPr>
      </w:pPr>
      <w:r>
        <w:rPr>
          <w:rFonts w:hint="eastAsia" w:ascii="宋体" w:hAnsi="宋体"/>
          <w:sz w:val="24"/>
        </w:rPr>
        <w:t>6.开启灵活性:阀门开启应灵活，无卡涩。</w:t>
      </w:r>
    </w:p>
    <w:p w14:paraId="3CE59535">
      <w:pPr>
        <w:spacing w:line="600" w:lineRule="exact"/>
        <w:ind w:firstLine="480" w:firstLineChars="200"/>
        <w:rPr>
          <w:rFonts w:ascii="宋体" w:hAnsi="宋体"/>
          <w:sz w:val="24"/>
        </w:rPr>
      </w:pPr>
      <w:r>
        <w:rPr>
          <w:rFonts w:hint="eastAsia" w:ascii="宋体" w:hAnsi="宋体"/>
          <w:sz w:val="24"/>
        </w:rPr>
        <w:t>7.连接部位:阀门与管道的连接部位应牢固可靠。</w:t>
      </w:r>
    </w:p>
    <w:p w14:paraId="75D8C952">
      <w:pPr>
        <w:spacing w:line="600" w:lineRule="exact"/>
        <w:ind w:firstLine="480" w:firstLineChars="200"/>
        <w:rPr>
          <w:rFonts w:ascii="宋体" w:hAnsi="宋体"/>
          <w:sz w:val="24"/>
        </w:rPr>
      </w:pPr>
      <w:r>
        <w:rPr>
          <w:rFonts w:hint="eastAsia" w:ascii="宋体" w:hAnsi="宋体"/>
          <w:sz w:val="24"/>
        </w:rPr>
        <w:t>8.所选用的填料规格、型号应符合阀门管道介质压力、稳定的要求。</w:t>
      </w:r>
    </w:p>
    <w:p w14:paraId="418B923A">
      <w:pPr>
        <w:spacing w:line="600" w:lineRule="exact"/>
        <w:ind w:firstLine="480" w:firstLineChars="200"/>
        <w:rPr>
          <w:rFonts w:ascii="宋体" w:hAnsi="宋体"/>
          <w:sz w:val="24"/>
        </w:rPr>
      </w:pPr>
      <w:r>
        <w:rPr>
          <w:rFonts w:hint="eastAsia" w:ascii="宋体" w:hAnsi="宋体"/>
          <w:sz w:val="24"/>
        </w:rPr>
        <w:t>9.空气过滤器无堵塞、定位器、电磁阀、限位开关等完好、动作正常。</w:t>
      </w:r>
    </w:p>
    <w:p w14:paraId="15EFDC18">
      <w:pPr>
        <w:spacing w:line="600" w:lineRule="exact"/>
        <w:ind w:firstLine="480" w:firstLineChars="200"/>
        <w:rPr>
          <w:rFonts w:ascii="宋体" w:hAnsi="宋体"/>
          <w:sz w:val="24"/>
        </w:rPr>
      </w:pPr>
      <w:r>
        <w:rPr>
          <w:rFonts w:ascii="宋体" w:hAnsi="宋体"/>
          <w:sz w:val="24"/>
        </w:rPr>
        <w:t>10</w:t>
      </w:r>
      <w:r>
        <w:rPr>
          <w:rFonts w:hint="eastAsia" w:ascii="宋体" w:hAnsi="宋体"/>
          <w:sz w:val="24"/>
        </w:rPr>
        <w:t>.清洗除垢:所有阀件应清洗和除垢。</w:t>
      </w:r>
    </w:p>
    <w:p w14:paraId="480A1BC9">
      <w:pPr>
        <w:spacing w:line="600" w:lineRule="exact"/>
        <w:ind w:firstLine="480" w:firstLineChars="200"/>
        <w:rPr>
          <w:rFonts w:ascii="宋体" w:hAnsi="宋体"/>
          <w:sz w:val="24"/>
        </w:rPr>
      </w:pPr>
      <w:r>
        <w:rPr>
          <w:rFonts w:ascii="宋体" w:hAnsi="宋体"/>
          <w:sz w:val="24"/>
        </w:rPr>
        <w:t>11</w:t>
      </w:r>
      <w:r>
        <w:rPr>
          <w:rFonts w:hint="eastAsia" w:ascii="宋体" w:hAnsi="宋体"/>
          <w:sz w:val="24"/>
        </w:rPr>
        <w:t>.密封面处理:非金属材料的密封面损坏后应更换。</w:t>
      </w:r>
    </w:p>
    <w:p w14:paraId="78546900">
      <w:pPr>
        <w:spacing w:line="60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.螺栓和垫片处理 :工作温度高于250℃的螺栓及垫片应涂防咬合剂;铜垫安装前应做退火处理 。</w:t>
      </w:r>
    </w:p>
    <w:p w14:paraId="2127A006">
      <w:pPr>
        <w:spacing w:line="60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.螺栓安装 :螺栓应安装整齐。</w:t>
      </w:r>
    </w:p>
    <w:p w14:paraId="4BA46776">
      <w:pPr>
        <w:spacing w:line="600" w:lineRule="exact"/>
        <w:ind w:firstLine="480" w:firstLineChars="200"/>
        <w:rPr>
          <w:rFonts w:ascii="宋体" w:hAnsi="宋体"/>
          <w:sz w:val="24"/>
        </w:rPr>
      </w:pPr>
      <w:r>
        <w:rPr>
          <w:rFonts w:hint="eastAsia" w:ascii="宋体" w:hAnsi="宋体"/>
          <w:sz w:val="24"/>
        </w:rPr>
        <w:t>14.全部</w:t>
      </w:r>
      <w:r>
        <w:rPr>
          <w:rFonts w:ascii="宋体" w:hAnsi="宋体"/>
          <w:sz w:val="24"/>
        </w:rPr>
        <w:t>阀门检查完成后，提供检</w:t>
      </w:r>
      <w:r>
        <w:rPr>
          <w:rFonts w:hint="eastAsia" w:ascii="宋体" w:hAnsi="宋体"/>
          <w:sz w:val="24"/>
        </w:rPr>
        <w:t>查</w:t>
      </w:r>
      <w:r>
        <w:rPr>
          <w:rFonts w:ascii="宋体" w:hAnsi="宋体"/>
          <w:sz w:val="24"/>
        </w:rPr>
        <w:t>报告。</w:t>
      </w:r>
    </w:p>
    <w:p w14:paraId="3521B427">
      <w:pPr>
        <w:rPr>
          <w:rFonts w:ascii="宋体" w:hAnsi="宋体"/>
          <w:b/>
          <w:sz w:val="28"/>
          <w:szCs w:val="28"/>
        </w:rPr>
      </w:pPr>
    </w:p>
    <w:p w14:paraId="22875CE7">
      <w:pPr>
        <w:rPr>
          <w:rFonts w:ascii="宋体" w:hAnsi="宋体"/>
          <w:b/>
          <w:sz w:val="28"/>
          <w:szCs w:val="28"/>
        </w:rPr>
      </w:pPr>
    </w:p>
    <w:p w14:paraId="095D004D">
      <w:pPr>
        <w:rPr>
          <w:rFonts w:ascii="宋体" w:hAnsi="宋体"/>
          <w:b/>
          <w:sz w:val="28"/>
          <w:szCs w:val="28"/>
        </w:rPr>
      </w:pPr>
      <w:r>
        <w:rPr>
          <w:rFonts w:hint="eastAsia" w:ascii="宋体" w:hAnsi="宋体"/>
          <w:b/>
          <w:sz w:val="28"/>
          <w:szCs w:val="28"/>
        </w:rPr>
        <w:t>附件3</w:t>
      </w:r>
    </w:p>
    <w:p w14:paraId="39E3186D">
      <w:pPr>
        <w:jc w:val="center"/>
        <w:rPr>
          <w:rFonts w:ascii="宋体" w:hAnsi="宋体"/>
          <w:b/>
          <w:sz w:val="24"/>
        </w:rPr>
      </w:pPr>
      <w:r>
        <w:rPr>
          <w:rFonts w:hint="eastAsia" w:ascii="宋体" w:hAnsi="宋体"/>
          <w:b/>
          <w:sz w:val="28"/>
          <w:szCs w:val="28"/>
        </w:rPr>
        <w:t>返厂维修技术要求</w:t>
      </w:r>
    </w:p>
    <w:p w14:paraId="28AC8BCB">
      <w:pPr>
        <w:spacing w:line="600" w:lineRule="exact"/>
        <w:ind w:firstLine="480" w:firstLineChars="200"/>
        <w:rPr>
          <w:rFonts w:ascii="宋体" w:hAnsi="宋体"/>
          <w:sz w:val="24"/>
        </w:rPr>
      </w:pPr>
      <w:r>
        <w:rPr>
          <w:rFonts w:ascii="宋体" w:hAnsi="宋体"/>
          <w:sz w:val="24"/>
        </w:rPr>
        <w:t>1.</w:t>
      </w:r>
      <w:r>
        <w:rPr>
          <w:rFonts w:hint="eastAsia" w:ascii="宋体" w:hAnsi="宋体"/>
          <w:sz w:val="24"/>
        </w:rPr>
        <w:t>重要阀门维修由招标方提供阀门数据表，中标方的维修方案及所有配件选用不能低于数据表的直接或间接要求；</w:t>
      </w:r>
    </w:p>
    <w:p w14:paraId="3571F967">
      <w:pPr>
        <w:spacing w:line="600" w:lineRule="exact"/>
        <w:ind w:firstLine="480" w:firstLineChars="200"/>
        <w:rPr>
          <w:rFonts w:ascii="宋体" w:hAnsi="宋体"/>
          <w:sz w:val="24"/>
        </w:rPr>
      </w:pPr>
      <w:r>
        <w:rPr>
          <w:rFonts w:ascii="宋体" w:hAnsi="宋体"/>
          <w:sz w:val="24"/>
        </w:rPr>
        <w:t>2.</w:t>
      </w:r>
      <w:r>
        <w:rPr>
          <w:rFonts w:hint="eastAsia" w:ascii="宋体" w:hAnsi="宋体"/>
          <w:sz w:val="24"/>
        </w:rPr>
        <w:t xml:space="preserve">中标方应熟知并应用包括控制阀维修、验收相关的所有国际、国家和行业技术标准及要求； </w:t>
      </w:r>
    </w:p>
    <w:p w14:paraId="03C61D7A">
      <w:pPr>
        <w:spacing w:line="600" w:lineRule="exact"/>
        <w:ind w:firstLine="480" w:firstLineChars="200"/>
        <w:rPr>
          <w:rFonts w:ascii="宋体" w:hAnsi="宋体"/>
          <w:sz w:val="24"/>
        </w:rPr>
      </w:pPr>
      <w:r>
        <w:rPr>
          <w:rFonts w:ascii="宋体" w:hAnsi="宋体"/>
          <w:sz w:val="24"/>
        </w:rPr>
        <w:t>3.</w:t>
      </w:r>
      <w:r>
        <w:rPr>
          <w:rFonts w:hint="eastAsia" w:ascii="宋体" w:hAnsi="宋体"/>
          <w:sz w:val="24"/>
        </w:rPr>
        <w:t xml:space="preserve">控制阀整机、阀体按国家阀门标准GB/T4213(等效IEC534-2标准)或进行耐压试验并达到合格标准，泄漏量按ANSI B16.104 或API598进行泄漏量试验，符合相应等级要求（泄漏等级标准有Ⅱ、Ⅲ、Ⅳ、Ⅴ、Ⅵ级），尤其做内漏（泄漏量）试验时，严格按照阀门生产厂家数据表上的标准泄漏等级或阀门生产厂家样本上的泄漏等级标准进行验收，耐压试验和泄漏量试验均合格后方可送到现场安装。 </w:t>
      </w:r>
    </w:p>
    <w:p w14:paraId="60DD2507">
      <w:pPr>
        <w:spacing w:line="600" w:lineRule="exact"/>
        <w:ind w:firstLine="480" w:firstLineChars="200"/>
        <w:rPr>
          <w:rFonts w:ascii="宋体" w:hAnsi="宋体"/>
          <w:sz w:val="24"/>
        </w:rPr>
      </w:pPr>
      <w:r>
        <w:rPr>
          <w:rFonts w:ascii="宋体" w:hAnsi="宋体"/>
          <w:sz w:val="24"/>
        </w:rPr>
        <w:t>4.</w:t>
      </w:r>
      <w:r>
        <w:rPr>
          <w:rFonts w:hint="eastAsia" w:ascii="宋体" w:hAnsi="宋体"/>
          <w:sz w:val="24"/>
        </w:rPr>
        <w:t xml:space="preserve">控制阀校验过程中的技术要求、试验方法、校验规则应符合GB/T4213 或API598标准或工厂实际使用要求。 </w:t>
      </w:r>
    </w:p>
    <w:p w14:paraId="01079DA2">
      <w:pPr>
        <w:spacing w:line="600" w:lineRule="exact"/>
        <w:ind w:firstLine="480" w:firstLineChars="200"/>
        <w:rPr>
          <w:rFonts w:ascii="宋体" w:hAnsi="宋体"/>
          <w:sz w:val="24"/>
        </w:rPr>
      </w:pPr>
      <w:r>
        <w:rPr>
          <w:rFonts w:ascii="宋体" w:hAnsi="宋体"/>
          <w:sz w:val="24"/>
        </w:rPr>
        <w:t>5.</w:t>
      </w:r>
      <w:r>
        <w:rPr>
          <w:rFonts w:hint="eastAsia" w:ascii="宋体" w:hAnsi="宋体"/>
          <w:sz w:val="24"/>
        </w:rPr>
        <w:t xml:space="preserve">控制阀整体性能符合国家相关标准，零部件齐全，紧固件连接牢固，阀门涂层完好。 </w:t>
      </w:r>
    </w:p>
    <w:p w14:paraId="67524807">
      <w:pPr>
        <w:spacing w:line="600" w:lineRule="exact"/>
        <w:ind w:firstLine="480" w:firstLineChars="200"/>
        <w:rPr>
          <w:rFonts w:ascii="宋体" w:hAnsi="宋体"/>
          <w:sz w:val="24"/>
        </w:rPr>
      </w:pPr>
      <w:r>
        <w:rPr>
          <w:rFonts w:ascii="宋体" w:hAnsi="宋体"/>
          <w:sz w:val="24"/>
        </w:rPr>
        <w:t>6.</w:t>
      </w:r>
      <w:r>
        <w:rPr>
          <w:rFonts w:hint="eastAsia" w:ascii="宋体" w:hAnsi="宋体"/>
          <w:sz w:val="24"/>
        </w:rPr>
        <w:t xml:space="preserve">空气过滤器无堵塞、定位器、电磁阀、限位开关等完好、动作正常，气源管配管尽量与原设计一致（经甲方许可的必要的改动除外），整齐美观便于检修，阀门附件安装底板齐全，固定牢固。 </w:t>
      </w:r>
    </w:p>
    <w:p w14:paraId="6FA9548A">
      <w:pPr>
        <w:spacing w:line="600" w:lineRule="exact"/>
        <w:ind w:firstLine="480" w:firstLineChars="200"/>
        <w:rPr>
          <w:rFonts w:ascii="宋体" w:hAnsi="宋体"/>
          <w:sz w:val="24"/>
        </w:rPr>
      </w:pPr>
      <w:r>
        <w:rPr>
          <w:rFonts w:ascii="宋体" w:hAnsi="宋体"/>
          <w:sz w:val="24"/>
        </w:rPr>
        <w:t>7.</w:t>
      </w:r>
      <w:r>
        <w:rPr>
          <w:rFonts w:hint="eastAsia" w:ascii="宋体" w:hAnsi="宋体"/>
          <w:sz w:val="24"/>
        </w:rPr>
        <w:t xml:space="preserve">）执行机构的机械部分操作灵活，无松动和卡涩现象，密封部分无泄漏，与阀杆连接牢固。 </w:t>
      </w:r>
    </w:p>
    <w:p w14:paraId="5833108F">
      <w:pPr>
        <w:spacing w:line="600" w:lineRule="exact"/>
        <w:ind w:firstLine="480" w:firstLineChars="200"/>
        <w:rPr>
          <w:rFonts w:ascii="宋体" w:hAnsi="宋体"/>
          <w:sz w:val="24"/>
        </w:rPr>
      </w:pPr>
      <w:r>
        <w:rPr>
          <w:rFonts w:ascii="宋体" w:hAnsi="宋体"/>
          <w:sz w:val="24"/>
        </w:rPr>
        <w:t>8.</w:t>
      </w:r>
      <w:r>
        <w:rPr>
          <w:rFonts w:hint="eastAsia" w:ascii="宋体" w:hAnsi="宋体"/>
          <w:sz w:val="24"/>
        </w:rPr>
        <w:t xml:space="preserve">动作中的控制阀无明显噪音和震动，满足控制要求。 </w:t>
      </w:r>
    </w:p>
    <w:p w14:paraId="3463CA0B">
      <w:pPr>
        <w:spacing w:line="600" w:lineRule="exact"/>
        <w:ind w:firstLine="480" w:firstLineChars="200"/>
        <w:rPr>
          <w:rFonts w:ascii="宋体" w:hAnsi="宋体"/>
          <w:sz w:val="24"/>
        </w:rPr>
      </w:pPr>
      <w:r>
        <w:rPr>
          <w:rFonts w:ascii="宋体" w:hAnsi="宋体"/>
          <w:sz w:val="24"/>
        </w:rPr>
        <w:t>9.</w:t>
      </w:r>
      <w:r>
        <w:rPr>
          <w:rFonts w:hint="eastAsia" w:ascii="宋体" w:hAnsi="宋体"/>
          <w:sz w:val="24"/>
        </w:rPr>
        <w:t xml:space="preserve">阀门定位准确，无卡涩、振荡现象，运行平稳。 </w:t>
      </w:r>
    </w:p>
    <w:p w14:paraId="73508F02">
      <w:pPr>
        <w:spacing w:line="600" w:lineRule="exact"/>
        <w:ind w:firstLine="480" w:firstLineChars="200"/>
        <w:rPr>
          <w:rFonts w:ascii="宋体" w:hAnsi="宋体"/>
          <w:sz w:val="24"/>
        </w:rPr>
      </w:pPr>
      <w:r>
        <w:rPr>
          <w:rFonts w:ascii="宋体" w:hAnsi="宋体"/>
          <w:sz w:val="24"/>
        </w:rPr>
        <w:t>10.</w:t>
      </w:r>
      <w:r>
        <w:rPr>
          <w:rFonts w:hint="eastAsia" w:ascii="宋体" w:hAnsi="宋体"/>
          <w:sz w:val="24"/>
        </w:rPr>
        <w:t xml:space="preserve">中标方在维修时所更换他零部件必须是全新的、优质的、成熟的和可靠的，应保证其性能指标和技术要求不低于原件，并保证阀门维修之后的完整性、稳定性、安全性和可靠性。不合格的零部件禁止使用。具体型号和材质要求以甲方提供的阀门技术规格书和其它技术要求为准，并不得低于国家或国际标准。 </w:t>
      </w:r>
    </w:p>
    <w:p w14:paraId="3915339E">
      <w:pPr>
        <w:spacing w:line="600" w:lineRule="exact"/>
        <w:ind w:firstLine="480" w:firstLineChars="200"/>
        <w:rPr>
          <w:rFonts w:ascii="宋体" w:hAnsi="宋体"/>
          <w:sz w:val="24"/>
        </w:rPr>
      </w:pPr>
      <w:r>
        <w:rPr>
          <w:rFonts w:ascii="宋体" w:hAnsi="宋体"/>
          <w:sz w:val="24"/>
        </w:rPr>
        <w:t>11.</w:t>
      </w:r>
      <w:r>
        <w:rPr>
          <w:rFonts w:hint="eastAsia" w:ascii="宋体" w:hAnsi="宋体"/>
          <w:sz w:val="24"/>
        </w:rPr>
        <w:t xml:space="preserve">中标方阀门维修前确定的维修方案必须以书面形式告知招标方并获批准后方可按方案维修。 </w:t>
      </w:r>
    </w:p>
    <w:p w14:paraId="1F1CD8BC">
      <w:pPr>
        <w:spacing w:line="600" w:lineRule="exact"/>
        <w:ind w:firstLine="480" w:firstLineChars="200"/>
        <w:rPr>
          <w:rFonts w:ascii="宋体" w:hAnsi="宋体"/>
          <w:sz w:val="24"/>
        </w:rPr>
      </w:pPr>
      <w:r>
        <w:rPr>
          <w:rFonts w:ascii="宋体" w:hAnsi="宋体"/>
          <w:sz w:val="24"/>
        </w:rPr>
        <w:t>12.</w:t>
      </w:r>
      <w:r>
        <w:rPr>
          <w:rFonts w:hint="eastAsia" w:ascii="宋体" w:hAnsi="宋体"/>
          <w:sz w:val="24"/>
        </w:rPr>
        <w:t xml:space="preserve">阀门维修时，中标方必须使用视频或图片形式对拆检情况、维修过程、更换重要部件前后细节图、维修后情况、实验过程等重要环节进行记录，并最终附在维修报告中，阀门交工时一并交给招标方。 </w:t>
      </w:r>
    </w:p>
    <w:p w14:paraId="4E67C760">
      <w:pPr>
        <w:spacing w:line="600" w:lineRule="exact"/>
        <w:ind w:firstLine="480" w:firstLineChars="200"/>
        <w:rPr>
          <w:rFonts w:ascii="宋体" w:hAnsi="宋体"/>
          <w:sz w:val="24"/>
        </w:rPr>
      </w:pPr>
      <w:r>
        <w:rPr>
          <w:rFonts w:ascii="宋体" w:hAnsi="宋体"/>
          <w:sz w:val="24"/>
        </w:rPr>
        <w:t>13.</w:t>
      </w:r>
      <w:r>
        <w:rPr>
          <w:rFonts w:hint="eastAsia" w:ascii="宋体" w:hAnsi="宋体"/>
          <w:sz w:val="24"/>
        </w:rPr>
        <w:t>阀门维修涉及到更换阀内件的，所更换的旧件第一时间（最迟不能晚于阀门维修完毕半个月内）返给招标方。</w:t>
      </w:r>
    </w:p>
    <w:p w14:paraId="23C353B3">
      <w:pPr>
        <w:pStyle w:val="2"/>
      </w:pPr>
    </w:p>
    <w:p w14:paraId="241BF746">
      <w:pPr>
        <w:pStyle w:val="2"/>
      </w:pPr>
    </w:p>
    <w:p w14:paraId="0C7158C7">
      <w:pPr>
        <w:pStyle w:val="2"/>
      </w:pPr>
      <w:r>
        <w:rPr>
          <w:rFonts w:hint="eastAsia"/>
        </w:rPr>
        <w:drawing>
          <wp:inline distT="0" distB="0" distL="0" distR="0">
            <wp:extent cx="4933950" cy="197643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35879" cy="19772381"/>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ÎSå">
    <w:altName w:val="Arial"/>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A16A">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44A663D">
                          <w:pPr>
                            <w:pStyle w:val="11"/>
                            <w:jc w:val="center"/>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44A663D">
                    <w:pPr>
                      <w:pStyle w:val="11"/>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829">
    <w:pPr>
      <w:pStyle w:val="12"/>
      <w:pBdr>
        <w:bottom w:val="none" w:color="auto" w:sz="0" w:space="1"/>
      </w:pBdr>
    </w:pPr>
  </w:p>
  <w:p w14:paraId="47F6EB0F">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abstractNum w:abstractNumId="2">
    <w:nsid w:val="58613EF7"/>
    <w:multiLevelType w:val="singleLevel"/>
    <w:tmpl w:val="58613EF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TVjYTkzY2U3ZmE0ZjcyMThiN2EyN2ZmYzBiZjcifQ=="/>
  </w:docVars>
  <w:rsids>
    <w:rsidRoot w:val="359E47FF"/>
    <w:rsid w:val="0000401D"/>
    <w:rsid w:val="00004DB3"/>
    <w:rsid w:val="000116AC"/>
    <w:rsid w:val="000141C3"/>
    <w:rsid w:val="0003014A"/>
    <w:rsid w:val="00030F87"/>
    <w:rsid w:val="00031A66"/>
    <w:rsid w:val="0003738E"/>
    <w:rsid w:val="000408E4"/>
    <w:rsid w:val="0004463C"/>
    <w:rsid w:val="00057564"/>
    <w:rsid w:val="000640C1"/>
    <w:rsid w:val="00070A9E"/>
    <w:rsid w:val="00074367"/>
    <w:rsid w:val="00096E8C"/>
    <w:rsid w:val="000A068D"/>
    <w:rsid w:val="000A22DB"/>
    <w:rsid w:val="000A4392"/>
    <w:rsid w:val="000A7414"/>
    <w:rsid w:val="000B05C2"/>
    <w:rsid w:val="000B224F"/>
    <w:rsid w:val="000B240D"/>
    <w:rsid w:val="000C1845"/>
    <w:rsid w:val="000C1DAF"/>
    <w:rsid w:val="000D6A23"/>
    <w:rsid w:val="000D7239"/>
    <w:rsid w:val="000E290E"/>
    <w:rsid w:val="001051CB"/>
    <w:rsid w:val="0010553B"/>
    <w:rsid w:val="00112DAE"/>
    <w:rsid w:val="00116306"/>
    <w:rsid w:val="00124336"/>
    <w:rsid w:val="00124702"/>
    <w:rsid w:val="001260B7"/>
    <w:rsid w:val="001336C3"/>
    <w:rsid w:val="00135692"/>
    <w:rsid w:val="001532BF"/>
    <w:rsid w:val="00160290"/>
    <w:rsid w:val="00162DF0"/>
    <w:rsid w:val="00166793"/>
    <w:rsid w:val="00193418"/>
    <w:rsid w:val="001A7FE6"/>
    <w:rsid w:val="001B0F9A"/>
    <w:rsid w:val="001D749A"/>
    <w:rsid w:val="001E269B"/>
    <w:rsid w:val="001F0841"/>
    <w:rsid w:val="001F12E9"/>
    <w:rsid w:val="001F16BE"/>
    <w:rsid w:val="001F5B1E"/>
    <w:rsid w:val="00204BA6"/>
    <w:rsid w:val="002055DD"/>
    <w:rsid w:val="00210C67"/>
    <w:rsid w:val="002133E5"/>
    <w:rsid w:val="00214C26"/>
    <w:rsid w:val="002175FF"/>
    <w:rsid w:val="00222265"/>
    <w:rsid w:val="00243DB6"/>
    <w:rsid w:val="0024403B"/>
    <w:rsid w:val="0025137B"/>
    <w:rsid w:val="002571DA"/>
    <w:rsid w:val="002663C8"/>
    <w:rsid w:val="0027458E"/>
    <w:rsid w:val="00275954"/>
    <w:rsid w:val="00276622"/>
    <w:rsid w:val="002925E1"/>
    <w:rsid w:val="002A3EB8"/>
    <w:rsid w:val="002A4FEF"/>
    <w:rsid w:val="002A5C47"/>
    <w:rsid w:val="002B41DA"/>
    <w:rsid w:val="002B5ED2"/>
    <w:rsid w:val="002C2198"/>
    <w:rsid w:val="002C3D08"/>
    <w:rsid w:val="002C7D82"/>
    <w:rsid w:val="002D08DB"/>
    <w:rsid w:val="002E6868"/>
    <w:rsid w:val="002F5B64"/>
    <w:rsid w:val="002F66BD"/>
    <w:rsid w:val="002F7B74"/>
    <w:rsid w:val="00300959"/>
    <w:rsid w:val="0030113F"/>
    <w:rsid w:val="00304955"/>
    <w:rsid w:val="003130E5"/>
    <w:rsid w:val="003134B3"/>
    <w:rsid w:val="00317FD9"/>
    <w:rsid w:val="00324665"/>
    <w:rsid w:val="00325323"/>
    <w:rsid w:val="00331F42"/>
    <w:rsid w:val="00343943"/>
    <w:rsid w:val="003471BE"/>
    <w:rsid w:val="00354DF6"/>
    <w:rsid w:val="00355E41"/>
    <w:rsid w:val="0035637E"/>
    <w:rsid w:val="003620C8"/>
    <w:rsid w:val="00372C3A"/>
    <w:rsid w:val="003732C8"/>
    <w:rsid w:val="0037759F"/>
    <w:rsid w:val="00383DDD"/>
    <w:rsid w:val="00386271"/>
    <w:rsid w:val="00395771"/>
    <w:rsid w:val="003A17BF"/>
    <w:rsid w:val="003C384A"/>
    <w:rsid w:val="003C4753"/>
    <w:rsid w:val="003C5E49"/>
    <w:rsid w:val="003C7784"/>
    <w:rsid w:val="003D27BE"/>
    <w:rsid w:val="003D449F"/>
    <w:rsid w:val="003E0A28"/>
    <w:rsid w:val="003E4B47"/>
    <w:rsid w:val="003E6C64"/>
    <w:rsid w:val="003F3264"/>
    <w:rsid w:val="00404973"/>
    <w:rsid w:val="00404F98"/>
    <w:rsid w:val="00407A92"/>
    <w:rsid w:val="00407E4D"/>
    <w:rsid w:val="0041052F"/>
    <w:rsid w:val="00413897"/>
    <w:rsid w:val="00414C46"/>
    <w:rsid w:val="0042701D"/>
    <w:rsid w:val="00427C71"/>
    <w:rsid w:val="00435763"/>
    <w:rsid w:val="00443486"/>
    <w:rsid w:val="00455075"/>
    <w:rsid w:val="004553E5"/>
    <w:rsid w:val="00466243"/>
    <w:rsid w:val="004715DF"/>
    <w:rsid w:val="004820A4"/>
    <w:rsid w:val="004875EB"/>
    <w:rsid w:val="004975D5"/>
    <w:rsid w:val="004A4D51"/>
    <w:rsid w:val="004B34DE"/>
    <w:rsid w:val="004C1280"/>
    <w:rsid w:val="004C289D"/>
    <w:rsid w:val="004D4FFE"/>
    <w:rsid w:val="004E4863"/>
    <w:rsid w:val="004F039F"/>
    <w:rsid w:val="004F1037"/>
    <w:rsid w:val="004F353E"/>
    <w:rsid w:val="004F4F62"/>
    <w:rsid w:val="004F5E27"/>
    <w:rsid w:val="00520D81"/>
    <w:rsid w:val="00524F91"/>
    <w:rsid w:val="00535932"/>
    <w:rsid w:val="00541A3D"/>
    <w:rsid w:val="0054684F"/>
    <w:rsid w:val="00552D29"/>
    <w:rsid w:val="00554526"/>
    <w:rsid w:val="005644E0"/>
    <w:rsid w:val="00564DE3"/>
    <w:rsid w:val="00566DF1"/>
    <w:rsid w:val="00567EB9"/>
    <w:rsid w:val="00571705"/>
    <w:rsid w:val="00581D3E"/>
    <w:rsid w:val="005834A2"/>
    <w:rsid w:val="00584AB5"/>
    <w:rsid w:val="005C3E95"/>
    <w:rsid w:val="005C6D13"/>
    <w:rsid w:val="005D0FCD"/>
    <w:rsid w:val="005D2A7B"/>
    <w:rsid w:val="005D6A2C"/>
    <w:rsid w:val="005E08BE"/>
    <w:rsid w:val="005E26CD"/>
    <w:rsid w:val="005F7E11"/>
    <w:rsid w:val="0061313A"/>
    <w:rsid w:val="006168FD"/>
    <w:rsid w:val="006218AD"/>
    <w:rsid w:val="00622A8D"/>
    <w:rsid w:val="006253B4"/>
    <w:rsid w:val="006272AC"/>
    <w:rsid w:val="00643FF8"/>
    <w:rsid w:val="00650CA2"/>
    <w:rsid w:val="00652B4B"/>
    <w:rsid w:val="00666C6D"/>
    <w:rsid w:val="00675CA6"/>
    <w:rsid w:val="006835A9"/>
    <w:rsid w:val="00687600"/>
    <w:rsid w:val="00697F33"/>
    <w:rsid w:val="006A0542"/>
    <w:rsid w:val="006B11D3"/>
    <w:rsid w:val="006B13C8"/>
    <w:rsid w:val="006B2243"/>
    <w:rsid w:val="006B347D"/>
    <w:rsid w:val="006C05C8"/>
    <w:rsid w:val="006D00BD"/>
    <w:rsid w:val="006D11AD"/>
    <w:rsid w:val="006D12A4"/>
    <w:rsid w:val="006D3CEC"/>
    <w:rsid w:val="006E07FF"/>
    <w:rsid w:val="006E0809"/>
    <w:rsid w:val="006E1358"/>
    <w:rsid w:val="006F08A6"/>
    <w:rsid w:val="006F1C93"/>
    <w:rsid w:val="00704DCF"/>
    <w:rsid w:val="00712E2A"/>
    <w:rsid w:val="0072040B"/>
    <w:rsid w:val="00723E8B"/>
    <w:rsid w:val="007254B5"/>
    <w:rsid w:val="00730164"/>
    <w:rsid w:val="00740615"/>
    <w:rsid w:val="00753CD1"/>
    <w:rsid w:val="00756CEF"/>
    <w:rsid w:val="007573D6"/>
    <w:rsid w:val="00775788"/>
    <w:rsid w:val="007820F5"/>
    <w:rsid w:val="0078321F"/>
    <w:rsid w:val="007856FB"/>
    <w:rsid w:val="00785CB7"/>
    <w:rsid w:val="007875CD"/>
    <w:rsid w:val="0078761D"/>
    <w:rsid w:val="0079121E"/>
    <w:rsid w:val="00793220"/>
    <w:rsid w:val="0079593E"/>
    <w:rsid w:val="007979EA"/>
    <w:rsid w:val="007B14D2"/>
    <w:rsid w:val="007C0ACF"/>
    <w:rsid w:val="007C3FCB"/>
    <w:rsid w:val="007D630F"/>
    <w:rsid w:val="007E4FCF"/>
    <w:rsid w:val="007E6E47"/>
    <w:rsid w:val="007F50F6"/>
    <w:rsid w:val="0080449A"/>
    <w:rsid w:val="00807696"/>
    <w:rsid w:val="00813574"/>
    <w:rsid w:val="00814842"/>
    <w:rsid w:val="00822761"/>
    <w:rsid w:val="008249E2"/>
    <w:rsid w:val="008329C2"/>
    <w:rsid w:val="008330B5"/>
    <w:rsid w:val="00837E94"/>
    <w:rsid w:val="008414F2"/>
    <w:rsid w:val="00842B41"/>
    <w:rsid w:val="00854730"/>
    <w:rsid w:val="00856599"/>
    <w:rsid w:val="00862319"/>
    <w:rsid w:val="00866AD7"/>
    <w:rsid w:val="00875972"/>
    <w:rsid w:val="00882A3F"/>
    <w:rsid w:val="00893DD3"/>
    <w:rsid w:val="00894C09"/>
    <w:rsid w:val="008963E0"/>
    <w:rsid w:val="0089729C"/>
    <w:rsid w:val="008B6E7D"/>
    <w:rsid w:val="008C15BB"/>
    <w:rsid w:val="008C60EC"/>
    <w:rsid w:val="008C785B"/>
    <w:rsid w:val="008D2F65"/>
    <w:rsid w:val="008D5377"/>
    <w:rsid w:val="008D6113"/>
    <w:rsid w:val="008F1FA3"/>
    <w:rsid w:val="008F2C96"/>
    <w:rsid w:val="0091028A"/>
    <w:rsid w:val="0091252B"/>
    <w:rsid w:val="00922EAD"/>
    <w:rsid w:val="00933457"/>
    <w:rsid w:val="0093613E"/>
    <w:rsid w:val="00973350"/>
    <w:rsid w:val="00975ECA"/>
    <w:rsid w:val="00981161"/>
    <w:rsid w:val="009828EE"/>
    <w:rsid w:val="00987187"/>
    <w:rsid w:val="0099001A"/>
    <w:rsid w:val="009A7843"/>
    <w:rsid w:val="009B5752"/>
    <w:rsid w:val="009C573C"/>
    <w:rsid w:val="009D135B"/>
    <w:rsid w:val="009D1883"/>
    <w:rsid w:val="009E1BB0"/>
    <w:rsid w:val="009E2975"/>
    <w:rsid w:val="00A026A7"/>
    <w:rsid w:val="00A065B8"/>
    <w:rsid w:val="00A1099D"/>
    <w:rsid w:val="00A1460F"/>
    <w:rsid w:val="00A303BA"/>
    <w:rsid w:val="00A34408"/>
    <w:rsid w:val="00A40D24"/>
    <w:rsid w:val="00A54DF7"/>
    <w:rsid w:val="00A63D7F"/>
    <w:rsid w:val="00A64586"/>
    <w:rsid w:val="00A71BD4"/>
    <w:rsid w:val="00A7381A"/>
    <w:rsid w:val="00A86C2A"/>
    <w:rsid w:val="00A879D1"/>
    <w:rsid w:val="00A934E7"/>
    <w:rsid w:val="00A97749"/>
    <w:rsid w:val="00AA0514"/>
    <w:rsid w:val="00AA1CE1"/>
    <w:rsid w:val="00AB1284"/>
    <w:rsid w:val="00AB6095"/>
    <w:rsid w:val="00AC249B"/>
    <w:rsid w:val="00AC38A8"/>
    <w:rsid w:val="00AC569D"/>
    <w:rsid w:val="00AC7373"/>
    <w:rsid w:val="00AD0748"/>
    <w:rsid w:val="00AD1B32"/>
    <w:rsid w:val="00AD4931"/>
    <w:rsid w:val="00AF3655"/>
    <w:rsid w:val="00B074E0"/>
    <w:rsid w:val="00B079FD"/>
    <w:rsid w:val="00B12C30"/>
    <w:rsid w:val="00B13AB6"/>
    <w:rsid w:val="00B14275"/>
    <w:rsid w:val="00B16E00"/>
    <w:rsid w:val="00B17FFA"/>
    <w:rsid w:val="00B24488"/>
    <w:rsid w:val="00B2523B"/>
    <w:rsid w:val="00B259E2"/>
    <w:rsid w:val="00B353E5"/>
    <w:rsid w:val="00B51C96"/>
    <w:rsid w:val="00B631C3"/>
    <w:rsid w:val="00B74619"/>
    <w:rsid w:val="00B7550F"/>
    <w:rsid w:val="00B82CED"/>
    <w:rsid w:val="00B932C9"/>
    <w:rsid w:val="00BB2F81"/>
    <w:rsid w:val="00BB7774"/>
    <w:rsid w:val="00BB7953"/>
    <w:rsid w:val="00BC787E"/>
    <w:rsid w:val="00BD5DA8"/>
    <w:rsid w:val="00BD78FB"/>
    <w:rsid w:val="00BE71DE"/>
    <w:rsid w:val="00BF18A1"/>
    <w:rsid w:val="00BF2809"/>
    <w:rsid w:val="00C1662A"/>
    <w:rsid w:val="00C21131"/>
    <w:rsid w:val="00C258E8"/>
    <w:rsid w:val="00C266AB"/>
    <w:rsid w:val="00C56465"/>
    <w:rsid w:val="00C56960"/>
    <w:rsid w:val="00C66CC0"/>
    <w:rsid w:val="00C833B8"/>
    <w:rsid w:val="00C83898"/>
    <w:rsid w:val="00C86065"/>
    <w:rsid w:val="00C903A8"/>
    <w:rsid w:val="00C95CDE"/>
    <w:rsid w:val="00C97E7F"/>
    <w:rsid w:val="00CA6486"/>
    <w:rsid w:val="00CA7C8E"/>
    <w:rsid w:val="00CC0ED7"/>
    <w:rsid w:val="00CC1DC6"/>
    <w:rsid w:val="00CC3EB8"/>
    <w:rsid w:val="00CC53F8"/>
    <w:rsid w:val="00CC773B"/>
    <w:rsid w:val="00CD5462"/>
    <w:rsid w:val="00CD72ED"/>
    <w:rsid w:val="00D12494"/>
    <w:rsid w:val="00D24639"/>
    <w:rsid w:val="00D32CC0"/>
    <w:rsid w:val="00D35BFF"/>
    <w:rsid w:val="00D430B2"/>
    <w:rsid w:val="00D44CD6"/>
    <w:rsid w:val="00D51C9C"/>
    <w:rsid w:val="00D53B77"/>
    <w:rsid w:val="00D622EA"/>
    <w:rsid w:val="00D74619"/>
    <w:rsid w:val="00D82D6F"/>
    <w:rsid w:val="00D94759"/>
    <w:rsid w:val="00D96DDE"/>
    <w:rsid w:val="00DB2D9C"/>
    <w:rsid w:val="00DB3725"/>
    <w:rsid w:val="00DB5D1C"/>
    <w:rsid w:val="00DC00E8"/>
    <w:rsid w:val="00DC041C"/>
    <w:rsid w:val="00DC063D"/>
    <w:rsid w:val="00DD16C2"/>
    <w:rsid w:val="00DD194E"/>
    <w:rsid w:val="00DE4D03"/>
    <w:rsid w:val="00DE5C1C"/>
    <w:rsid w:val="00DE7ECE"/>
    <w:rsid w:val="00DF608D"/>
    <w:rsid w:val="00E1048D"/>
    <w:rsid w:val="00E14327"/>
    <w:rsid w:val="00E26A30"/>
    <w:rsid w:val="00E303CA"/>
    <w:rsid w:val="00E3324A"/>
    <w:rsid w:val="00E33B6F"/>
    <w:rsid w:val="00E45A9C"/>
    <w:rsid w:val="00E4738E"/>
    <w:rsid w:val="00E47ACC"/>
    <w:rsid w:val="00E50108"/>
    <w:rsid w:val="00E50CF1"/>
    <w:rsid w:val="00E53878"/>
    <w:rsid w:val="00E60B31"/>
    <w:rsid w:val="00E60EFF"/>
    <w:rsid w:val="00E63349"/>
    <w:rsid w:val="00E65D0B"/>
    <w:rsid w:val="00E74639"/>
    <w:rsid w:val="00E80B58"/>
    <w:rsid w:val="00E9659A"/>
    <w:rsid w:val="00EB27B9"/>
    <w:rsid w:val="00EB5D24"/>
    <w:rsid w:val="00ED7B8D"/>
    <w:rsid w:val="00EE395C"/>
    <w:rsid w:val="00EE408D"/>
    <w:rsid w:val="00EE5E6B"/>
    <w:rsid w:val="00EF2E5C"/>
    <w:rsid w:val="00EF6881"/>
    <w:rsid w:val="00F131D4"/>
    <w:rsid w:val="00F16E4B"/>
    <w:rsid w:val="00F24049"/>
    <w:rsid w:val="00F2435F"/>
    <w:rsid w:val="00F32DB5"/>
    <w:rsid w:val="00F40B91"/>
    <w:rsid w:val="00F40F58"/>
    <w:rsid w:val="00F42B46"/>
    <w:rsid w:val="00F45B42"/>
    <w:rsid w:val="00F5266B"/>
    <w:rsid w:val="00F55254"/>
    <w:rsid w:val="00F71577"/>
    <w:rsid w:val="00F73EB9"/>
    <w:rsid w:val="00F7763D"/>
    <w:rsid w:val="00F85547"/>
    <w:rsid w:val="00FA1409"/>
    <w:rsid w:val="00FA62C3"/>
    <w:rsid w:val="00FB0477"/>
    <w:rsid w:val="00FB6761"/>
    <w:rsid w:val="00FC486E"/>
    <w:rsid w:val="00FC64E2"/>
    <w:rsid w:val="00FD1A6C"/>
    <w:rsid w:val="00FF1EB9"/>
    <w:rsid w:val="00FF5640"/>
    <w:rsid w:val="00FF61CA"/>
    <w:rsid w:val="0355512A"/>
    <w:rsid w:val="04E42F38"/>
    <w:rsid w:val="0CCD460E"/>
    <w:rsid w:val="0EDC703A"/>
    <w:rsid w:val="0F866E5F"/>
    <w:rsid w:val="11357F1D"/>
    <w:rsid w:val="126F548F"/>
    <w:rsid w:val="1444244B"/>
    <w:rsid w:val="148B12E6"/>
    <w:rsid w:val="14EA645D"/>
    <w:rsid w:val="1914706A"/>
    <w:rsid w:val="19181A3A"/>
    <w:rsid w:val="19DD0389"/>
    <w:rsid w:val="1A3D3083"/>
    <w:rsid w:val="1D074620"/>
    <w:rsid w:val="20684DBC"/>
    <w:rsid w:val="20A41476"/>
    <w:rsid w:val="20CF030D"/>
    <w:rsid w:val="22140B6D"/>
    <w:rsid w:val="225D796E"/>
    <w:rsid w:val="24EC6623"/>
    <w:rsid w:val="251B2B2D"/>
    <w:rsid w:val="25BC2C7C"/>
    <w:rsid w:val="2B211CF6"/>
    <w:rsid w:val="2BBD3669"/>
    <w:rsid w:val="2E16582B"/>
    <w:rsid w:val="2E4116FA"/>
    <w:rsid w:val="2E76621A"/>
    <w:rsid w:val="2FEF0754"/>
    <w:rsid w:val="31262BAF"/>
    <w:rsid w:val="330F093A"/>
    <w:rsid w:val="33AD1E6F"/>
    <w:rsid w:val="34E37CA8"/>
    <w:rsid w:val="359E47FF"/>
    <w:rsid w:val="35B72FCB"/>
    <w:rsid w:val="35C91817"/>
    <w:rsid w:val="35DA3E68"/>
    <w:rsid w:val="373F04B3"/>
    <w:rsid w:val="379A3E49"/>
    <w:rsid w:val="37AD1125"/>
    <w:rsid w:val="39050DB8"/>
    <w:rsid w:val="391E61C3"/>
    <w:rsid w:val="3D98669F"/>
    <w:rsid w:val="416D2207"/>
    <w:rsid w:val="43EC12FF"/>
    <w:rsid w:val="44E509D4"/>
    <w:rsid w:val="455B22CF"/>
    <w:rsid w:val="4A434323"/>
    <w:rsid w:val="4B060719"/>
    <w:rsid w:val="4B8B71B1"/>
    <w:rsid w:val="4D185277"/>
    <w:rsid w:val="4DC0511E"/>
    <w:rsid w:val="4ED14A41"/>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92004E6"/>
    <w:rsid w:val="6B1479D8"/>
    <w:rsid w:val="6B5B4715"/>
    <w:rsid w:val="6D9745DB"/>
    <w:rsid w:val="6F4C3073"/>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w:hAnsi="Calibri"/>
      <w:kern w:val="44"/>
      <w:sz w:val="44"/>
    </w:rPr>
  </w:style>
  <w:style w:type="paragraph" w:styleId="2">
    <w:name w:val="heading 2"/>
    <w:basedOn w:val="1"/>
    <w:next w:val="1"/>
    <w:link w:val="9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3" w:lineRule="auto"/>
      <w:outlineLvl w:val="2"/>
    </w:pPr>
    <w:rPr>
      <w:rFonts w:eastAsia="‹ÎSå"/>
      <w:b/>
      <w:color w:val="000000"/>
      <w:kern w:val="0"/>
      <w:sz w:val="32"/>
      <w:szCs w:val="32"/>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List Bullet"/>
    <w:basedOn w:val="1"/>
    <w:qFormat/>
    <w:uiPriority w:val="0"/>
    <w:pPr>
      <w:numPr>
        <w:ilvl w:val="0"/>
        <w:numId w:val="1"/>
      </w:numPr>
      <w:contextualSpacing/>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31"/>
    <w:unhideWhenUsed/>
    <w:qFormat/>
    <w:uiPriority w:val="99"/>
    <w:rPr>
      <w:color w:val="000000"/>
      <w:kern w:val="0"/>
      <w:sz w:val="18"/>
      <w:szCs w:val="18"/>
    </w:rPr>
  </w:style>
  <w:style w:type="paragraph" w:styleId="11">
    <w:name w:val="footer"/>
    <w:basedOn w:val="1"/>
    <w:link w:val="58"/>
    <w:qFormat/>
    <w:uiPriority w:val="99"/>
    <w:pPr>
      <w:tabs>
        <w:tab w:val="center" w:pos="4153"/>
        <w:tab w:val="right" w:pos="8306"/>
      </w:tabs>
      <w:snapToGrid w:val="0"/>
      <w:jc w:val="left"/>
    </w:pPr>
    <w:rPr>
      <w:sz w:val="18"/>
      <w:szCs w:val="18"/>
    </w:rPr>
  </w:style>
  <w:style w:type="paragraph" w:styleId="12">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semiHidden/>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800080" w:themeColor="followedHyperlink"/>
      <w:u w:val="single"/>
      <w14:textFill>
        <w14:solidFill>
          <w14:schemeClr w14:val="folHlink"/>
        </w14:solidFill>
      </w14:textFill>
    </w:rPr>
  </w:style>
  <w:style w:type="character" w:styleId="21">
    <w:name w:val="HTML Definition"/>
    <w:basedOn w:val="19"/>
    <w:unhideWhenUsed/>
    <w:qFormat/>
    <w:uiPriority w:val="0"/>
  </w:style>
  <w:style w:type="character" w:styleId="22">
    <w:name w:val="HTML Variable"/>
    <w:basedOn w:val="19"/>
    <w:unhideWhenUsed/>
    <w:qFormat/>
    <w:uiPriority w:val="0"/>
  </w:style>
  <w:style w:type="character" w:styleId="23">
    <w:name w:val="Hyperlink"/>
    <w:basedOn w:val="19"/>
    <w:unhideWhenUsed/>
    <w:qFormat/>
    <w:uiPriority w:val="99"/>
    <w:rPr>
      <w:color w:val="318ED9"/>
      <w:u w:val="none"/>
    </w:rPr>
  </w:style>
  <w:style w:type="character" w:styleId="24">
    <w:name w:val="HTML Code"/>
    <w:basedOn w:val="19"/>
    <w:unhideWhenUsed/>
    <w:qFormat/>
    <w:uiPriority w:val="0"/>
    <w:rPr>
      <w:rFonts w:ascii="Courier New" w:hAnsi="Courier New"/>
      <w:sz w:val="20"/>
    </w:rPr>
  </w:style>
  <w:style w:type="character" w:styleId="25">
    <w:name w:val="HTML Cite"/>
    <w:basedOn w:val="19"/>
    <w:unhideWhenUsed/>
    <w:qFormat/>
    <w:uiPriority w:val="0"/>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99"/>
    <w:pPr>
      <w:ind w:firstLine="420" w:firstLineChars="200"/>
    </w:pPr>
  </w:style>
  <w:style w:type="character" w:customStyle="1" w:styleId="30">
    <w:name w:val="标题 3 Char"/>
    <w:basedOn w:val="19"/>
    <w:link w:val="4"/>
    <w:qFormat/>
    <w:uiPriority w:val="0"/>
    <w:rPr>
      <w:rFonts w:eastAsia="‹ÎSå"/>
      <w:b/>
      <w:color w:val="000000"/>
      <w:sz w:val="32"/>
      <w:szCs w:val="32"/>
      <w:lang w:val="zh-CN"/>
    </w:rPr>
  </w:style>
  <w:style w:type="character" w:customStyle="1" w:styleId="31">
    <w:name w:val="批注框文本 Char"/>
    <w:basedOn w:val="19"/>
    <w:link w:val="10"/>
    <w:qFormat/>
    <w:uiPriority w:val="99"/>
    <w:rPr>
      <w:color w:val="000000"/>
      <w:sz w:val="18"/>
      <w:szCs w:val="18"/>
    </w:rPr>
  </w:style>
  <w:style w:type="paragraph" w:customStyle="1" w:styleId="32">
    <w:name w:val="_Style 22"/>
    <w:unhideWhenUsed/>
    <w:qFormat/>
    <w:uiPriority w:val="99"/>
    <w:rPr>
      <w:rFonts w:ascii="Times New Roman" w:hAnsi="Times New Roman" w:eastAsia="宋体" w:cs="Times New Roman"/>
      <w:lang w:val="en-US" w:eastAsia="zh-CN" w:bidi="ar-SA"/>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34">
    <w:name w:val="font6"/>
    <w:basedOn w:val="1"/>
    <w:qFormat/>
    <w:uiPriority w:val="0"/>
    <w:pPr>
      <w:widowControl/>
      <w:spacing w:before="100" w:beforeAutospacing="1" w:after="100" w:afterAutospacing="1"/>
      <w:jc w:val="left"/>
    </w:pPr>
    <w:rPr>
      <w:kern w:val="0"/>
      <w:sz w:val="20"/>
    </w:rPr>
  </w:style>
  <w:style w:type="paragraph" w:customStyle="1" w:styleId="3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8"/>
    <w:basedOn w:val="1"/>
    <w:qFormat/>
    <w:uiPriority w:val="0"/>
    <w:pPr>
      <w:widowControl/>
      <w:spacing w:before="100" w:beforeAutospacing="1" w:after="100" w:afterAutospacing="1"/>
      <w:jc w:val="left"/>
    </w:pPr>
    <w:rPr>
      <w:rFonts w:ascii="宋体" w:hAnsi="宋体" w:cs="宋体"/>
      <w:kern w:val="0"/>
      <w:sz w:val="20"/>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8">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9">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5">
    <w:name w:val="xl83"/>
    <w:basedOn w:val="1"/>
    <w:qFormat/>
    <w:uiPriority w:val="0"/>
    <w:pPr>
      <w:widowControl/>
      <w:spacing w:before="100" w:beforeAutospacing="1" w:after="100" w:afterAutospacing="1"/>
      <w:jc w:val="center"/>
      <w:textAlignment w:val="center"/>
    </w:pPr>
    <w:rPr>
      <w:rFonts w:ascii="黑体" w:hAnsi="黑体" w:eastAsia="黑体" w:cs="宋体"/>
      <w:kern w:val="0"/>
      <w:sz w:val="40"/>
      <w:szCs w:val="40"/>
      <w:u w:val="single"/>
    </w:rPr>
  </w:style>
  <w:style w:type="paragraph" w:customStyle="1" w:styleId="56">
    <w:name w:val="列出段落2"/>
    <w:basedOn w:val="1"/>
    <w:qFormat/>
    <w:uiPriority w:val="34"/>
    <w:pPr>
      <w:ind w:firstLine="420" w:firstLineChars="200"/>
    </w:pPr>
    <w:rPr>
      <w:rFonts w:ascii="Calibri" w:hAnsi="Calibri" w:cs="黑体"/>
      <w:szCs w:val="22"/>
    </w:rPr>
  </w:style>
  <w:style w:type="character" w:customStyle="1" w:styleId="57">
    <w:name w:val="页眉 Char"/>
    <w:basedOn w:val="19"/>
    <w:link w:val="12"/>
    <w:qFormat/>
    <w:uiPriority w:val="99"/>
    <w:rPr>
      <w:kern w:val="2"/>
      <w:sz w:val="18"/>
      <w:szCs w:val="18"/>
    </w:rPr>
  </w:style>
  <w:style w:type="character" w:customStyle="1" w:styleId="58">
    <w:name w:val="页脚 Char"/>
    <w:basedOn w:val="19"/>
    <w:link w:val="11"/>
    <w:qFormat/>
    <w:uiPriority w:val="99"/>
    <w:rPr>
      <w:kern w:val="2"/>
      <w:sz w:val="18"/>
      <w:szCs w:val="18"/>
    </w:rPr>
  </w:style>
  <w:style w:type="character" w:customStyle="1" w:styleId="59">
    <w:name w:val="biggerthanmax"/>
    <w:basedOn w:val="19"/>
    <w:qFormat/>
    <w:uiPriority w:val="0"/>
    <w:rPr>
      <w:shd w:val="clear" w:color="auto" w:fill="FFFF00"/>
    </w:rPr>
  </w:style>
  <w:style w:type="character" w:customStyle="1" w:styleId="60">
    <w:name w:val="cy"/>
    <w:basedOn w:val="19"/>
    <w:qFormat/>
    <w:uiPriority w:val="0"/>
  </w:style>
  <w:style w:type="character" w:customStyle="1" w:styleId="61">
    <w:name w:val="button3"/>
    <w:basedOn w:val="19"/>
    <w:qFormat/>
    <w:uiPriority w:val="0"/>
  </w:style>
  <w:style w:type="character" w:customStyle="1" w:styleId="62">
    <w:name w:val="iconline2"/>
    <w:basedOn w:val="19"/>
    <w:qFormat/>
    <w:uiPriority w:val="0"/>
  </w:style>
  <w:style w:type="character" w:customStyle="1" w:styleId="63">
    <w:name w:val="iconline21"/>
    <w:basedOn w:val="19"/>
    <w:qFormat/>
    <w:uiPriority w:val="0"/>
  </w:style>
  <w:style w:type="character" w:customStyle="1" w:styleId="64">
    <w:name w:val="pagechatarealistclose_box"/>
    <w:basedOn w:val="19"/>
    <w:qFormat/>
    <w:uiPriority w:val="0"/>
  </w:style>
  <w:style w:type="character" w:customStyle="1" w:styleId="65">
    <w:name w:val="pagechatarealistclose_box1"/>
    <w:basedOn w:val="19"/>
    <w:qFormat/>
    <w:uiPriority w:val="0"/>
  </w:style>
  <w:style w:type="character" w:customStyle="1" w:styleId="66">
    <w:name w:val="hover40"/>
    <w:basedOn w:val="19"/>
    <w:qFormat/>
    <w:uiPriority w:val="0"/>
    <w:rPr>
      <w:color w:val="FFFFFF"/>
    </w:rPr>
  </w:style>
  <w:style w:type="character" w:customStyle="1" w:styleId="67">
    <w:name w:val="hilite"/>
    <w:basedOn w:val="19"/>
    <w:qFormat/>
    <w:uiPriority w:val="0"/>
    <w:rPr>
      <w:color w:val="FFFFFF"/>
      <w:shd w:val="clear" w:color="auto" w:fill="666666"/>
    </w:rPr>
  </w:style>
  <w:style w:type="character" w:customStyle="1" w:styleId="68">
    <w:name w:val="icontext2"/>
    <w:basedOn w:val="19"/>
    <w:qFormat/>
    <w:uiPriority w:val="0"/>
  </w:style>
  <w:style w:type="character" w:customStyle="1" w:styleId="69">
    <w:name w:val="icontext1"/>
    <w:basedOn w:val="19"/>
    <w:qFormat/>
    <w:uiPriority w:val="0"/>
  </w:style>
  <w:style w:type="character" w:customStyle="1" w:styleId="70">
    <w:name w:val="icontext11"/>
    <w:basedOn w:val="19"/>
    <w:qFormat/>
    <w:uiPriority w:val="0"/>
  </w:style>
  <w:style w:type="character" w:customStyle="1" w:styleId="71">
    <w:name w:val="icontext12"/>
    <w:basedOn w:val="19"/>
    <w:qFormat/>
    <w:uiPriority w:val="0"/>
  </w:style>
  <w:style w:type="character" w:customStyle="1" w:styleId="72">
    <w:name w:val="icontext3"/>
    <w:basedOn w:val="19"/>
    <w:qFormat/>
    <w:uiPriority w:val="0"/>
  </w:style>
  <w:style w:type="character" w:customStyle="1" w:styleId="73">
    <w:name w:val="drapbtn"/>
    <w:basedOn w:val="19"/>
    <w:qFormat/>
    <w:uiPriority w:val="0"/>
  </w:style>
  <w:style w:type="character" w:customStyle="1" w:styleId="74">
    <w:name w:val="tmpztreemove_arrow"/>
    <w:basedOn w:val="19"/>
    <w:qFormat/>
    <w:uiPriority w:val="0"/>
  </w:style>
  <w:style w:type="character" w:customStyle="1" w:styleId="75">
    <w:name w:val="cdropleft"/>
    <w:basedOn w:val="19"/>
    <w:qFormat/>
    <w:uiPriority w:val="0"/>
  </w:style>
  <w:style w:type="character" w:customStyle="1" w:styleId="76">
    <w:name w:val="ico1654"/>
    <w:basedOn w:val="19"/>
    <w:qFormat/>
    <w:uiPriority w:val="0"/>
  </w:style>
  <w:style w:type="character" w:customStyle="1" w:styleId="77">
    <w:name w:val="ico1655"/>
    <w:basedOn w:val="19"/>
    <w:qFormat/>
    <w:uiPriority w:val="0"/>
  </w:style>
  <w:style w:type="character" w:customStyle="1" w:styleId="78">
    <w:name w:val="first-child"/>
    <w:basedOn w:val="19"/>
    <w:uiPriority w:val="0"/>
  </w:style>
  <w:style w:type="character" w:customStyle="1" w:styleId="79">
    <w:name w:val="associateddata"/>
    <w:basedOn w:val="19"/>
    <w:qFormat/>
    <w:uiPriority w:val="0"/>
    <w:rPr>
      <w:shd w:val="clear" w:color="auto" w:fill="50A6F9"/>
    </w:rPr>
  </w:style>
  <w:style w:type="character" w:customStyle="1" w:styleId="80">
    <w:name w:val="choosename"/>
    <w:basedOn w:val="19"/>
    <w:qFormat/>
    <w:uiPriority w:val="0"/>
  </w:style>
  <w:style w:type="character" w:customStyle="1" w:styleId="81">
    <w:name w:val="after"/>
    <w:basedOn w:val="19"/>
    <w:qFormat/>
    <w:uiPriority w:val="0"/>
    <w:rPr>
      <w:sz w:val="16"/>
      <w:szCs w:val="16"/>
    </w:rPr>
  </w:style>
  <w:style w:type="character" w:customStyle="1" w:styleId="82">
    <w:name w:val="xdrichtextbox"/>
    <w:basedOn w:val="19"/>
    <w:qFormat/>
    <w:uiPriority w:val="0"/>
    <w:rPr>
      <w:color w:val="auto"/>
      <w:sz w:val="18"/>
      <w:szCs w:val="18"/>
      <w:u w:val="none"/>
      <w:bdr w:val="single" w:color="DCDCDC" w:sz="8" w:space="0"/>
      <w:shd w:val="clear" w:color="auto" w:fill="auto"/>
    </w:rPr>
  </w:style>
  <w:style w:type="character" w:customStyle="1" w:styleId="83">
    <w:name w:val="cdropright"/>
    <w:basedOn w:val="19"/>
    <w:qFormat/>
    <w:uiPriority w:val="0"/>
  </w:style>
  <w:style w:type="character" w:customStyle="1" w:styleId="84">
    <w:name w:val="active7"/>
    <w:basedOn w:val="19"/>
    <w:qFormat/>
    <w:uiPriority w:val="0"/>
    <w:rPr>
      <w:color w:val="00FF00"/>
      <w:shd w:val="clear" w:color="auto" w:fill="111111"/>
    </w:rPr>
  </w:style>
  <w:style w:type="character" w:customStyle="1" w:styleId="85">
    <w:name w:val="active8"/>
    <w:basedOn w:val="19"/>
    <w:qFormat/>
    <w:uiPriority w:val="0"/>
    <w:rPr>
      <w:shd w:val="clear" w:color="auto" w:fill="EC3535"/>
    </w:rPr>
  </w:style>
  <w:style w:type="character" w:customStyle="1" w:styleId="86">
    <w:name w:val="w32"/>
    <w:basedOn w:val="19"/>
    <w:qFormat/>
    <w:uiPriority w:val="0"/>
  </w:style>
  <w:style w:type="character" w:customStyle="1" w:styleId="87">
    <w:name w:val="layui-layer-tabnow"/>
    <w:basedOn w:val="19"/>
    <w:qFormat/>
    <w:uiPriority w:val="0"/>
    <w:rPr>
      <w:bdr w:val="single" w:color="CCCCCC" w:sz="6" w:space="0"/>
      <w:shd w:val="clear" w:color="auto" w:fill="FFFFFF"/>
    </w:rPr>
  </w:style>
  <w:style w:type="character" w:customStyle="1" w:styleId="88">
    <w:name w:val="edit_class"/>
    <w:basedOn w:val="19"/>
    <w:qFormat/>
    <w:uiPriority w:val="0"/>
  </w:style>
  <w:style w:type="character" w:customStyle="1" w:styleId="89">
    <w:name w:val="design_class"/>
    <w:basedOn w:val="19"/>
    <w:qFormat/>
    <w:uiPriority w:val="0"/>
  </w:style>
  <w:style w:type="character" w:customStyle="1" w:styleId="90">
    <w:name w:val="标题 2 Char"/>
    <w:basedOn w:val="19"/>
    <w:link w:val="2"/>
    <w:uiPriority w:val="0"/>
    <w:rPr>
      <w:rFonts w:ascii="Arial" w:hAnsi="Arial" w:eastAsia="黑体"/>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9248</Words>
  <Characters>11098</Characters>
  <Lines>90</Lines>
  <Paragraphs>25</Paragraphs>
  <TotalTime>0</TotalTime>
  <ScaleCrop>false</ScaleCrop>
  <LinksUpToDate>false</LinksUpToDate>
  <CharactersWithSpaces>11500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2023-03-16T00:26:00Z</cp:lastPrinted>
  <dcterms:modified xsi:type="dcterms:W3CDTF">2024-12-12T05:26:53Z</dcterms:modified>
  <dc:title>镇江海纳川物流产业发展有限责任公司</dc:title>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A4257666500D437998C7C9D170CCFF34_13</vt:lpwstr>
  </property>
</Properties>
</file>