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779EA">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6F98EC6E">
      <w:pPr>
        <w:pStyle w:val="3"/>
        <w:rPr>
          <w:rFonts w:ascii="方正小标宋简体" w:hAnsi="宋体" w:eastAsia="方正小标宋简体" w:cs="宋体"/>
        </w:rPr>
      </w:pPr>
      <w:r>
        <w:rPr>
          <w:rFonts w:hint="eastAsia" w:ascii="方正小标宋简体" w:hAnsi="宋体" w:eastAsia="方正小标宋简体" w:cs="宋体"/>
        </w:rPr>
        <w:t>招标文件</w:t>
      </w:r>
    </w:p>
    <w:p w14:paraId="5AA07B05"/>
    <w:p w14:paraId="096D78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4991F9D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129F0B2">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44"/>
          <w:sz w:val="32"/>
          <w:szCs w:val="32"/>
          <w:u w:val="single"/>
        </w:rPr>
        <w:t>港口危险场所电气安全检测（2年）</w:t>
      </w:r>
      <w:r>
        <w:rPr>
          <w:rFonts w:hint="eastAsia" w:ascii="方正仿宋简体" w:hAnsi="方正仿宋简体" w:eastAsia="方正仿宋简体" w:cs="方正仿宋简体"/>
          <w:bCs/>
          <w:sz w:val="32"/>
          <w:szCs w:val="32"/>
        </w:rPr>
        <w:t>；</w:t>
      </w:r>
    </w:p>
    <w:p w14:paraId="04409C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维保时间：</w:t>
      </w:r>
      <w:r>
        <w:rPr>
          <w:rFonts w:hint="eastAsia" w:ascii="方正仿宋简体" w:hAnsi="方正仿宋简体" w:eastAsia="方正仿宋简体" w:cs="方正仿宋简体"/>
          <w:kern w:val="44"/>
          <w:sz w:val="32"/>
          <w:szCs w:val="32"/>
          <w:u w:val="single"/>
        </w:rPr>
        <w:t>合同</w:t>
      </w:r>
      <w:r>
        <w:rPr>
          <w:rFonts w:ascii="方正仿宋简体" w:hAnsi="方正仿宋简体" w:eastAsia="方正仿宋简体" w:cs="方正仿宋简体"/>
          <w:kern w:val="44"/>
          <w:sz w:val="32"/>
          <w:szCs w:val="32"/>
          <w:u w:val="single"/>
        </w:rPr>
        <w:t>签订后</w:t>
      </w:r>
      <w:r>
        <w:rPr>
          <w:rFonts w:hint="eastAsia" w:ascii="方正仿宋简体" w:hAnsi="方正仿宋简体" w:eastAsia="方正仿宋简体" w:cs="方正仿宋简体"/>
          <w:kern w:val="44"/>
          <w:sz w:val="32"/>
          <w:szCs w:val="32"/>
          <w:u w:val="single"/>
        </w:rPr>
        <w:t>，202</w:t>
      </w:r>
      <w:r>
        <w:rPr>
          <w:rFonts w:ascii="方正仿宋简体" w:hAnsi="方正仿宋简体" w:eastAsia="方正仿宋简体" w:cs="方正仿宋简体"/>
          <w:kern w:val="44"/>
          <w:sz w:val="32"/>
          <w:szCs w:val="32"/>
          <w:u w:val="single"/>
        </w:rPr>
        <w:t>5</w:t>
      </w:r>
      <w:r>
        <w:rPr>
          <w:rFonts w:hint="eastAsia" w:ascii="方正仿宋简体" w:hAnsi="方正仿宋简体" w:eastAsia="方正仿宋简体" w:cs="方正仿宋简体"/>
          <w:kern w:val="44"/>
          <w:sz w:val="32"/>
          <w:szCs w:val="32"/>
          <w:u w:val="single"/>
        </w:rPr>
        <w:t>年11月和202</w:t>
      </w:r>
      <w:r>
        <w:rPr>
          <w:rFonts w:ascii="方正仿宋简体" w:hAnsi="方正仿宋简体" w:eastAsia="方正仿宋简体" w:cs="方正仿宋简体"/>
          <w:kern w:val="44"/>
          <w:sz w:val="32"/>
          <w:szCs w:val="32"/>
          <w:u w:val="single"/>
        </w:rPr>
        <w:t>6</w:t>
      </w:r>
      <w:r>
        <w:rPr>
          <w:rFonts w:hint="eastAsia" w:ascii="方正仿宋简体" w:hAnsi="方正仿宋简体" w:eastAsia="方正仿宋简体" w:cs="方正仿宋简体"/>
          <w:kern w:val="44"/>
          <w:sz w:val="32"/>
          <w:szCs w:val="32"/>
          <w:u w:val="single"/>
        </w:rPr>
        <w:t>年11月各</w:t>
      </w:r>
      <w:r>
        <w:rPr>
          <w:rFonts w:ascii="方正仿宋简体" w:hAnsi="方正仿宋简体" w:eastAsia="方正仿宋简体" w:cs="方正仿宋简体"/>
          <w:kern w:val="44"/>
          <w:sz w:val="32"/>
          <w:szCs w:val="32"/>
          <w:u w:val="single"/>
        </w:rPr>
        <w:t>检测一次，共</w:t>
      </w:r>
      <w:r>
        <w:rPr>
          <w:rFonts w:hint="eastAsia" w:ascii="方正仿宋简体" w:hAnsi="方正仿宋简体" w:eastAsia="方正仿宋简体" w:cs="方正仿宋简体"/>
          <w:kern w:val="44"/>
          <w:sz w:val="32"/>
          <w:szCs w:val="32"/>
          <w:u w:val="single"/>
        </w:rPr>
        <w:t>检测二次；</w:t>
      </w:r>
    </w:p>
    <w:p w14:paraId="2F27D6D8">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7A82295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2024年12月24日下午14:20</w:t>
      </w:r>
      <w:r>
        <w:rPr>
          <w:rFonts w:hint="eastAsia" w:ascii="方正仿宋简体" w:hAnsi="方正仿宋简体" w:eastAsia="方正仿宋简体" w:cs="方正仿宋简体"/>
          <w:sz w:val="32"/>
          <w:szCs w:val="32"/>
        </w:rPr>
        <w:t>；</w:t>
      </w:r>
    </w:p>
    <w:p w14:paraId="2B406DF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2024年12月24日下午14:20</w:t>
      </w:r>
      <w:bookmarkStart w:id="0" w:name="_GoBack"/>
      <w:bookmarkEnd w:id="0"/>
      <w:r>
        <w:rPr>
          <w:rFonts w:hint="eastAsia" w:ascii="方正仿宋简体" w:hAnsi="方正仿宋简体" w:eastAsia="方正仿宋简体" w:cs="方正仿宋简体"/>
          <w:sz w:val="32"/>
          <w:szCs w:val="32"/>
        </w:rPr>
        <w:t>；</w:t>
      </w:r>
    </w:p>
    <w:p w14:paraId="3DFEBE1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17AEA0B0">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E074AD4">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C375F0C">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14:paraId="6C407F94">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海纳川港口运营公司</w:t>
      </w:r>
      <w:r>
        <w:rPr>
          <w:rFonts w:hint="eastAsia" w:ascii="方正仿宋简体" w:hAnsi="方正仿宋简体" w:eastAsia="方正仿宋简体" w:cs="方正仿宋简体"/>
          <w:sz w:val="32"/>
          <w:szCs w:val="32"/>
        </w:rPr>
        <w:t>危险场所电气安全检测（2年）</w:t>
      </w:r>
      <w:r>
        <w:rPr>
          <w:rFonts w:hint="eastAsia" w:ascii="方正仿宋简体" w:hAnsi="仿宋_GB2312" w:eastAsia="方正仿宋简体" w:cs="仿宋_GB2312"/>
          <w:kern w:val="1"/>
          <w:sz w:val="32"/>
          <w:szCs w:val="32"/>
        </w:rPr>
        <w:t>。</w:t>
      </w:r>
      <w:r>
        <w:rPr>
          <w:rFonts w:hint="eastAsia"/>
        </w:rPr>
        <w:t xml:space="preserve">   </w:t>
      </w:r>
    </w:p>
    <w:p w14:paraId="4A88F66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14:paraId="615F6654">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检测项目</w:t>
      </w:r>
    </w:p>
    <w:p w14:paraId="6183BB1D">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需检测的防爆电气设备清单：</w:t>
      </w:r>
    </w:p>
    <w:tbl>
      <w:tblPr>
        <w:tblStyle w:val="14"/>
        <w:tblW w:w="821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4"/>
        <w:gridCol w:w="1748"/>
        <w:gridCol w:w="1788"/>
        <w:gridCol w:w="2310"/>
        <w:gridCol w:w="1317"/>
      </w:tblGrid>
      <w:tr w14:paraId="581FF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1" w:hRule="atLeast"/>
          <w:jc w:val="center"/>
        </w:trPr>
        <w:tc>
          <w:tcPr>
            <w:tcW w:w="1054" w:type="dxa"/>
            <w:vAlign w:val="center"/>
          </w:tcPr>
          <w:p w14:paraId="5EC31204">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序号</w:t>
            </w:r>
          </w:p>
        </w:tc>
        <w:tc>
          <w:tcPr>
            <w:tcW w:w="1748" w:type="dxa"/>
            <w:vAlign w:val="center"/>
          </w:tcPr>
          <w:p w14:paraId="024F13CF">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防爆区域</w:t>
            </w:r>
          </w:p>
        </w:tc>
        <w:tc>
          <w:tcPr>
            <w:tcW w:w="1788" w:type="dxa"/>
            <w:vAlign w:val="center"/>
          </w:tcPr>
          <w:p w14:paraId="2ABF9861">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区域面积</w:t>
            </w:r>
          </w:p>
        </w:tc>
        <w:tc>
          <w:tcPr>
            <w:tcW w:w="2310" w:type="dxa"/>
            <w:vAlign w:val="center"/>
          </w:tcPr>
          <w:p w14:paraId="7B03608F">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设备类型</w:t>
            </w:r>
          </w:p>
        </w:tc>
        <w:tc>
          <w:tcPr>
            <w:tcW w:w="1317" w:type="dxa"/>
            <w:vAlign w:val="center"/>
          </w:tcPr>
          <w:p w14:paraId="0E68A80A">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数量</w:t>
            </w:r>
          </w:p>
        </w:tc>
      </w:tr>
      <w:tr w14:paraId="396FE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restart"/>
            <w:vAlign w:val="center"/>
          </w:tcPr>
          <w:p w14:paraId="3DF7AC3D">
            <w:pPr>
              <w:jc w:val="center"/>
              <w:rPr>
                <w:rFonts w:eastAsia="微软雅黑" w:asciiTheme="minorHAnsi" w:hAnsiTheme="minorHAnsi" w:cstheme="minorBidi"/>
                <w:sz w:val="18"/>
                <w:szCs w:val="18"/>
              </w:rPr>
            </w:pPr>
          </w:p>
        </w:tc>
        <w:tc>
          <w:tcPr>
            <w:tcW w:w="1748" w:type="dxa"/>
            <w:vMerge w:val="restart"/>
            <w:vAlign w:val="center"/>
          </w:tcPr>
          <w:p w14:paraId="5B2D39BF">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海纳川港口</w:t>
            </w:r>
          </w:p>
        </w:tc>
        <w:tc>
          <w:tcPr>
            <w:tcW w:w="1788" w:type="dxa"/>
            <w:vMerge w:val="restart"/>
            <w:vAlign w:val="center"/>
          </w:tcPr>
          <w:p w14:paraId="08EE1EAD">
            <w:pPr>
              <w:jc w:val="center"/>
              <w:rPr>
                <w:rFonts w:eastAsia="微软雅黑" w:asciiTheme="minorHAnsi" w:hAnsiTheme="minorHAnsi" w:cstheme="minorBidi"/>
                <w:sz w:val="18"/>
                <w:szCs w:val="18"/>
              </w:rPr>
            </w:pPr>
            <w:r>
              <w:rPr>
                <w:rFonts w:hint="eastAsia" w:eastAsia="微软雅黑" w:asciiTheme="minorHAnsi" w:hAnsiTheme="minorHAnsi" w:cstheme="minorBidi"/>
                <w:color w:val="000000" w:themeColor="text1"/>
                <w:sz w:val="18"/>
                <w:szCs w:val="18"/>
                <w14:textFill>
                  <w14:solidFill>
                    <w14:schemeClr w14:val="tx1"/>
                  </w14:solidFill>
                </w14:textFill>
              </w:rPr>
              <w:t>见附图（附件二）</w:t>
            </w:r>
            <w:r>
              <w:rPr>
                <w:rFonts w:eastAsia="微软雅黑" w:asciiTheme="minorHAnsi" w:hAnsiTheme="minorHAnsi" w:cstheme="minorBidi"/>
                <w:color w:val="000000" w:themeColor="text1"/>
                <w:sz w:val="18"/>
                <w:szCs w:val="18"/>
                <w14:textFill>
                  <w14:solidFill>
                    <w14:schemeClr w14:val="tx1"/>
                  </w14:solidFill>
                </w14:textFill>
              </w:rPr>
              <w:t>：</w:t>
            </w:r>
            <w:r>
              <w:rPr>
                <w:rFonts w:hint="eastAsia" w:eastAsia="微软雅黑" w:asciiTheme="minorHAnsi" w:hAnsiTheme="minorHAnsi" w:cstheme="minorBidi"/>
                <w:color w:val="000000" w:themeColor="text1"/>
                <w:sz w:val="18"/>
                <w:szCs w:val="18"/>
                <w14:textFill>
                  <w14:solidFill>
                    <w14:schemeClr w14:val="tx1"/>
                  </w14:solidFill>
                </w14:textFill>
              </w:rPr>
              <w:t>海纳川爆炸危险区域图</w:t>
            </w:r>
          </w:p>
        </w:tc>
        <w:tc>
          <w:tcPr>
            <w:tcW w:w="2310" w:type="dxa"/>
            <w:vAlign w:val="center"/>
          </w:tcPr>
          <w:p w14:paraId="45F5BF3C">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防爆灯</w:t>
            </w:r>
          </w:p>
        </w:tc>
        <w:tc>
          <w:tcPr>
            <w:tcW w:w="1317" w:type="dxa"/>
            <w:vAlign w:val="center"/>
          </w:tcPr>
          <w:p w14:paraId="04A10E19">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100只</w:t>
            </w:r>
          </w:p>
        </w:tc>
      </w:tr>
      <w:tr w14:paraId="02C792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14:paraId="3EE47EA1">
            <w:pPr>
              <w:jc w:val="center"/>
              <w:rPr>
                <w:rFonts w:eastAsia="微软雅黑" w:asciiTheme="minorHAnsi" w:hAnsiTheme="minorHAnsi" w:cstheme="minorBidi"/>
                <w:sz w:val="18"/>
                <w:szCs w:val="18"/>
              </w:rPr>
            </w:pPr>
          </w:p>
        </w:tc>
        <w:tc>
          <w:tcPr>
            <w:tcW w:w="1748" w:type="dxa"/>
            <w:vMerge w:val="continue"/>
            <w:vAlign w:val="center"/>
          </w:tcPr>
          <w:p w14:paraId="61CE2765">
            <w:pPr>
              <w:jc w:val="center"/>
              <w:rPr>
                <w:rFonts w:eastAsia="微软雅黑" w:asciiTheme="minorHAnsi" w:hAnsiTheme="minorHAnsi" w:cstheme="minorBidi"/>
                <w:sz w:val="18"/>
                <w:szCs w:val="18"/>
              </w:rPr>
            </w:pPr>
          </w:p>
        </w:tc>
        <w:tc>
          <w:tcPr>
            <w:tcW w:w="1788" w:type="dxa"/>
            <w:vMerge w:val="continue"/>
            <w:vAlign w:val="center"/>
          </w:tcPr>
          <w:p w14:paraId="2D1CC4EC">
            <w:pPr>
              <w:jc w:val="center"/>
              <w:rPr>
                <w:rFonts w:eastAsia="微软雅黑" w:asciiTheme="minorHAnsi" w:hAnsiTheme="minorHAnsi" w:cstheme="minorBidi"/>
                <w:sz w:val="18"/>
                <w:szCs w:val="18"/>
              </w:rPr>
            </w:pPr>
          </w:p>
        </w:tc>
        <w:tc>
          <w:tcPr>
            <w:tcW w:w="2310" w:type="dxa"/>
            <w:vAlign w:val="center"/>
          </w:tcPr>
          <w:p w14:paraId="51BABBAA">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防爆开关</w:t>
            </w:r>
          </w:p>
        </w:tc>
        <w:tc>
          <w:tcPr>
            <w:tcW w:w="1317" w:type="dxa"/>
            <w:vAlign w:val="center"/>
          </w:tcPr>
          <w:p w14:paraId="7385C5C2">
            <w:pPr>
              <w:jc w:val="center"/>
              <w:rPr>
                <w:rFonts w:eastAsia="微软雅黑" w:asciiTheme="minorHAnsi" w:hAnsiTheme="minorHAnsi" w:cstheme="minorBidi"/>
                <w:sz w:val="18"/>
                <w:szCs w:val="18"/>
              </w:rPr>
            </w:pPr>
            <w:r>
              <w:rPr>
                <w:rFonts w:eastAsia="微软雅黑" w:asciiTheme="minorHAnsi" w:hAnsiTheme="minorHAnsi" w:cstheme="minorBidi"/>
                <w:sz w:val="18"/>
                <w:szCs w:val="18"/>
              </w:rPr>
              <w:t>76</w:t>
            </w:r>
            <w:r>
              <w:rPr>
                <w:rFonts w:hint="eastAsia" w:eastAsia="微软雅黑" w:asciiTheme="minorHAnsi" w:hAnsiTheme="minorHAnsi" w:cstheme="minorBidi"/>
                <w:sz w:val="18"/>
                <w:szCs w:val="18"/>
              </w:rPr>
              <w:t>个</w:t>
            </w:r>
          </w:p>
        </w:tc>
      </w:tr>
      <w:tr w14:paraId="6FF3E6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14:paraId="38D13B0D">
            <w:pPr>
              <w:jc w:val="center"/>
              <w:rPr>
                <w:rFonts w:eastAsia="微软雅黑" w:asciiTheme="minorHAnsi" w:hAnsiTheme="minorHAnsi" w:cstheme="minorBidi"/>
                <w:sz w:val="18"/>
                <w:szCs w:val="18"/>
              </w:rPr>
            </w:pPr>
          </w:p>
        </w:tc>
        <w:tc>
          <w:tcPr>
            <w:tcW w:w="1748" w:type="dxa"/>
            <w:vMerge w:val="continue"/>
            <w:vAlign w:val="center"/>
          </w:tcPr>
          <w:p w14:paraId="51E78557">
            <w:pPr>
              <w:jc w:val="center"/>
              <w:rPr>
                <w:rFonts w:eastAsia="微软雅黑" w:asciiTheme="minorHAnsi" w:hAnsiTheme="minorHAnsi" w:cstheme="minorBidi"/>
                <w:sz w:val="18"/>
                <w:szCs w:val="18"/>
              </w:rPr>
            </w:pPr>
          </w:p>
        </w:tc>
        <w:tc>
          <w:tcPr>
            <w:tcW w:w="1788" w:type="dxa"/>
            <w:vMerge w:val="continue"/>
            <w:vAlign w:val="center"/>
          </w:tcPr>
          <w:p w14:paraId="26507275">
            <w:pPr>
              <w:jc w:val="center"/>
              <w:rPr>
                <w:rFonts w:eastAsia="微软雅黑" w:asciiTheme="minorHAnsi" w:hAnsiTheme="minorHAnsi" w:cstheme="minorBidi"/>
                <w:sz w:val="18"/>
                <w:szCs w:val="18"/>
              </w:rPr>
            </w:pPr>
          </w:p>
        </w:tc>
        <w:tc>
          <w:tcPr>
            <w:tcW w:w="2310" w:type="dxa"/>
            <w:vAlign w:val="center"/>
          </w:tcPr>
          <w:p w14:paraId="5270EDE6">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防爆动力箱、仪表箱</w:t>
            </w:r>
          </w:p>
        </w:tc>
        <w:tc>
          <w:tcPr>
            <w:tcW w:w="1317" w:type="dxa"/>
            <w:vAlign w:val="center"/>
          </w:tcPr>
          <w:p w14:paraId="437AD9AA">
            <w:pPr>
              <w:jc w:val="center"/>
              <w:rPr>
                <w:rFonts w:eastAsia="微软雅黑" w:asciiTheme="minorHAnsi" w:hAnsiTheme="minorHAnsi" w:cstheme="minorBidi"/>
                <w:sz w:val="18"/>
                <w:szCs w:val="18"/>
              </w:rPr>
            </w:pPr>
            <w:r>
              <w:rPr>
                <w:rFonts w:eastAsia="微软雅黑" w:asciiTheme="minorHAnsi" w:hAnsiTheme="minorHAnsi" w:cstheme="minorBidi"/>
                <w:sz w:val="18"/>
                <w:szCs w:val="18"/>
              </w:rPr>
              <w:t>90</w:t>
            </w:r>
            <w:r>
              <w:rPr>
                <w:rFonts w:hint="eastAsia" w:eastAsia="微软雅黑" w:asciiTheme="minorHAnsi" w:hAnsiTheme="minorHAnsi" w:cstheme="minorBidi"/>
                <w:sz w:val="18"/>
                <w:szCs w:val="18"/>
              </w:rPr>
              <w:t>个</w:t>
            </w:r>
          </w:p>
        </w:tc>
      </w:tr>
      <w:tr w14:paraId="3F1A2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14:paraId="5EA91604">
            <w:pPr>
              <w:jc w:val="center"/>
              <w:rPr>
                <w:rFonts w:eastAsia="微软雅黑" w:asciiTheme="minorHAnsi" w:hAnsiTheme="minorHAnsi" w:cstheme="minorBidi"/>
                <w:sz w:val="18"/>
                <w:szCs w:val="18"/>
              </w:rPr>
            </w:pPr>
          </w:p>
        </w:tc>
        <w:tc>
          <w:tcPr>
            <w:tcW w:w="1748" w:type="dxa"/>
            <w:vMerge w:val="continue"/>
            <w:vAlign w:val="center"/>
          </w:tcPr>
          <w:p w14:paraId="535C2998">
            <w:pPr>
              <w:jc w:val="center"/>
              <w:rPr>
                <w:rFonts w:eastAsia="微软雅黑" w:asciiTheme="minorHAnsi" w:hAnsiTheme="minorHAnsi" w:cstheme="minorBidi"/>
                <w:sz w:val="18"/>
                <w:szCs w:val="18"/>
              </w:rPr>
            </w:pPr>
          </w:p>
        </w:tc>
        <w:tc>
          <w:tcPr>
            <w:tcW w:w="1788" w:type="dxa"/>
            <w:vMerge w:val="continue"/>
            <w:vAlign w:val="center"/>
          </w:tcPr>
          <w:p w14:paraId="4871EADA">
            <w:pPr>
              <w:jc w:val="center"/>
              <w:rPr>
                <w:rFonts w:eastAsia="微软雅黑" w:asciiTheme="minorHAnsi" w:hAnsiTheme="minorHAnsi" w:cstheme="minorBidi"/>
                <w:sz w:val="18"/>
                <w:szCs w:val="18"/>
              </w:rPr>
            </w:pPr>
          </w:p>
        </w:tc>
        <w:tc>
          <w:tcPr>
            <w:tcW w:w="2310" w:type="dxa"/>
            <w:vAlign w:val="center"/>
          </w:tcPr>
          <w:p w14:paraId="78604E77">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防爆电机</w:t>
            </w:r>
          </w:p>
        </w:tc>
        <w:tc>
          <w:tcPr>
            <w:tcW w:w="1317" w:type="dxa"/>
            <w:vAlign w:val="center"/>
          </w:tcPr>
          <w:p w14:paraId="6889F0A6">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w:t>
            </w:r>
            <w:r>
              <w:rPr>
                <w:rFonts w:eastAsia="微软雅黑" w:asciiTheme="minorHAnsi" w:hAnsiTheme="minorHAnsi" w:cstheme="minorBidi"/>
                <w:sz w:val="18"/>
                <w:szCs w:val="18"/>
              </w:rPr>
              <w:t>41</w:t>
            </w:r>
            <w:r>
              <w:rPr>
                <w:rFonts w:hint="eastAsia" w:eastAsia="微软雅黑" w:asciiTheme="minorHAnsi" w:hAnsiTheme="minorHAnsi" w:cstheme="minorBidi"/>
                <w:sz w:val="18"/>
                <w:szCs w:val="18"/>
              </w:rPr>
              <w:t>台</w:t>
            </w:r>
          </w:p>
        </w:tc>
      </w:tr>
      <w:tr w14:paraId="63C15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14:paraId="68457763">
            <w:pPr>
              <w:jc w:val="center"/>
              <w:rPr>
                <w:rFonts w:eastAsia="微软雅黑" w:asciiTheme="minorHAnsi" w:hAnsiTheme="minorHAnsi" w:cstheme="minorBidi"/>
                <w:sz w:val="18"/>
                <w:szCs w:val="18"/>
              </w:rPr>
            </w:pPr>
          </w:p>
        </w:tc>
        <w:tc>
          <w:tcPr>
            <w:tcW w:w="1748" w:type="dxa"/>
            <w:vMerge w:val="continue"/>
            <w:vAlign w:val="center"/>
          </w:tcPr>
          <w:p w14:paraId="4EF3D490">
            <w:pPr>
              <w:jc w:val="center"/>
              <w:rPr>
                <w:rFonts w:eastAsia="微软雅黑" w:asciiTheme="minorHAnsi" w:hAnsiTheme="minorHAnsi" w:cstheme="minorBidi"/>
                <w:sz w:val="18"/>
                <w:szCs w:val="18"/>
              </w:rPr>
            </w:pPr>
          </w:p>
        </w:tc>
        <w:tc>
          <w:tcPr>
            <w:tcW w:w="1788" w:type="dxa"/>
            <w:vMerge w:val="continue"/>
            <w:vAlign w:val="center"/>
          </w:tcPr>
          <w:p w14:paraId="0B8F6842">
            <w:pPr>
              <w:jc w:val="center"/>
              <w:rPr>
                <w:rFonts w:eastAsia="微软雅黑" w:asciiTheme="minorHAnsi" w:hAnsiTheme="minorHAnsi" w:cstheme="minorBidi"/>
                <w:sz w:val="18"/>
                <w:szCs w:val="18"/>
              </w:rPr>
            </w:pPr>
          </w:p>
        </w:tc>
        <w:tc>
          <w:tcPr>
            <w:tcW w:w="2310" w:type="dxa"/>
            <w:vAlign w:val="center"/>
          </w:tcPr>
          <w:p w14:paraId="26FE67EB">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防爆空调</w:t>
            </w:r>
          </w:p>
        </w:tc>
        <w:tc>
          <w:tcPr>
            <w:tcW w:w="1317" w:type="dxa"/>
            <w:vAlign w:val="center"/>
          </w:tcPr>
          <w:p w14:paraId="27F797A7">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2台</w:t>
            </w:r>
          </w:p>
        </w:tc>
      </w:tr>
      <w:tr w14:paraId="5056D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jc w:val="center"/>
        </w:trPr>
        <w:tc>
          <w:tcPr>
            <w:tcW w:w="1054" w:type="dxa"/>
            <w:vMerge w:val="continue"/>
            <w:vAlign w:val="center"/>
          </w:tcPr>
          <w:p w14:paraId="7CE4EF9A">
            <w:pPr>
              <w:jc w:val="center"/>
              <w:rPr>
                <w:rFonts w:eastAsia="微软雅黑" w:asciiTheme="minorHAnsi" w:hAnsiTheme="minorHAnsi" w:cstheme="minorBidi"/>
                <w:sz w:val="18"/>
                <w:szCs w:val="18"/>
              </w:rPr>
            </w:pPr>
          </w:p>
        </w:tc>
        <w:tc>
          <w:tcPr>
            <w:tcW w:w="1748" w:type="dxa"/>
            <w:vMerge w:val="continue"/>
            <w:vAlign w:val="center"/>
          </w:tcPr>
          <w:p w14:paraId="14BAE63E">
            <w:pPr>
              <w:jc w:val="center"/>
              <w:rPr>
                <w:rFonts w:eastAsia="微软雅黑" w:asciiTheme="minorHAnsi" w:hAnsiTheme="minorHAnsi" w:cstheme="minorBidi"/>
                <w:sz w:val="18"/>
                <w:szCs w:val="18"/>
              </w:rPr>
            </w:pPr>
          </w:p>
        </w:tc>
        <w:tc>
          <w:tcPr>
            <w:tcW w:w="1788" w:type="dxa"/>
            <w:vMerge w:val="continue"/>
            <w:vAlign w:val="center"/>
          </w:tcPr>
          <w:p w14:paraId="17C4D263">
            <w:pPr>
              <w:jc w:val="center"/>
              <w:rPr>
                <w:rFonts w:eastAsia="微软雅黑" w:asciiTheme="minorHAnsi" w:hAnsiTheme="minorHAnsi" w:cstheme="minorBidi"/>
                <w:sz w:val="18"/>
                <w:szCs w:val="18"/>
              </w:rPr>
            </w:pPr>
          </w:p>
        </w:tc>
        <w:tc>
          <w:tcPr>
            <w:tcW w:w="2310" w:type="dxa"/>
            <w:vAlign w:val="center"/>
          </w:tcPr>
          <w:p w14:paraId="6FF36C63">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防爆电磁阀</w:t>
            </w:r>
          </w:p>
        </w:tc>
        <w:tc>
          <w:tcPr>
            <w:tcW w:w="1317" w:type="dxa"/>
            <w:vAlign w:val="center"/>
          </w:tcPr>
          <w:p w14:paraId="6D3C092A">
            <w:pPr>
              <w:jc w:val="center"/>
              <w:rPr>
                <w:rFonts w:eastAsia="微软雅黑" w:asciiTheme="minorHAnsi" w:hAnsiTheme="minorHAnsi" w:cstheme="minorBidi"/>
                <w:sz w:val="18"/>
                <w:szCs w:val="18"/>
              </w:rPr>
            </w:pPr>
            <w:r>
              <w:rPr>
                <w:rFonts w:eastAsia="微软雅黑" w:asciiTheme="minorHAnsi" w:hAnsiTheme="minorHAnsi" w:cstheme="minorBidi"/>
                <w:sz w:val="18"/>
                <w:szCs w:val="18"/>
              </w:rPr>
              <w:t>75</w:t>
            </w:r>
            <w:r>
              <w:rPr>
                <w:rFonts w:hint="eastAsia" w:eastAsia="微软雅黑" w:asciiTheme="minorHAnsi" w:hAnsiTheme="minorHAnsi" w:cstheme="minorBidi"/>
                <w:sz w:val="18"/>
                <w:szCs w:val="18"/>
              </w:rPr>
              <w:t>台</w:t>
            </w:r>
          </w:p>
        </w:tc>
      </w:tr>
      <w:tr w14:paraId="205E4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14:paraId="08E78F6F">
            <w:pPr>
              <w:jc w:val="center"/>
              <w:rPr>
                <w:rFonts w:eastAsia="微软雅黑" w:asciiTheme="minorHAnsi" w:hAnsiTheme="minorHAnsi" w:cstheme="minorBidi"/>
                <w:sz w:val="18"/>
                <w:szCs w:val="18"/>
              </w:rPr>
            </w:pPr>
          </w:p>
        </w:tc>
        <w:tc>
          <w:tcPr>
            <w:tcW w:w="1748" w:type="dxa"/>
            <w:vMerge w:val="continue"/>
            <w:vAlign w:val="center"/>
          </w:tcPr>
          <w:p w14:paraId="1C9C38ED">
            <w:pPr>
              <w:jc w:val="center"/>
              <w:rPr>
                <w:rFonts w:eastAsia="微软雅黑" w:asciiTheme="minorHAnsi" w:hAnsiTheme="minorHAnsi" w:cstheme="minorBidi"/>
                <w:sz w:val="18"/>
                <w:szCs w:val="18"/>
              </w:rPr>
            </w:pPr>
          </w:p>
        </w:tc>
        <w:tc>
          <w:tcPr>
            <w:tcW w:w="1788" w:type="dxa"/>
            <w:vMerge w:val="continue"/>
            <w:vAlign w:val="center"/>
          </w:tcPr>
          <w:p w14:paraId="3103BC02">
            <w:pPr>
              <w:jc w:val="center"/>
              <w:rPr>
                <w:rFonts w:eastAsia="微软雅黑" w:asciiTheme="minorHAnsi" w:hAnsiTheme="minorHAnsi" w:cstheme="minorBidi"/>
                <w:sz w:val="18"/>
                <w:szCs w:val="18"/>
              </w:rPr>
            </w:pPr>
          </w:p>
        </w:tc>
        <w:tc>
          <w:tcPr>
            <w:tcW w:w="2310" w:type="dxa"/>
            <w:vAlign w:val="center"/>
          </w:tcPr>
          <w:p w14:paraId="7B22D112">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防爆VOC装置</w:t>
            </w:r>
          </w:p>
        </w:tc>
        <w:tc>
          <w:tcPr>
            <w:tcW w:w="1317" w:type="dxa"/>
            <w:vAlign w:val="center"/>
          </w:tcPr>
          <w:p w14:paraId="6B6FD54F">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1套</w:t>
            </w:r>
          </w:p>
        </w:tc>
      </w:tr>
      <w:tr w14:paraId="687FE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14:paraId="23624808">
            <w:pPr>
              <w:jc w:val="center"/>
              <w:rPr>
                <w:rFonts w:eastAsia="微软雅黑" w:asciiTheme="minorHAnsi" w:hAnsiTheme="minorHAnsi" w:cstheme="minorBidi"/>
                <w:sz w:val="18"/>
                <w:szCs w:val="18"/>
              </w:rPr>
            </w:pPr>
          </w:p>
        </w:tc>
        <w:tc>
          <w:tcPr>
            <w:tcW w:w="1748" w:type="dxa"/>
            <w:vMerge w:val="continue"/>
            <w:vAlign w:val="center"/>
          </w:tcPr>
          <w:p w14:paraId="6FAC2482">
            <w:pPr>
              <w:jc w:val="center"/>
              <w:rPr>
                <w:rFonts w:eastAsia="微软雅黑" w:asciiTheme="minorHAnsi" w:hAnsiTheme="minorHAnsi" w:cstheme="minorBidi"/>
                <w:sz w:val="18"/>
                <w:szCs w:val="18"/>
              </w:rPr>
            </w:pPr>
          </w:p>
        </w:tc>
        <w:tc>
          <w:tcPr>
            <w:tcW w:w="1788" w:type="dxa"/>
            <w:vMerge w:val="continue"/>
            <w:vAlign w:val="center"/>
          </w:tcPr>
          <w:p w14:paraId="6A63419D">
            <w:pPr>
              <w:jc w:val="center"/>
              <w:rPr>
                <w:rFonts w:eastAsia="微软雅黑" w:asciiTheme="minorHAnsi" w:hAnsiTheme="minorHAnsi" w:cstheme="minorBidi"/>
                <w:sz w:val="18"/>
                <w:szCs w:val="18"/>
              </w:rPr>
            </w:pPr>
          </w:p>
        </w:tc>
        <w:tc>
          <w:tcPr>
            <w:tcW w:w="2310" w:type="dxa"/>
            <w:vAlign w:val="center"/>
          </w:tcPr>
          <w:p w14:paraId="56BEF357">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防爆分析小屋</w:t>
            </w:r>
          </w:p>
        </w:tc>
        <w:tc>
          <w:tcPr>
            <w:tcW w:w="1317" w:type="dxa"/>
            <w:vAlign w:val="center"/>
          </w:tcPr>
          <w:p w14:paraId="3D8A27F9">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1间</w:t>
            </w:r>
          </w:p>
        </w:tc>
      </w:tr>
      <w:tr w14:paraId="06908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1054" w:type="dxa"/>
            <w:vMerge w:val="continue"/>
            <w:vAlign w:val="center"/>
          </w:tcPr>
          <w:p w14:paraId="29098799">
            <w:pPr>
              <w:jc w:val="center"/>
              <w:rPr>
                <w:rFonts w:eastAsia="微软雅黑" w:asciiTheme="minorHAnsi" w:hAnsiTheme="minorHAnsi" w:cstheme="minorBidi"/>
                <w:sz w:val="18"/>
                <w:szCs w:val="18"/>
              </w:rPr>
            </w:pPr>
          </w:p>
        </w:tc>
        <w:tc>
          <w:tcPr>
            <w:tcW w:w="1748" w:type="dxa"/>
            <w:vMerge w:val="continue"/>
            <w:vAlign w:val="center"/>
          </w:tcPr>
          <w:p w14:paraId="604B2F34">
            <w:pPr>
              <w:jc w:val="center"/>
              <w:rPr>
                <w:rFonts w:eastAsia="微软雅黑" w:asciiTheme="minorHAnsi" w:hAnsiTheme="minorHAnsi" w:cstheme="minorBidi"/>
                <w:sz w:val="18"/>
                <w:szCs w:val="18"/>
              </w:rPr>
            </w:pPr>
          </w:p>
        </w:tc>
        <w:tc>
          <w:tcPr>
            <w:tcW w:w="1788" w:type="dxa"/>
            <w:vMerge w:val="continue"/>
            <w:vAlign w:val="center"/>
          </w:tcPr>
          <w:p w14:paraId="54419303">
            <w:pPr>
              <w:jc w:val="center"/>
              <w:rPr>
                <w:rFonts w:eastAsia="微软雅黑" w:asciiTheme="minorHAnsi" w:hAnsiTheme="minorHAnsi" w:cstheme="minorBidi"/>
                <w:sz w:val="18"/>
                <w:szCs w:val="18"/>
              </w:rPr>
            </w:pPr>
          </w:p>
        </w:tc>
        <w:tc>
          <w:tcPr>
            <w:tcW w:w="2310" w:type="dxa"/>
            <w:vAlign w:val="center"/>
          </w:tcPr>
          <w:p w14:paraId="6E3141C7">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人体静电消除装置</w:t>
            </w:r>
          </w:p>
        </w:tc>
        <w:tc>
          <w:tcPr>
            <w:tcW w:w="1317" w:type="dxa"/>
            <w:vAlign w:val="center"/>
          </w:tcPr>
          <w:p w14:paraId="19EC2787">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60个</w:t>
            </w:r>
          </w:p>
        </w:tc>
      </w:tr>
      <w:tr w14:paraId="11CF9A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1054" w:type="dxa"/>
            <w:vMerge w:val="continue"/>
            <w:vAlign w:val="center"/>
          </w:tcPr>
          <w:p w14:paraId="333CC341">
            <w:pPr>
              <w:jc w:val="center"/>
              <w:rPr>
                <w:rFonts w:eastAsia="微软雅黑" w:asciiTheme="minorHAnsi" w:hAnsiTheme="minorHAnsi" w:cstheme="minorBidi"/>
                <w:sz w:val="18"/>
                <w:szCs w:val="18"/>
              </w:rPr>
            </w:pPr>
          </w:p>
        </w:tc>
        <w:tc>
          <w:tcPr>
            <w:tcW w:w="1748" w:type="dxa"/>
            <w:vMerge w:val="continue"/>
            <w:vAlign w:val="center"/>
          </w:tcPr>
          <w:p w14:paraId="6EF91811">
            <w:pPr>
              <w:jc w:val="center"/>
              <w:rPr>
                <w:rFonts w:eastAsia="微软雅黑" w:asciiTheme="minorHAnsi" w:hAnsiTheme="minorHAnsi" w:cstheme="minorBidi"/>
                <w:sz w:val="18"/>
                <w:szCs w:val="18"/>
              </w:rPr>
            </w:pPr>
          </w:p>
        </w:tc>
        <w:tc>
          <w:tcPr>
            <w:tcW w:w="1788" w:type="dxa"/>
            <w:vMerge w:val="continue"/>
            <w:vAlign w:val="center"/>
          </w:tcPr>
          <w:p w14:paraId="74EA742A">
            <w:pPr>
              <w:jc w:val="center"/>
              <w:rPr>
                <w:rFonts w:eastAsia="微软雅黑" w:asciiTheme="minorHAnsi" w:hAnsiTheme="minorHAnsi" w:cstheme="minorBidi"/>
                <w:sz w:val="18"/>
                <w:szCs w:val="18"/>
              </w:rPr>
            </w:pPr>
          </w:p>
        </w:tc>
        <w:tc>
          <w:tcPr>
            <w:tcW w:w="2310" w:type="dxa"/>
            <w:vAlign w:val="center"/>
          </w:tcPr>
          <w:p w14:paraId="57096A47">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电气仪表桥架</w:t>
            </w:r>
          </w:p>
        </w:tc>
        <w:tc>
          <w:tcPr>
            <w:tcW w:w="1317" w:type="dxa"/>
            <w:vAlign w:val="center"/>
          </w:tcPr>
          <w:p w14:paraId="2B94C395">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约</w:t>
            </w:r>
            <w:r>
              <w:rPr>
                <w:rFonts w:eastAsia="微软雅黑" w:asciiTheme="minorHAnsi" w:hAnsiTheme="minorHAnsi" w:cstheme="minorBidi"/>
                <w:sz w:val="18"/>
                <w:szCs w:val="18"/>
              </w:rPr>
              <w:t>500</w:t>
            </w:r>
            <w:r>
              <w:rPr>
                <w:rFonts w:hint="eastAsia" w:eastAsia="微软雅黑" w:asciiTheme="minorHAnsi" w:hAnsiTheme="minorHAnsi" w:cstheme="minorBidi"/>
                <w:sz w:val="18"/>
                <w:szCs w:val="18"/>
              </w:rPr>
              <w:t>米</w:t>
            </w:r>
          </w:p>
        </w:tc>
      </w:tr>
      <w:tr w14:paraId="57AF8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1054" w:type="dxa"/>
            <w:vMerge w:val="continue"/>
            <w:vAlign w:val="center"/>
          </w:tcPr>
          <w:p w14:paraId="1A8DD94D">
            <w:pPr>
              <w:jc w:val="center"/>
              <w:rPr>
                <w:rFonts w:eastAsia="微软雅黑" w:asciiTheme="minorHAnsi" w:hAnsiTheme="minorHAnsi" w:cstheme="minorBidi"/>
                <w:sz w:val="18"/>
                <w:szCs w:val="18"/>
              </w:rPr>
            </w:pPr>
          </w:p>
        </w:tc>
        <w:tc>
          <w:tcPr>
            <w:tcW w:w="1748" w:type="dxa"/>
            <w:vMerge w:val="continue"/>
            <w:vAlign w:val="center"/>
          </w:tcPr>
          <w:p w14:paraId="139C3E05">
            <w:pPr>
              <w:jc w:val="center"/>
              <w:rPr>
                <w:rFonts w:eastAsia="微软雅黑" w:asciiTheme="minorHAnsi" w:hAnsiTheme="minorHAnsi" w:cstheme="minorBidi"/>
                <w:sz w:val="18"/>
                <w:szCs w:val="18"/>
              </w:rPr>
            </w:pPr>
          </w:p>
        </w:tc>
        <w:tc>
          <w:tcPr>
            <w:tcW w:w="1788" w:type="dxa"/>
            <w:vMerge w:val="continue"/>
            <w:vAlign w:val="center"/>
          </w:tcPr>
          <w:p w14:paraId="28398991">
            <w:pPr>
              <w:jc w:val="center"/>
              <w:rPr>
                <w:rFonts w:eastAsia="微软雅黑" w:asciiTheme="minorHAnsi" w:hAnsiTheme="minorHAnsi" w:cstheme="minorBidi"/>
                <w:sz w:val="18"/>
                <w:szCs w:val="18"/>
              </w:rPr>
            </w:pPr>
          </w:p>
        </w:tc>
        <w:tc>
          <w:tcPr>
            <w:tcW w:w="2310" w:type="dxa"/>
            <w:vAlign w:val="center"/>
          </w:tcPr>
          <w:p w14:paraId="6C68DC79">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w:t>
            </w:r>
            <w:r>
              <w:rPr>
                <w:rFonts w:eastAsia="微软雅黑" w:asciiTheme="minorHAnsi" w:hAnsiTheme="minorHAnsi" w:cstheme="minorBidi"/>
                <w:sz w:val="18"/>
                <w:szCs w:val="18"/>
              </w:rPr>
              <w:t>仪表传感器</w:t>
            </w:r>
          </w:p>
        </w:tc>
        <w:tc>
          <w:tcPr>
            <w:tcW w:w="1317" w:type="dxa"/>
            <w:vAlign w:val="center"/>
          </w:tcPr>
          <w:p w14:paraId="40BBFD03">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约</w:t>
            </w:r>
            <w:r>
              <w:rPr>
                <w:rFonts w:eastAsia="微软雅黑" w:asciiTheme="minorHAnsi" w:hAnsiTheme="minorHAnsi" w:cstheme="minorBidi"/>
                <w:sz w:val="18"/>
                <w:szCs w:val="18"/>
              </w:rPr>
              <w:t>629</w:t>
            </w:r>
            <w:r>
              <w:rPr>
                <w:rFonts w:hint="eastAsia" w:eastAsia="微软雅黑" w:asciiTheme="minorHAnsi" w:hAnsiTheme="minorHAnsi" w:cstheme="minorBidi"/>
                <w:sz w:val="18"/>
                <w:szCs w:val="18"/>
              </w:rPr>
              <w:t>个</w:t>
            </w:r>
          </w:p>
        </w:tc>
      </w:tr>
      <w:tr w14:paraId="003706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jc w:val="center"/>
        </w:trPr>
        <w:tc>
          <w:tcPr>
            <w:tcW w:w="1054" w:type="dxa"/>
            <w:vMerge w:val="continue"/>
            <w:vAlign w:val="center"/>
          </w:tcPr>
          <w:p w14:paraId="5EC8C4E2">
            <w:pPr>
              <w:jc w:val="center"/>
              <w:rPr>
                <w:rFonts w:eastAsia="微软雅黑" w:asciiTheme="minorHAnsi" w:hAnsiTheme="minorHAnsi" w:cstheme="minorBidi"/>
                <w:sz w:val="18"/>
                <w:szCs w:val="18"/>
              </w:rPr>
            </w:pPr>
          </w:p>
        </w:tc>
        <w:tc>
          <w:tcPr>
            <w:tcW w:w="1748" w:type="dxa"/>
            <w:vMerge w:val="continue"/>
            <w:vAlign w:val="center"/>
          </w:tcPr>
          <w:p w14:paraId="79FEAF43">
            <w:pPr>
              <w:jc w:val="center"/>
              <w:rPr>
                <w:rFonts w:eastAsia="微软雅黑" w:asciiTheme="minorHAnsi" w:hAnsiTheme="minorHAnsi" w:cstheme="minorBidi"/>
                <w:sz w:val="18"/>
                <w:szCs w:val="18"/>
              </w:rPr>
            </w:pPr>
          </w:p>
        </w:tc>
        <w:tc>
          <w:tcPr>
            <w:tcW w:w="1788" w:type="dxa"/>
            <w:vMerge w:val="continue"/>
            <w:vAlign w:val="center"/>
          </w:tcPr>
          <w:p w14:paraId="6C264CD2">
            <w:pPr>
              <w:jc w:val="center"/>
              <w:rPr>
                <w:rFonts w:eastAsia="微软雅黑" w:asciiTheme="minorHAnsi" w:hAnsiTheme="minorHAnsi" w:cstheme="minorBidi"/>
                <w:sz w:val="18"/>
                <w:szCs w:val="18"/>
              </w:rPr>
            </w:pPr>
          </w:p>
        </w:tc>
        <w:tc>
          <w:tcPr>
            <w:tcW w:w="2310" w:type="dxa"/>
            <w:vAlign w:val="center"/>
          </w:tcPr>
          <w:p w14:paraId="0117C33B">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配电房</w:t>
            </w:r>
          </w:p>
        </w:tc>
        <w:tc>
          <w:tcPr>
            <w:tcW w:w="1317" w:type="dxa"/>
            <w:vAlign w:val="center"/>
          </w:tcPr>
          <w:p w14:paraId="25B97C5E">
            <w:pPr>
              <w:jc w:val="center"/>
              <w:rPr>
                <w:rFonts w:eastAsia="微软雅黑" w:asciiTheme="minorHAnsi" w:hAnsiTheme="minorHAnsi" w:cstheme="minorBidi"/>
                <w:sz w:val="18"/>
                <w:szCs w:val="18"/>
              </w:rPr>
            </w:pPr>
            <w:r>
              <w:rPr>
                <w:rFonts w:eastAsia="微软雅黑" w:asciiTheme="minorHAnsi" w:hAnsiTheme="minorHAnsi" w:cstheme="minorBidi"/>
                <w:sz w:val="18"/>
                <w:szCs w:val="18"/>
              </w:rPr>
              <w:t>4</w:t>
            </w:r>
            <w:r>
              <w:rPr>
                <w:rFonts w:hint="eastAsia" w:eastAsia="微软雅黑" w:asciiTheme="minorHAnsi" w:hAnsiTheme="minorHAnsi" w:cstheme="minorBidi"/>
                <w:sz w:val="18"/>
                <w:szCs w:val="18"/>
              </w:rPr>
              <w:t>个</w:t>
            </w:r>
          </w:p>
        </w:tc>
      </w:tr>
    </w:tbl>
    <w:p w14:paraId="0102D1E6">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检测标准：</w:t>
      </w:r>
    </w:p>
    <w:p w14:paraId="5329C08E">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依据AQ3009-2007《危险场所电气防爆安全规范》</w:t>
      </w:r>
    </w:p>
    <w:p w14:paraId="0ACB5600">
      <w:pPr>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DB32/T2914-2016《危险场所电气防爆安全检测作业规范》</w:t>
      </w:r>
    </w:p>
    <w:p w14:paraId="61AEEF33">
      <w:pPr>
        <w:spacing w:line="360" w:lineRule="auto"/>
        <w:ind w:firstLine="640" w:firstLineChars="200"/>
        <w:jc w:val="left"/>
        <w:rPr>
          <w:rFonts w:ascii="仿宋" w:hAnsi="仿宋" w:eastAsia="仿宋" w:cs="仿宋"/>
          <w:b/>
          <w:bCs/>
          <w:color w:val="000000"/>
          <w:sz w:val="44"/>
          <w:szCs w:val="44"/>
        </w:rPr>
      </w:pPr>
      <w:r>
        <w:rPr>
          <w:rFonts w:ascii="方正仿宋简体" w:hAnsi="仿宋_GB2312" w:eastAsia="方正仿宋简体" w:cs="仿宋_GB2312"/>
          <w:color w:val="FF0000"/>
          <w:kern w:val="1"/>
          <w:sz w:val="32"/>
          <w:szCs w:val="32"/>
        </w:rPr>
        <w:t>3</w:t>
      </w:r>
      <w:r>
        <w:rPr>
          <w:rFonts w:hint="eastAsia" w:ascii="方正仿宋简体" w:hAnsi="仿宋_GB2312" w:eastAsia="方正仿宋简体" w:cs="仿宋_GB2312"/>
          <w:color w:val="FF0000"/>
          <w:kern w:val="1"/>
          <w:sz w:val="32"/>
          <w:szCs w:val="32"/>
        </w:rPr>
        <w:t>.招标方根据</w:t>
      </w:r>
      <w:r>
        <w:rPr>
          <w:rFonts w:ascii="方正仿宋简体" w:hAnsi="仿宋_GB2312" w:eastAsia="方正仿宋简体" w:cs="仿宋_GB2312"/>
          <w:color w:val="FF0000"/>
          <w:kern w:val="1"/>
          <w:sz w:val="32"/>
          <w:szCs w:val="32"/>
        </w:rPr>
        <w:t>生产需要，排出</w:t>
      </w:r>
      <w:r>
        <w:rPr>
          <w:rFonts w:hint="eastAsia" w:ascii="方正仿宋简体" w:hAnsi="仿宋_GB2312" w:eastAsia="方正仿宋简体" w:cs="仿宋_GB2312"/>
          <w:color w:val="FF0000"/>
          <w:kern w:val="1"/>
          <w:sz w:val="32"/>
          <w:szCs w:val="32"/>
        </w:rPr>
        <w:t>检测时间计划</w:t>
      </w:r>
      <w:r>
        <w:rPr>
          <w:rFonts w:ascii="方正仿宋简体" w:hAnsi="仿宋_GB2312" w:eastAsia="方正仿宋简体" w:cs="仿宋_GB2312"/>
          <w:color w:val="FF0000"/>
          <w:kern w:val="1"/>
          <w:sz w:val="32"/>
          <w:szCs w:val="32"/>
        </w:rPr>
        <w:t>，</w:t>
      </w:r>
      <w:r>
        <w:rPr>
          <w:rFonts w:hint="eastAsia" w:ascii="方正仿宋简体" w:hAnsi="仿宋_GB2312" w:eastAsia="方正仿宋简体" w:cs="仿宋_GB2312"/>
          <w:color w:val="FF0000"/>
          <w:kern w:val="1"/>
          <w:sz w:val="32"/>
          <w:szCs w:val="32"/>
        </w:rPr>
        <w:t>中标方接招</w:t>
      </w:r>
      <w:r>
        <w:rPr>
          <w:rFonts w:ascii="方正仿宋简体" w:hAnsi="仿宋_GB2312" w:eastAsia="方正仿宋简体" w:cs="仿宋_GB2312"/>
          <w:color w:val="FF0000"/>
          <w:kern w:val="1"/>
          <w:sz w:val="32"/>
          <w:szCs w:val="32"/>
        </w:rPr>
        <w:t>标方通知后</w:t>
      </w:r>
      <w:r>
        <w:rPr>
          <w:rFonts w:hint="eastAsia" w:ascii="方正仿宋简体" w:hAnsi="仿宋_GB2312" w:eastAsia="方正仿宋简体" w:cs="仿宋_GB2312"/>
          <w:color w:val="FF0000"/>
          <w:kern w:val="1"/>
          <w:sz w:val="32"/>
          <w:szCs w:val="32"/>
        </w:rPr>
        <w:t>3日内</w:t>
      </w:r>
      <w:r>
        <w:rPr>
          <w:rFonts w:ascii="方正仿宋简体" w:hAnsi="仿宋_GB2312" w:eastAsia="方正仿宋简体" w:cs="仿宋_GB2312"/>
          <w:color w:val="FF0000"/>
          <w:kern w:val="1"/>
          <w:sz w:val="32"/>
          <w:szCs w:val="32"/>
        </w:rPr>
        <w:t>到招标方现场进行检测，</w:t>
      </w:r>
      <w:r>
        <w:rPr>
          <w:rFonts w:hint="eastAsia" w:ascii="方正仿宋简体" w:hAnsi="仿宋_GB2312" w:eastAsia="方正仿宋简体" w:cs="仿宋_GB2312"/>
          <w:color w:val="FF0000"/>
          <w:kern w:val="1"/>
          <w:sz w:val="32"/>
          <w:szCs w:val="32"/>
        </w:rPr>
        <w:t>检测结束</w:t>
      </w:r>
      <w:r>
        <w:rPr>
          <w:rFonts w:ascii="方正仿宋简体" w:hAnsi="仿宋_GB2312" w:eastAsia="方正仿宋简体" w:cs="仿宋_GB2312"/>
          <w:color w:val="FF0000"/>
          <w:kern w:val="1"/>
          <w:sz w:val="32"/>
          <w:szCs w:val="32"/>
        </w:rPr>
        <w:t>后15</w:t>
      </w:r>
      <w:r>
        <w:rPr>
          <w:rFonts w:hint="eastAsia" w:ascii="方正仿宋简体" w:hAnsi="仿宋_GB2312" w:eastAsia="方正仿宋简体" w:cs="仿宋_GB2312"/>
          <w:color w:val="FF0000"/>
          <w:kern w:val="1"/>
          <w:sz w:val="32"/>
          <w:szCs w:val="32"/>
        </w:rPr>
        <w:t>个</w:t>
      </w:r>
      <w:r>
        <w:rPr>
          <w:rFonts w:ascii="方正仿宋简体" w:hAnsi="仿宋_GB2312" w:eastAsia="方正仿宋简体" w:cs="仿宋_GB2312"/>
          <w:color w:val="FF0000"/>
          <w:kern w:val="1"/>
          <w:sz w:val="32"/>
          <w:szCs w:val="32"/>
        </w:rPr>
        <w:t>工作日</w:t>
      </w:r>
      <w:r>
        <w:rPr>
          <w:rFonts w:hint="eastAsia" w:ascii="方正仿宋简体" w:hAnsi="仿宋_GB2312" w:eastAsia="方正仿宋简体" w:cs="仿宋_GB2312"/>
          <w:color w:val="FF0000"/>
          <w:kern w:val="1"/>
          <w:sz w:val="32"/>
          <w:szCs w:val="32"/>
        </w:rPr>
        <w:t>内</w:t>
      </w:r>
      <w:r>
        <w:rPr>
          <w:rFonts w:ascii="方正仿宋简体" w:hAnsi="仿宋_GB2312" w:eastAsia="方正仿宋简体" w:cs="仿宋_GB2312"/>
          <w:color w:val="FF0000"/>
          <w:kern w:val="1"/>
          <w:sz w:val="32"/>
          <w:szCs w:val="32"/>
        </w:rPr>
        <w:t>向</w:t>
      </w:r>
      <w:r>
        <w:rPr>
          <w:rFonts w:hint="eastAsia" w:ascii="方正仿宋简体" w:hAnsi="仿宋_GB2312" w:eastAsia="方正仿宋简体" w:cs="仿宋_GB2312"/>
          <w:color w:val="FF0000"/>
          <w:kern w:val="1"/>
          <w:sz w:val="32"/>
          <w:szCs w:val="32"/>
        </w:rPr>
        <w:t>招标</w:t>
      </w:r>
      <w:r>
        <w:rPr>
          <w:rFonts w:ascii="方正仿宋简体" w:hAnsi="仿宋_GB2312" w:eastAsia="方正仿宋简体" w:cs="仿宋_GB2312"/>
          <w:color w:val="FF0000"/>
          <w:kern w:val="1"/>
          <w:sz w:val="32"/>
          <w:szCs w:val="32"/>
        </w:rPr>
        <w:t>方</w:t>
      </w:r>
      <w:r>
        <w:rPr>
          <w:rFonts w:hint="eastAsia" w:ascii="方正仿宋简体" w:hAnsi="方正仿宋简体" w:eastAsia="方正仿宋简体" w:cs="方正仿宋简体"/>
          <w:color w:val="FF0000"/>
          <w:sz w:val="32"/>
          <w:szCs w:val="32"/>
        </w:rPr>
        <w:t>提供带有“C</w:t>
      </w:r>
      <w:r>
        <w:rPr>
          <w:rFonts w:ascii="方正仿宋简体" w:hAnsi="方正仿宋简体" w:eastAsia="方正仿宋简体" w:cs="方正仿宋简体"/>
          <w:color w:val="FF0000"/>
          <w:sz w:val="32"/>
          <w:szCs w:val="32"/>
        </w:rPr>
        <w:t>MA</w:t>
      </w:r>
      <w:r>
        <w:rPr>
          <w:rFonts w:hint="eastAsia" w:ascii="方正仿宋简体" w:hAnsi="方正仿宋简体" w:eastAsia="方正仿宋简体" w:cs="方正仿宋简体"/>
          <w:color w:val="FF0000"/>
          <w:sz w:val="32"/>
          <w:szCs w:val="32"/>
        </w:rPr>
        <w:t>”和“C</w:t>
      </w:r>
      <w:r>
        <w:rPr>
          <w:rFonts w:ascii="方正仿宋简体" w:hAnsi="方正仿宋简体" w:eastAsia="方正仿宋简体" w:cs="方正仿宋简体"/>
          <w:color w:val="FF0000"/>
          <w:sz w:val="32"/>
          <w:szCs w:val="32"/>
        </w:rPr>
        <w:t>NAS</w:t>
      </w:r>
      <w:r>
        <w:rPr>
          <w:rFonts w:hint="eastAsia" w:ascii="方正仿宋简体" w:hAnsi="方正仿宋简体" w:eastAsia="方正仿宋简体" w:cs="方正仿宋简体"/>
          <w:color w:val="FF0000"/>
          <w:sz w:val="32"/>
          <w:szCs w:val="32"/>
        </w:rPr>
        <w:t>”双标志的检测报告</w:t>
      </w:r>
      <w:r>
        <w:rPr>
          <w:rFonts w:ascii="方正仿宋简体" w:hAnsi="仿宋_GB2312" w:eastAsia="方正仿宋简体" w:cs="仿宋_GB2312"/>
          <w:color w:val="FF0000"/>
          <w:kern w:val="1"/>
          <w:sz w:val="32"/>
          <w:szCs w:val="32"/>
        </w:rPr>
        <w:t>。</w:t>
      </w:r>
      <w:r>
        <w:rPr>
          <w:rFonts w:ascii="仿宋" w:hAnsi="仿宋" w:eastAsia="仿宋" w:cs="仿宋"/>
          <w:b/>
          <w:bCs/>
          <w:color w:val="000000"/>
          <w:sz w:val="44"/>
          <w:szCs w:val="44"/>
        </w:rPr>
        <w:t xml:space="preserve"> </w:t>
      </w:r>
    </w:p>
    <w:p w14:paraId="52CB9C6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3BFE042">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14:paraId="2723AC46">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6FDE5260">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color w:val="FF0000"/>
          <w:sz w:val="32"/>
          <w:szCs w:val="32"/>
        </w:rPr>
        <w:t>经营项目</w:t>
      </w:r>
      <w:r>
        <w:rPr>
          <w:rFonts w:hint="eastAsia" w:ascii="方正仿宋简体" w:hAnsi="方正仿宋简体" w:eastAsia="方正仿宋简体" w:cs="方正仿宋简体"/>
          <w:color w:val="FF0000"/>
          <w:sz w:val="32"/>
          <w:szCs w:val="32"/>
        </w:rPr>
        <w:t>有</w:t>
      </w:r>
      <w:r>
        <w:rPr>
          <w:rFonts w:ascii="方正仿宋简体" w:hAnsi="方正仿宋简体" w:eastAsia="方正仿宋简体" w:cs="方正仿宋简体"/>
          <w:color w:val="FF0000"/>
          <w:sz w:val="32"/>
          <w:szCs w:val="32"/>
        </w:rPr>
        <w:t>防爆电气检测</w:t>
      </w:r>
      <w:r>
        <w:rPr>
          <w:rFonts w:hint="eastAsia" w:ascii="方正仿宋简体" w:hAnsi="方正仿宋简体" w:eastAsia="方正仿宋简体" w:cs="方正仿宋简体"/>
          <w:color w:val="FF0000"/>
          <w:sz w:val="32"/>
          <w:szCs w:val="32"/>
        </w:rPr>
        <w:t>；提供市场监督管理局颁发的《检验检测机构资质认定证书》，认定证书附表“检验检测能力表”中有关于危险场所电气安全检测和危险场所设施防爆安全检测项目</w:t>
      </w:r>
      <w:r>
        <w:rPr>
          <w:rFonts w:hint="eastAsia" w:ascii="方正仿宋简体" w:hAnsi="仿宋_GB2312" w:eastAsia="方正仿宋简体" w:cs="仿宋_GB2312"/>
          <w:color w:val="FF0000"/>
          <w:sz w:val="32"/>
          <w:szCs w:val="32"/>
        </w:rPr>
        <w:t>（可提供复印件，但需加盖公章）</w:t>
      </w:r>
      <w:r>
        <w:rPr>
          <w:rFonts w:hint="eastAsia" w:ascii="方正仿宋简体" w:hAnsi="方正仿宋简体" w:eastAsia="方正仿宋简体" w:cs="方正仿宋简体"/>
          <w:color w:val="FF0000"/>
          <w:sz w:val="32"/>
          <w:szCs w:val="32"/>
        </w:rPr>
        <w:t>；提供中国合格评定国家认可委员会颁发的《实验室认可证书》，资质范围包括防爆检测项目</w:t>
      </w:r>
      <w:r>
        <w:rPr>
          <w:rFonts w:hint="eastAsia" w:ascii="方正仿宋简体" w:hAnsi="方正仿宋简体" w:eastAsia="方正仿宋简体" w:cs="方正仿宋简体"/>
          <w:sz w:val="32"/>
          <w:szCs w:val="32"/>
        </w:rPr>
        <w:t>；</w:t>
      </w:r>
      <w:r>
        <w:rPr>
          <w:rFonts w:hint="eastAsia" w:ascii="方正仿宋简体" w:eastAsia="方正仿宋简体" w:cs="仿宋_GB2312"/>
          <w:color w:val="000000"/>
          <w:sz w:val="32"/>
          <w:szCs w:val="32"/>
        </w:rPr>
        <w:t>法人代表身份证或授权委托书。</w:t>
      </w:r>
      <w:r>
        <w:rPr>
          <w:rFonts w:hint="eastAsia" w:ascii="方正仿宋简体" w:hAnsi="仿宋_GB2312" w:eastAsia="方正仿宋简体" w:cs="仿宋_GB2312"/>
          <w:sz w:val="32"/>
          <w:szCs w:val="32"/>
        </w:rPr>
        <w:t>（以上资格证明证件可提供复印件，但需加盖公章）。</w:t>
      </w:r>
    </w:p>
    <w:p w14:paraId="262E92F8">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color w:val="000000"/>
          <w:sz w:val="32"/>
          <w:szCs w:val="32"/>
        </w:rPr>
        <w:t>确定中标后，在签订合同前，</w:t>
      </w:r>
      <w:r>
        <w:rPr>
          <w:rFonts w:hint="eastAsia" w:ascii="方正仿宋简体" w:eastAsia="方正仿宋简体" w:cs="仿宋_GB2312"/>
          <w:color w:val="000000"/>
          <w:sz w:val="32"/>
          <w:szCs w:val="32"/>
        </w:rPr>
        <w:t>中标单位需</w:t>
      </w:r>
      <w:r>
        <w:rPr>
          <w:rFonts w:ascii="方正仿宋简体" w:eastAsia="方正仿宋简体" w:cs="仿宋_GB2312"/>
          <w:color w:val="000000"/>
          <w:sz w:val="32"/>
          <w:szCs w:val="32"/>
        </w:rPr>
        <w:t>提供</w:t>
      </w:r>
      <w:r>
        <w:rPr>
          <w:rFonts w:hint="eastAsia" w:ascii="方正仿宋简体" w:eastAsia="方正仿宋简体" w:cs="仿宋_GB2312"/>
          <w:color w:val="000000"/>
          <w:sz w:val="32"/>
          <w:szCs w:val="32"/>
        </w:rPr>
        <w:t>与派遣检测人员的劳务</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或</w:t>
      </w:r>
      <w:r>
        <w:rPr>
          <w:rFonts w:ascii="方正仿宋简体" w:eastAsia="方正仿宋简体" w:cs="仿宋_GB2312"/>
          <w:color w:val="000000"/>
          <w:sz w:val="32"/>
          <w:szCs w:val="32"/>
        </w:rPr>
        <w:t>劳</w:t>
      </w:r>
      <w:r>
        <w:rPr>
          <w:rFonts w:hint="eastAsia" w:ascii="方正仿宋简体" w:eastAsia="方正仿宋简体" w:cs="仿宋_GB2312"/>
          <w:color w:val="000000"/>
          <w:sz w:val="32"/>
          <w:szCs w:val="32"/>
        </w:rPr>
        <w:t>动</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检测人员工伤保险证明或人身意外伤害保险缴纳证明，根据检测工期要求，至少提供本单位</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位作业人员的缴纳证明（需加盖公章）。</w:t>
      </w:r>
    </w:p>
    <w:p w14:paraId="0E011D86">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检测现场做好维护人员的个人防护，维护过程中发生意外伤害由中标人自行负责等。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1C12D6C1">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2.中标单位与招标单位签订合同时，须按照海纳川相关安全管理规定签订或提供《外包项目(工程)安全生产管理协议书》并依照《海纳川承包商安全环保管理制度》管理；检测前，招标方安全管理部门对中</w:t>
      </w:r>
      <w:r>
        <w:rPr>
          <w:rFonts w:ascii="方正仿宋简体" w:hAnsi="方正仿宋简体" w:eastAsia="方正仿宋简体" w:cs="方正仿宋简体"/>
          <w:kern w:val="1"/>
          <w:sz w:val="32"/>
          <w:szCs w:val="32"/>
        </w:rPr>
        <w:t>标方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5F0D6153">
      <w:pPr>
        <w:pStyle w:val="10"/>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611CCBD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6EF71CBD">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09787A64">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35B4E8C4">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1.本项目建议投标人员到现场进行踏勘，对未踏勘造成的一切后果由投标人自行承担，现场踏勘不作为投标资格的必要条件。</w:t>
      </w:r>
    </w:p>
    <w:p w14:paraId="122C691F">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2.招标人在踏勘现场介绍防爆区域</w:t>
      </w:r>
      <w:r>
        <w:rPr>
          <w:rFonts w:ascii="方正仿宋简体" w:hAnsi="仿宋_GB2312" w:eastAsia="方正仿宋简体" w:cs="仿宋_GB2312"/>
          <w:sz w:val="32"/>
          <w:szCs w:val="32"/>
        </w:rPr>
        <w:t>划分及</w:t>
      </w:r>
      <w:r>
        <w:rPr>
          <w:rFonts w:hint="eastAsia" w:ascii="方正仿宋简体" w:hAnsi="仿宋_GB2312" w:eastAsia="方正仿宋简体" w:cs="仿宋_GB2312"/>
          <w:sz w:val="32"/>
          <w:szCs w:val="32"/>
        </w:rPr>
        <w:t>检测范围，供投标人在编制投标文件时参考，招标人不对投标人据此作出的判断和决策负责。</w:t>
      </w:r>
    </w:p>
    <w:p w14:paraId="23526798">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1481FC92">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14:paraId="19DF91DB">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77C22934">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color w:val="FF0000"/>
          <w:kern w:val="1"/>
          <w:sz w:val="32"/>
          <w:szCs w:val="32"/>
        </w:rPr>
        <w:t>每年</w:t>
      </w:r>
      <w:r>
        <w:rPr>
          <w:rFonts w:ascii="方正仿宋简体" w:hAnsi="方正仿宋简体" w:eastAsia="方正仿宋简体" w:cs="方正仿宋简体"/>
          <w:bCs/>
          <w:color w:val="FF0000"/>
          <w:kern w:val="1"/>
          <w:sz w:val="32"/>
          <w:szCs w:val="32"/>
        </w:rPr>
        <w:t>检测一次，共二次。</w:t>
      </w:r>
      <w:r>
        <w:rPr>
          <w:rFonts w:hint="eastAsia" w:ascii="方正仿宋简体" w:hAnsi="方正仿宋简体" w:eastAsia="方正仿宋简体" w:cs="方正仿宋简体"/>
          <w:bCs/>
          <w:color w:val="FF0000"/>
          <w:kern w:val="1"/>
          <w:sz w:val="32"/>
          <w:szCs w:val="32"/>
        </w:rPr>
        <w:t>每次检测结束后</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招标方收到中标方提供的检测报告且收到中标方开具的增值税发票后 30 日内以</w:t>
      </w:r>
      <w:r>
        <w:rPr>
          <w:rFonts w:hint="eastAsia" w:ascii="方正仿宋简体" w:hAnsi="仿宋_GB2312" w:eastAsia="方正仿宋简体" w:cs="仿宋_GB2312"/>
          <w:color w:val="FF0000"/>
          <w:kern w:val="1"/>
          <w:sz w:val="32"/>
          <w:szCs w:val="32"/>
          <w:u w:val="single"/>
        </w:rPr>
        <w:t>网银汇款</w:t>
      </w:r>
      <w:r>
        <w:rPr>
          <w:rFonts w:hint="eastAsia" w:ascii="方正仿宋简体" w:hAnsi="方正仿宋简体" w:eastAsia="方正仿宋简体" w:cs="方正仿宋简体"/>
          <w:bCs/>
          <w:color w:val="FF0000"/>
          <w:kern w:val="1"/>
          <w:sz w:val="32"/>
          <w:szCs w:val="32"/>
        </w:rPr>
        <w:t>方式支付一次检测</w:t>
      </w:r>
      <w:r>
        <w:rPr>
          <w:rFonts w:ascii="方正仿宋简体" w:hAnsi="方正仿宋简体" w:eastAsia="方正仿宋简体" w:cs="方正仿宋简体"/>
          <w:bCs/>
          <w:color w:val="FF0000"/>
          <w:kern w:val="1"/>
          <w:sz w:val="32"/>
          <w:szCs w:val="32"/>
        </w:rPr>
        <w:t>费用</w:t>
      </w:r>
      <w:r>
        <w:rPr>
          <w:rFonts w:hint="eastAsia" w:ascii="方正仿宋简体" w:hAnsi="方正仿宋简体" w:eastAsia="方正仿宋简体" w:cs="方正仿宋简体"/>
          <w:bCs/>
          <w:color w:val="FF0000"/>
          <w:kern w:val="1"/>
          <w:sz w:val="32"/>
          <w:szCs w:val="32"/>
        </w:rPr>
        <w:t>。</w:t>
      </w:r>
    </w:p>
    <w:p w14:paraId="76EE41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3970311C">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14:paraId="7D51C6A9">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6BA29B4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DB894C8">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68E0CB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EC8723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4BDCC2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E0483B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4947991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3F76EA1E">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5D6BE95">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678ED0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14:paraId="1D20166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6FE8B7BF">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14:paraId="300B674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EC9869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B3C54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B9665AD">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42CA254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ABEA29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421B71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5A9C221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6FA5C3B5">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在能够满足招标人技术要求及响应时间要求的投标人中选择总投标价最低的一家投标人作为中标候选人。开标中出现两家或多家单位价格一致且同时属于最低价时，优先考虑与我司长期合作的单位。</w:t>
      </w:r>
    </w:p>
    <w:p w14:paraId="4CDBD9B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769082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7068E42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7FB9C8A1">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0BA9C57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14:paraId="5308D1A8">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14:paraId="6978A4E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14:paraId="1E688B97">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14:paraId="6CE8EDD5">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14:paraId="1D76318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14:paraId="7F7FFC77">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14:paraId="137B5A3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14:paraId="59FBDB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14:paraId="719E99C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792E79E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602D9E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7814BA6">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05BC401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63DE47C">
      <w:pPr>
        <w:rPr>
          <w:rFonts w:ascii="方正小标宋简体" w:hAnsi="方正小标宋简体" w:eastAsia="方正小标宋简体" w:cs="方正小标宋简体"/>
          <w:sz w:val="44"/>
          <w:szCs w:val="44"/>
        </w:rPr>
      </w:pPr>
    </w:p>
    <w:p w14:paraId="441DFAD5">
      <w:pPr>
        <w:pStyle w:val="5"/>
      </w:pPr>
    </w:p>
    <w:p w14:paraId="740ECDFE">
      <w:pPr>
        <w:pStyle w:val="3"/>
        <w:jc w:val="both"/>
        <w:rPr>
          <w:rFonts w:ascii="Arial" w:hAnsi="Arial" w:eastAsia="黑体"/>
          <w:b/>
          <w:kern w:val="2"/>
          <w:sz w:val="32"/>
        </w:rPr>
      </w:pPr>
    </w:p>
    <w:p w14:paraId="0A25DB95"/>
    <w:p w14:paraId="7CFAB94F">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72CDBA0">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29E2005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D11C0ED">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E4154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8886" w:type="dxa"/>
        <w:jc w:val="center"/>
        <w:tblLayout w:type="fixed"/>
        <w:tblCellMar>
          <w:top w:w="0" w:type="dxa"/>
          <w:left w:w="108" w:type="dxa"/>
          <w:bottom w:w="0" w:type="dxa"/>
          <w:right w:w="108" w:type="dxa"/>
        </w:tblCellMar>
      </w:tblPr>
      <w:tblGrid>
        <w:gridCol w:w="3217"/>
        <w:gridCol w:w="1326"/>
        <w:gridCol w:w="1559"/>
        <w:gridCol w:w="1559"/>
        <w:gridCol w:w="1225"/>
      </w:tblGrid>
      <w:tr w14:paraId="6EE329F9">
        <w:tblPrEx>
          <w:tblCellMar>
            <w:top w:w="0" w:type="dxa"/>
            <w:left w:w="108" w:type="dxa"/>
            <w:bottom w:w="0" w:type="dxa"/>
            <w:right w:w="108" w:type="dxa"/>
          </w:tblCellMar>
        </w:tblPrEx>
        <w:trPr>
          <w:trHeight w:val="558" w:hRule="exact"/>
          <w:jc w:val="center"/>
        </w:trPr>
        <w:tc>
          <w:tcPr>
            <w:tcW w:w="3217" w:type="dxa"/>
            <w:tcBorders>
              <w:top w:val="single" w:color="000000" w:sz="4" w:space="0"/>
              <w:left w:val="single" w:color="000000" w:sz="4" w:space="0"/>
              <w:bottom w:val="single" w:color="000000" w:sz="4" w:space="0"/>
              <w:right w:val="single" w:color="000000" w:sz="4" w:space="0"/>
            </w:tcBorders>
            <w:vAlign w:val="center"/>
          </w:tcPr>
          <w:p w14:paraId="539DFDBC">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标的名称</w:t>
            </w:r>
          </w:p>
        </w:tc>
        <w:tc>
          <w:tcPr>
            <w:tcW w:w="1326" w:type="dxa"/>
            <w:tcBorders>
              <w:top w:val="single" w:color="000000" w:sz="4" w:space="0"/>
              <w:left w:val="single" w:color="000000" w:sz="4" w:space="0"/>
              <w:bottom w:val="single" w:color="000000" w:sz="4" w:space="0"/>
              <w:right w:val="single" w:color="000000" w:sz="4" w:space="0"/>
            </w:tcBorders>
          </w:tcPr>
          <w:p w14:paraId="0D9841C8">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检测次数</w:t>
            </w:r>
          </w:p>
        </w:tc>
        <w:tc>
          <w:tcPr>
            <w:tcW w:w="1559" w:type="dxa"/>
            <w:tcBorders>
              <w:top w:val="single" w:color="000000" w:sz="4" w:space="0"/>
              <w:left w:val="single" w:color="000000" w:sz="4" w:space="0"/>
              <w:bottom w:val="single" w:color="000000" w:sz="4" w:space="0"/>
              <w:right w:val="single" w:color="000000" w:sz="4" w:space="0"/>
            </w:tcBorders>
          </w:tcPr>
          <w:p w14:paraId="4E2D3083">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单价（含税）</w:t>
            </w:r>
          </w:p>
        </w:tc>
        <w:tc>
          <w:tcPr>
            <w:tcW w:w="1559" w:type="dxa"/>
            <w:tcBorders>
              <w:top w:val="single" w:color="000000" w:sz="4" w:space="0"/>
              <w:left w:val="single" w:color="000000" w:sz="4" w:space="0"/>
              <w:bottom w:val="single" w:color="000000" w:sz="4" w:space="0"/>
              <w:right w:val="single" w:color="000000" w:sz="4" w:space="0"/>
            </w:tcBorders>
            <w:vAlign w:val="center"/>
          </w:tcPr>
          <w:p w14:paraId="478B7F6B">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总价（含税）</w:t>
            </w:r>
          </w:p>
        </w:tc>
        <w:tc>
          <w:tcPr>
            <w:tcW w:w="1225" w:type="dxa"/>
            <w:tcBorders>
              <w:top w:val="single" w:color="000000" w:sz="4" w:space="0"/>
              <w:left w:val="single" w:color="000000" w:sz="4" w:space="0"/>
              <w:bottom w:val="single" w:color="000000" w:sz="4" w:space="0"/>
              <w:right w:val="single" w:color="000000" w:sz="4" w:space="0"/>
            </w:tcBorders>
            <w:vAlign w:val="center"/>
          </w:tcPr>
          <w:p w14:paraId="627D013F">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备注</w:t>
            </w:r>
          </w:p>
        </w:tc>
      </w:tr>
      <w:tr w14:paraId="23D063F6">
        <w:tblPrEx>
          <w:tblCellMar>
            <w:top w:w="0" w:type="dxa"/>
            <w:left w:w="108" w:type="dxa"/>
            <w:bottom w:w="0" w:type="dxa"/>
            <w:right w:w="108" w:type="dxa"/>
          </w:tblCellMar>
        </w:tblPrEx>
        <w:trPr>
          <w:trHeight w:val="789" w:hRule="atLeast"/>
          <w:jc w:val="center"/>
        </w:trPr>
        <w:tc>
          <w:tcPr>
            <w:tcW w:w="3217" w:type="dxa"/>
            <w:tcBorders>
              <w:top w:val="single" w:color="000000" w:sz="4" w:space="0"/>
              <w:left w:val="single" w:color="000000" w:sz="4" w:space="0"/>
              <w:right w:val="single" w:color="000000" w:sz="4" w:space="0"/>
            </w:tcBorders>
            <w:vAlign w:val="center"/>
          </w:tcPr>
          <w:p w14:paraId="10A34359">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港口危险场所电气安全检测费 （202</w:t>
            </w:r>
            <w:r>
              <w:rPr>
                <w:rFonts w:ascii="方正仿宋简体" w:hAnsi="仿宋_GB2312" w:eastAsia="方正仿宋简体" w:cs="仿宋_GB2312"/>
                <w:sz w:val="24"/>
                <w:szCs w:val="24"/>
              </w:rPr>
              <w:t>5</w:t>
            </w:r>
            <w:r>
              <w:rPr>
                <w:rFonts w:hint="eastAsia" w:ascii="方正仿宋简体" w:hAnsi="仿宋_GB2312" w:eastAsia="方正仿宋简体" w:cs="仿宋_GB2312"/>
                <w:sz w:val="24"/>
                <w:szCs w:val="24"/>
              </w:rPr>
              <w:t>.11-</w:t>
            </w:r>
            <w:r>
              <w:rPr>
                <w:rFonts w:ascii="方正仿宋简体" w:hAnsi="仿宋_GB2312" w:eastAsia="方正仿宋简体" w:cs="仿宋_GB2312"/>
                <w:sz w:val="24"/>
                <w:szCs w:val="24"/>
              </w:rPr>
              <w:t>2026.11</w:t>
            </w:r>
            <w:r>
              <w:rPr>
                <w:rFonts w:hint="eastAsia" w:ascii="方正仿宋简体" w:hAnsi="仿宋_GB2312" w:eastAsia="方正仿宋简体" w:cs="仿宋_GB2312"/>
                <w:sz w:val="24"/>
                <w:szCs w:val="24"/>
              </w:rPr>
              <w:t>）</w:t>
            </w:r>
          </w:p>
        </w:tc>
        <w:tc>
          <w:tcPr>
            <w:tcW w:w="1326" w:type="dxa"/>
            <w:tcBorders>
              <w:top w:val="single" w:color="000000" w:sz="4" w:space="0"/>
              <w:left w:val="single" w:color="000000" w:sz="4" w:space="0"/>
              <w:right w:val="single" w:color="000000" w:sz="4" w:space="0"/>
            </w:tcBorders>
          </w:tcPr>
          <w:p w14:paraId="35A1155A">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2次</w:t>
            </w:r>
            <w:r>
              <w:rPr>
                <w:rFonts w:ascii="方正仿宋简体" w:hAnsi="仿宋_GB2312" w:eastAsia="方正仿宋简体" w:cs="仿宋_GB2312"/>
                <w:sz w:val="24"/>
                <w:szCs w:val="24"/>
              </w:rPr>
              <w:tab/>
            </w:r>
          </w:p>
        </w:tc>
        <w:tc>
          <w:tcPr>
            <w:tcW w:w="1559" w:type="dxa"/>
            <w:tcBorders>
              <w:top w:val="single" w:color="000000" w:sz="4" w:space="0"/>
              <w:left w:val="single" w:color="000000" w:sz="4" w:space="0"/>
              <w:right w:val="single" w:color="000000" w:sz="4" w:space="0"/>
            </w:tcBorders>
          </w:tcPr>
          <w:p w14:paraId="42BB65F6">
            <w:pPr>
              <w:spacing w:line="360" w:lineRule="auto"/>
              <w:ind w:firstLine="480" w:firstLineChars="200"/>
              <w:jc w:val="center"/>
              <w:rPr>
                <w:rFonts w:ascii="方正仿宋简体" w:hAnsi="仿宋_GB2312" w:eastAsia="方正仿宋简体" w:cs="仿宋_GB2312"/>
                <w:sz w:val="24"/>
                <w:szCs w:val="24"/>
              </w:rPr>
            </w:pPr>
          </w:p>
        </w:tc>
        <w:tc>
          <w:tcPr>
            <w:tcW w:w="1559" w:type="dxa"/>
            <w:tcBorders>
              <w:top w:val="single" w:color="000000" w:sz="4" w:space="0"/>
              <w:left w:val="single" w:color="000000" w:sz="4" w:space="0"/>
              <w:right w:val="single" w:color="000000" w:sz="4" w:space="0"/>
            </w:tcBorders>
            <w:vAlign w:val="center"/>
          </w:tcPr>
          <w:p w14:paraId="1BBA91E9">
            <w:pPr>
              <w:spacing w:line="360" w:lineRule="auto"/>
              <w:ind w:firstLine="480" w:firstLineChars="200"/>
              <w:jc w:val="center"/>
              <w:rPr>
                <w:rFonts w:ascii="方正仿宋简体" w:hAnsi="仿宋_GB2312" w:eastAsia="方正仿宋简体" w:cs="仿宋_GB2312"/>
                <w:sz w:val="24"/>
                <w:szCs w:val="24"/>
              </w:rPr>
            </w:pPr>
          </w:p>
        </w:tc>
        <w:tc>
          <w:tcPr>
            <w:tcW w:w="1225" w:type="dxa"/>
            <w:tcBorders>
              <w:top w:val="single" w:color="000000" w:sz="4" w:space="0"/>
              <w:left w:val="single" w:color="000000" w:sz="4" w:space="0"/>
              <w:right w:val="single" w:color="000000" w:sz="4" w:space="0"/>
            </w:tcBorders>
            <w:vAlign w:val="center"/>
          </w:tcPr>
          <w:p w14:paraId="6F1C6167">
            <w:pPr>
              <w:spacing w:line="360" w:lineRule="auto"/>
              <w:ind w:firstLine="480" w:firstLineChars="200"/>
              <w:jc w:val="center"/>
              <w:rPr>
                <w:rFonts w:ascii="方正仿宋简体" w:hAnsi="仿宋_GB2312" w:eastAsia="方正仿宋简体" w:cs="仿宋_GB2312"/>
                <w:sz w:val="24"/>
                <w:szCs w:val="24"/>
              </w:rPr>
            </w:pPr>
          </w:p>
        </w:tc>
      </w:tr>
      <w:tr w14:paraId="7BACA953">
        <w:tblPrEx>
          <w:tblCellMar>
            <w:top w:w="0" w:type="dxa"/>
            <w:left w:w="108" w:type="dxa"/>
            <w:bottom w:w="0" w:type="dxa"/>
            <w:right w:w="108" w:type="dxa"/>
          </w:tblCellMar>
        </w:tblPrEx>
        <w:trPr>
          <w:trHeight w:val="584" w:hRule="exact"/>
          <w:jc w:val="center"/>
        </w:trPr>
        <w:tc>
          <w:tcPr>
            <w:tcW w:w="8886" w:type="dxa"/>
            <w:gridSpan w:val="5"/>
            <w:tcBorders>
              <w:top w:val="single" w:color="000000" w:sz="4" w:space="0"/>
              <w:left w:val="single" w:color="000000" w:sz="4" w:space="0"/>
              <w:bottom w:val="single" w:color="000000" w:sz="4" w:space="0"/>
              <w:right w:val="single" w:color="000000" w:sz="4" w:space="0"/>
            </w:tcBorders>
            <w:vAlign w:val="center"/>
          </w:tcPr>
          <w:p w14:paraId="0600792E">
            <w:pPr>
              <w:spacing w:line="360" w:lineRule="auto"/>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合计总价为（小写）：</w:t>
            </w:r>
          </w:p>
        </w:tc>
      </w:tr>
    </w:tbl>
    <w:p w14:paraId="1A76C87D">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7A231B09">
      <w:pPr>
        <w:pStyle w:val="5"/>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kern w:val="1"/>
          <w:sz w:val="32"/>
          <w:szCs w:val="32"/>
        </w:rPr>
        <w:t>三、检测时间：接招</w:t>
      </w:r>
      <w:r>
        <w:rPr>
          <w:rFonts w:ascii="方正仿宋简体" w:hAnsi="方正仿宋简体" w:eastAsia="方正仿宋简体" w:cs="方正仿宋简体"/>
          <w:kern w:val="1"/>
          <w:sz w:val="32"/>
          <w:szCs w:val="32"/>
        </w:rPr>
        <w:t>标方通知后</w:t>
      </w:r>
      <w:r>
        <w:rPr>
          <w:rFonts w:hint="eastAsia" w:ascii="方正仿宋简体" w:hAnsi="方正仿宋简体" w:eastAsia="方正仿宋简体" w:cs="方正仿宋简体"/>
          <w:kern w:val="1"/>
          <w:sz w:val="32"/>
          <w:szCs w:val="32"/>
        </w:rPr>
        <w:t>3日内</w:t>
      </w:r>
      <w:r>
        <w:rPr>
          <w:rFonts w:ascii="方正仿宋简体" w:hAnsi="方正仿宋简体" w:eastAsia="方正仿宋简体" w:cs="方正仿宋简体"/>
          <w:kern w:val="1"/>
          <w:sz w:val="32"/>
          <w:szCs w:val="32"/>
        </w:rPr>
        <w:t>到招标方现场进行检测，</w:t>
      </w:r>
      <w:r>
        <w:rPr>
          <w:rFonts w:hint="eastAsia" w:ascii="方正仿宋简体" w:hAnsi="方正仿宋简体" w:eastAsia="方正仿宋简体" w:cs="方正仿宋简体"/>
          <w:kern w:val="1"/>
          <w:sz w:val="32"/>
          <w:szCs w:val="32"/>
        </w:rPr>
        <w:t>检测</w:t>
      </w:r>
      <w:r>
        <w:rPr>
          <w:rFonts w:ascii="方正仿宋简体" w:hAnsi="方正仿宋简体" w:eastAsia="方正仿宋简体" w:cs="方正仿宋简体"/>
          <w:kern w:val="1"/>
          <w:sz w:val="32"/>
          <w:szCs w:val="32"/>
        </w:rPr>
        <w:t>后15</w:t>
      </w:r>
      <w:r>
        <w:rPr>
          <w:rFonts w:hint="eastAsia" w:ascii="方正仿宋简体" w:hAnsi="方正仿宋简体" w:eastAsia="方正仿宋简体" w:cs="方正仿宋简体"/>
          <w:kern w:val="1"/>
          <w:sz w:val="32"/>
          <w:szCs w:val="32"/>
        </w:rPr>
        <w:t>个</w:t>
      </w:r>
      <w:r>
        <w:rPr>
          <w:rFonts w:ascii="方正仿宋简体" w:hAnsi="方正仿宋简体" w:eastAsia="方正仿宋简体" w:cs="方正仿宋简体"/>
          <w:kern w:val="1"/>
          <w:sz w:val="32"/>
          <w:szCs w:val="32"/>
        </w:rPr>
        <w:t>工作日</w:t>
      </w:r>
      <w:r>
        <w:rPr>
          <w:rFonts w:hint="eastAsia" w:ascii="方正仿宋简体" w:hAnsi="方正仿宋简体" w:eastAsia="方正仿宋简体" w:cs="方正仿宋简体"/>
          <w:kern w:val="1"/>
          <w:sz w:val="32"/>
          <w:szCs w:val="32"/>
        </w:rPr>
        <w:t>内</w:t>
      </w:r>
      <w:r>
        <w:rPr>
          <w:rFonts w:ascii="方正仿宋简体" w:hAnsi="方正仿宋简体" w:eastAsia="方正仿宋简体" w:cs="方正仿宋简体"/>
          <w:kern w:val="1"/>
          <w:sz w:val="32"/>
          <w:szCs w:val="32"/>
        </w:rPr>
        <w:t>出具报告</w:t>
      </w:r>
      <w:r>
        <w:rPr>
          <w:rFonts w:hint="eastAsia" w:ascii="方正仿宋简体" w:hAnsi="方正仿宋简体" w:eastAsia="方正仿宋简体" w:cs="方正仿宋简体"/>
          <w:kern w:val="1"/>
          <w:sz w:val="32"/>
          <w:szCs w:val="32"/>
        </w:rPr>
        <w:t>。</w:t>
      </w:r>
    </w:p>
    <w:p w14:paraId="77B5B34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36AB905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7EF397E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9630F8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5CE736C">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2D4518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751FFF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670E99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C17810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2854549">
      <w:pPr>
        <w:rPr>
          <w:rFonts w:ascii="方正小标宋简体" w:hAnsi="宋体" w:eastAsia="方正小标宋简体" w:cs="宋体"/>
          <w:b/>
          <w:bCs/>
          <w:sz w:val="32"/>
          <w:szCs w:val="32"/>
        </w:rPr>
      </w:pPr>
    </w:p>
    <w:p w14:paraId="6DE94FCE">
      <w:pPr>
        <w:rPr>
          <w:rFonts w:ascii="方正小标宋简体" w:hAnsi="宋体" w:eastAsia="方正小标宋简体" w:cs="宋体"/>
          <w:b/>
          <w:bCs/>
          <w:sz w:val="32"/>
          <w:szCs w:val="32"/>
        </w:rPr>
      </w:pPr>
    </w:p>
    <w:p w14:paraId="2021C948">
      <w:pPr>
        <w:rPr>
          <w:rFonts w:ascii="方正小标宋简体" w:hAnsi="宋体" w:eastAsia="方正小标宋简体" w:cs="宋体"/>
          <w:b/>
          <w:bCs/>
          <w:sz w:val="32"/>
          <w:szCs w:val="32"/>
        </w:rPr>
      </w:pPr>
    </w:p>
    <w:p w14:paraId="0B4B1489">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38E04FDE">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22605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482896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0F2E5B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25EAA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11982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16E3E9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6612BA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3CD04929">
      <w:pPr>
        <w:tabs>
          <w:tab w:val="left" w:pos="2565"/>
        </w:tabs>
        <w:spacing w:line="600" w:lineRule="exact"/>
        <w:rPr>
          <w:rFonts w:ascii="方正仿宋简体" w:hAnsi="方正仿宋简体" w:eastAsia="方正仿宋简体" w:cs="方正仿宋简体"/>
          <w:sz w:val="32"/>
          <w:szCs w:val="32"/>
        </w:rPr>
      </w:pPr>
    </w:p>
    <w:p w14:paraId="57B97C35">
      <w:pPr>
        <w:tabs>
          <w:tab w:val="left" w:pos="2565"/>
        </w:tabs>
        <w:spacing w:line="600" w:lineRule="exact"/>
        <w:rPr>
          <w:rFonts w:ascii="方正仿宋简体" w:hAnsi="方正仿宋简体" w:eastAsia="方正仿宋简体" w:cs="方正仿宋简体"/>
          <w:sz w:val="32"/>
          <w:szCs w:val="32"/>
        </w:rPr>
      </w:pPr>
    </w:p>
    <w:p w14:paraId="44330439">
      <w:pPr>
        <w:tabs>
          <w:tab w:val="left" w:pos="2565"/>
        </w:tabs>
        <w:spacing w:line="600" w:lineRule="exact"/>
        <w:rPr>
          <w:rFonts w:ascii="方正仿宋简体" w:hAnsi="方正仿宋简体" w:eastAsia="方正仿宋简体" w:cs="方正仿宋简体"/>
          <w:sz w:val="32"/>
          <w:szCs w:val="32"/>
        </w:rPr>
      </w:pPr>
    </w:p>
    <w:p w14:paraId="7414D50E">
      <w:pPr>
        <w:pStyle w:val="5"/>
      </w:pPr>
    </w:p>
    <w:p w14:paraId="0501AB84">
      <w:pPr>
        <w:tabs>
          <w:tab w:val="left" w:pos="2565"/>
        </w:tabs>
        <w:spacing w:line="600" w:lineRule="exact"/>
        <w:rPr>
          <w:rFonts w:ascii="方正仿宋简体" w:hAnsi="方正仿宋简体" w:eastAsia="方正仿宋简体" w:cs="方正仿宋简体"/>
          <w:sz w:val="32"/>
          <w:szCs w:val="32"/>
        </w:rPr>
      </w:pPr>
    </w:p>
    <w:p w14:paraId="360C43D1">
      <w:pPr>
        <w:tabs>
          <w:tab w:val="left" w:pos="2565"/>
        </w:tabs>
        <w:spacing w:line="600" w:lineRule="exact"/>
        <w:rPr>
          <w:rFonts w:ascii="方正仿宋简体" w:hAnsi="方正仿宋简体" w:eastAsia="方正仿宋简体" w:cs="方正仿宋简体"/>
          <w:sz w:val="32"/>
          <w:szCs w:val="32"/>
        </w:rPr>
      </w:pPr>
    </w:p>
    <w:p w14:paraId="109E3B0A">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33B96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EA137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EF6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28BE83D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8D334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B2B63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7F48BEF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B8818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B462C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2D6B5F7">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A18BA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50D59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CD148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0C1D9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98F29A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84420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59EBEB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76D79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96E3E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07B9A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D16AC1F">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20C66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D4E7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74BE1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8793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6CB3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8C9AA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E549D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79B128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EEC32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C709C4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C7F5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9E52D9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44964C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DFC4F2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53896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E9FA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D2198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B786F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2ACF7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C0B62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F0866E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AC37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107BB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D49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4467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3875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3CA3A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5E918714">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57B3DE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A0F89A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BEA75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6BABB60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385CA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1A3505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B81B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94E2ED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6869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11CE2C">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9E87D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41286D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95C00D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FBAE7C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4E3179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583A5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E1BCA0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DF3F18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70C60BB">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504C">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8D52418">
                          <w:pPr>
                            <w:pStyle w:val="8"/>
                            <w:jc w:val="center"/>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38D52418">
                    <w:pPr>
                      <w:pStyle w:val="8"/>
                      <w:jc w:val="center"/>
                    </w:pPr>
                    <w:r>
                      <w:fldChar w:fldCharType="begin"/>
                    </w:r>
                    <w:r>
                      <w:instrText xml:space="preserve"> PAGE  \* MERGEFORMAT </w:instrText>
                    </w:r>
                    <w:r>
                      <w:fldChar w:fldCharType="separate"/>
                    </w:r>
                    <w:r>
                      <w:t>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116AC"/>
    <w:rsid w:val="000141C3"/>
    <w:rsid w:val="00026798"/>
    <w:rsid w:val="0003014A"/>
    <w:rsid w:val="00030F87"/>
    <w:rsid w:val="00057564"/>
    <w:rsid w:val="00070A9E"/>
    <w:rsid w:val="000A22DB"/>
    <w:rsid w:val="000A4392"/>
    <w:rsid w:val="000B05C2"/>
    <w:rsid w:val="000B224F"/>
    <w:rsid w:val="000B240D"/>
    <w:rsid w:val="000C0FB0"/>
    <w:rsid w:val="000C1845"/>
    <w:rsid w:val="000D6A23"/>
    <w:rsid w:val="000D7239"/>
    <w:rsid w:val="0010553B"/>
    <w:rsid w:val="00112DAE"/>
    <w:rsid w:val="00124336"/>
    <w:rsid w:val="00124702"/>
    <w:rsid w:val="001251C4"/>
    <w:rsid w:val="001260B7"/>
    <w:rsid w:val="00135692"/>
    <w:rsid w:val="00147EA3"/>
    <w:rsid w:val="00160290"/>
    <w:rsid w:val="00162DF0"/>
    <w:rsid w:val="00166793"/>
    <w:rsid w:val="00182662"/>
    <w:rsid w:val="00193418"/>
    <w:rsid w:val="001A7FE6"/>
    <w:rsid w:val="001C2ED9"/>
    <w:rsid w:val="001D1E3B"/>
    <w:rsid w:val="001D749A"/>
    <w:rsid w:val="001E269B"/>
    <w:rsid w:val="001E5294"/>
    <w:rsid w:val="001F0841"/>
    <w:rsid w:val="001F16BE"/>
    <w:rsid w:val="001F3EBF"/>
    <w:rsid w:val="00204BA6"/>
    <w:rsid w:val="002055DD"/>
    <w:rsid w:val="00210C67"/>
    <w:rsid w:val="002133E5"/>
    <w:rsid w:val="0024298F"/>
    <w:rsid w:val="0024403B"/>
    <w:rsid w:val="0025137B"/>
    <w:rsid w:val="00260A65"/>
    <w:rsid w:val="002628A1"/>
    <w:rsid w:val="002663C8"/>
    <w:rsid w:val="0027458E"/>
    <w:rsid w:val="002A4FEF"/>
    <w:rsid w:val="002C7D82"/>
    <w:rsid w:val="002D08DB"/>
    <w:rsid w:val="002E6868"/>
    <w:rsid w:val="002F66BD"/>
    <w:rsid w:val="002F7B74"/>
    <w:rsid w:val="00300959"/>
    <w:rsid w:val="00304955"/>
    <w:rsid w:val="003130E5"/>
    <w:rsid w:val="003134B3"/>
    <w:rsid w:val="00317FD9"/>
    <w:rsid w:val="0032541E"/>
    <w:rsid w:val="00331F42"/>
    <w:rsid w:val="003369B2"/>
    <w:rsid w:val="00354DF6"/>
    <w:rsid w:val="00355E41"/>
    <w:rsid w:val="0035637E"/>
    <w:rsid w:val="00372C3A"/>
    <w:rsid w:val="003732C8"/>
    <w:rsid w:val="00383DDD"/>
    <w:rsid w:val="003C384A"/>
    <w:rsid w:val="003C5E49"/>
    <w:rsid w:val="003C7784"/>
    <w:rsid w:val="003D3B18"/>
    <w:rsid w:val="003E6C64"/>
    <w:rsid w:val="00404F98"/>
    <w:rsid w:val="00407A92"/>
    <w:rsid w:val="00407E4D"/>
    <w:rsid w:val="00407F8E"/>
    <w:rsid w:val="004131BD"/>
    <w:rsid w:val="00413897"/>
    <w:rsid w:val="004440FC"/>
    <w:rsid w:val="00455075"/>
    <w:rsid w:val="004553E5"/>
    <w:rsid w:val="00466243"/>
    <w:rsid w:val="004679B5"/>
    <w:rsid w:val="004715DF"/>
    <w:rsid w:val="00474461"/>
    <w:rsid w:val="004875EB"/>
    <w:rsid w:val="00490DDD"/>
    <w:rsid w:val="004975D5"/>
    <w:rsid w:val="004C1280"/>
    <w:rsid w:val="004C289D"/>
    <w:rsid w:val="004D4FFE"/>
    <w:rsid w:val="004F039F"/>
    <w:rsid w:val="004F353E"/>
    <w:rsid w:val="004F4F62"/>
    <w:rsid w:val="004F5E27"/>
    <w:rsid w:val="00516733"/>
    <w:rsid w:val="00520D81"/>
    <w:rsid w:val="00541A3D"/>
    <w:rsid w:val="0054684F"/>
    <w:rsid w:val="00554526"/>
    <w:rsid w:val="005644E0"/>
    <w:rsid w:val="00571705"/>
    <w:rsid w:val="00581D3E"/>
    <w:rsid w:val="00594F48"/>
    <w:rsid w:val="005C3E95"/>
    <w:rsid w:val="005C6D13"/>
    <w:rsid w:val="006168FD"/>
    <w:rsid w:val="006218AD"/>
    <w:rsid w:val="00622A8D"/>
    <w:rsid w:val="006253B4"/>
    <w:rsid w:val="00650CA2"/>
    <w:rsid w:val="00652B4B"/>
    <w:rsid w:val="00675CA6"/>
    <w:rsid w:val="006835A9"/>
    <w:rsid w:val="00687600"/>
    <w:rsid w:val="006B2243"/>
    <w:rsid w:val="006D00BD"/>
    <w:rsid w:val="006D12A4"/>
    <w:rsid w:val="006D3CEC"/>
    <w:rsid w:val="006E07FF"/>
    <w:rsid w:val="006E0809"/>
    <w:rsid w:val="006F1C93"/>
    <w:rsid w:val="0072104A"/>
    <w:rsid w:val="007254B5"/>
    <w:rsid w:val="00740615"/>
    <w:rsid w:val="00753CD1"/>
    <w:rsid w:val="00756CEF"/>
    <w:rsid w:val="007573D6"/>
    <w:rsid w:val="007820F5"/>
    <w:rsid w:val="0078321F"/>
    <w:rsid w:val="007856FB"/>
    <w:rsid w:val="007875CD"/>
    <w:rsid w:val="0079121E"/>
    <w:rsid w:val="00793220"/>
    <w:rsid w:val="007B14D2"/>
    <w:rsid w:val="007C7618"/>
    <w:rsid w:val="007C772C"/>
    <w:rsid w:val="007D630F"/>
    <w:rsid w:val="007E6E47"/>
    <w:rsid w:val="007F0E1D"/>
    <w:rsid w:val="007F4681"/>
    <w:rsid w:val="007F50F6"/>
    <w:rsid w:val="00813574"/>
    <w:rsid w:val="00814842"/>
    <w:rsid w:val="008249E2"/>
    <w:rsid w:val="008414F2"/>
    <w:rsid w:val="00842B41"/>
    <w:rsid w:val="00856599"/>
    <w:rsid w:val="00882A3F"/>
    <w:rsid w:val="00887DB8"/>
    <w:rsid w:val="00892E49"/>
    <w:rsid w:val="008B6E7D"/>
    <w:rsid w:val="008C15BB"/>
    <w:rsid w:val="008C785B"/>
    <w:rsid w:val="008D2F65"/>
    <w:rsid w:val="008D5377"/>
    <w:rsid w:val="0091028A"/>
    <w:rsid w:val="0091114C"/>
    <w:rsid w:val="0091252B"/>
    <w:rsid w:val="0093613E"/>
    <w:rsid w:val="00975ECA"/>
    <w:rsid w:val="0099001A"/>
    <w:rsid w:val="009A7843"/>
    <w:rsid w:val="009B5752"/>
    <w:rsid w:val="009C1B9D"/>
    <w:rsid w:val="009D135B"/>
    <w:rsid w:val="009D1883"/>
    <w:rsid w:val="009E2975"/>
    <w:rsid w:val="00A303BA"/>
    <w:rsid w:val="00A34408"/>
    <w:rsid w:val="00A54DF7"/>
    <w:rsid w:val="00A62208"/>
    <w:rsid w:val="00A63D7F"/>
    <w:rsid w:val="00A64586"/>
    <w:rsid w:val="00A7381A"/>
    <w:rsid w:val="00A86910"/>
    <w:rsid w:val="00A934E7"/>
    <w:rsid w:val="00A97749"/>
    <w:rsid w:val="00AA0514"/>
    <w:rsid w:val="00AA7C48"/>
    <w:rsid w:val="00AB1284"/>
    <w:rsid w:val="00AB6095"/>
    <w:rsid w:val="00AC569D"/>
    <w:rsid w:val="00AD1B32"/>
    <w:rsid w:val="00AD4931"/>
    <w:rsid w:val="00AD59AF"/>
    <w:rsid w:val="00AF0812"/>
    <w:rsid w:val="00AF3655"/>
    <w:rsid w:val="00B05EF4"/>
    <w:rsid w:val="00B13AB6"/>
    <w:rsid w:val="00B17FFA"/>
    <w:rsid w:val="00B353E5"/>
    <w:rsid w:val="00B51C96"/>
    <w:rsid w:val="00B74619"/>
    <w:rsid w:val="00B7550F"/>
    <w:rsid w:val="00B82CED"/>
    <w:rsid w:val="00B92F7B"/>
    <w:rsid w:val="00BD5DA8"/>
    <w:rsid w:val="00BD78FB"/>
    <w:rsid w:val="00BF2809"/>
    <w:rsid w:val="00C13EC3"/>
    <w:rsid w:val="00C1662A"/>
    <w:rsid w:val="00C21131"/>
    <w:rsid w:val="00C258E8"/>
    <w:rsid w:val="00C266AB"/>
    <w:rsid w:val="00C372AD"/>
    <w:rsid w:val="00C56465"/>
    <w:rsid w:val="00C56960"/>
    <w:rsid w:val="00C95CDE"/>
    <w:rsid w:val="00C97E7F"/>
    <w:rsid w:val="00CC0ED7"/>
    <w:rsid w:val="00CC1DC6"/>
    <w:rsid w:val="00CC3EB8"/>
    <w:rsid w:val="00D24639"/>
    <w:rsid w:val="00D32CC0"/>
    <w:rsid w:val="00D35BFF"/>
    <w:rsid w:val="00D51C9C"/>
    <w:rsid w:val="00D74619"/>
    <w:rsid w:val="00D82D6F"/>
    <w:rsid w:val="00D94759"/>
    <w:rsid w:val="00D96DDE"/>
    <w:rsid w:val="00DB3725"/>
    <w:rsid w:val="00DC041C"/>
    <w:rsid w:val="00DC063D"/>
    <w:rsid w:val="00DD194E"/>
    <w:rsid w:val="00DE7ECE"/>
    <w:rsid w:val="00E1048D"/>
    <w:rsid w:val="00E14327"/>
    <w:rsid w:val="00E45A9C"/>
    <w:rsid w:val="00E4738E"/>
    <w:rsid w:val="00E50CF1"/>
    <w:rsid w:val="00E60EFF"/>
    <w:rsid w:val="00E65D0B"/>
    <w:rsid w:val="00E74639"/>
    <w:rsid w:val="00E80713"/>
    <w:rsid w:val="00E838AF"/>
    <w:rsid w:val="00E85439"/>
    <w:rsid w:val="00E9659A"/>
    <w:rsid w:val="00ED7B8D"/>
    <w:rsid w:val="00EE408D"/>
    <w:rsid w:val="00EE5E6B"/>
    <w:rsid w:val="00F131D4"/>
    <w:rsid w:val="00F16E4B"/>
    <w:rsid w:val="00F32DB5"/>
    <w:rsid w:val="00F40B91"/>
    <w:rsid w:val="00F41CBE"/>
    <w:rsid w:val="00F45B42"/>
    <w:rsid w:val="00F73EB9"/>
    <w:rsid w:val="00F83036"/>
    <w:rsid w:val="00F85547"/>
    <w:rsid w:val="00FA1409"/>
    <w:rsid w:val="00FB0D6C"/>
    <w:rsid w:val="00FC486E"/>
    <w:rsid w:val="00FD6560"/>
    <w:rsid w:val="00FE673F"/>
    <w:rsid w:val="00FF61CA"/>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6D472D5"/>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7AB707D"/>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59"/>
    <w:rPr>
      <w:rFonts w:eastAsia="微软雅黑" w:asciiTheme="minorHAnsi" w:hAnsi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85A25-44D7-4E48-A421-0899547CD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5919</Words>
  <Characters>6138</Characters>
  <Lines>46</Lines>
  <Paragraphs>13</Paragraphs>
  <TotalTime>0</TotalTime>
  <ScaleCrop>false</ScaleCrop>
  <LinksUpToDate>false</LinksUpToDate>
  <CharactersWithSpaces>6257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yyq.</cp:lastModifiedBy>
  <cp:lastPrinted>2023-03-16T00:26:00Z</cp:lastPrinted>
  <dcterms:modified xsi:type="dcterms:W3CDTF">2024-12-12T05:26:27Z</dcterms:modified>
  <dc:title>镇江海纳川物流产业发展有限责任公司</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E695694EA80D48E1A54CF3A3083423BA_13</vt:lpwstr>
  </property>
</Properties>
</file>