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2DE5">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江苏索普（集团）有限公司聘请法律顾问</w:t>
      </w:r>
    </w:p>
    <w:p w14:paraId="64B0D839">
      <w:pPr>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服务自主公开采购文件</w:t>
      </w:r>
    </w:p>
    <w:p w14:paraId="6D26ECC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color w:val="auto"/>
          <w:kern w:val="0"/>
          <w:sz w:val="30"/>
          <w:szCs w:val="30"/>
          <w:lang w:val="en-US" w:eastAsia="zh-CN" w:bidi="ar-SA"/>
        </w:rPr>
        <w:t>为进一步推进依法治企，结合单位运营实际，江苏索普（集团）有限公司现面向社会就本单位2025-2026年度法律顾问服务</w:t>
      </w:r>
      <w:r>
        <w:rPr>
          <w:rFonts w:hint="eastAsia" w:ascii="仿宋" w:hAnsi="仿宋" w:eastAsia="仿宋" w:cs="仿宋"/>
          <w:bCs/>
          <w:sz w:val="30"/>
          <w:szCs w:val="30"/>
          <w:lang w:val="zh-CN"/>
        </w:rPr>
        <w:t>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lang w:val="zh-CN"/>
        </w:rPr>
        <w:t>的方式选定供应商，</w:t>
      </w:r>
      <w:r>
        <w:rPr>
          <w:rFonts w:hint="eastAsia" w:ascii="仿宋" w:hAnsi="仿宋" w:eastAsia="仿宋" w:cs="仿宋"/>
          <w:bCs/>
          <w:sz w:val="30"/>
          <w:szCs w:val="30"/>
        </w:rPr>
        <w:t>特邀请贵单位参与</w:t>
      </w:r>
      <w:r>
        <w:rPr>
          <w:rFonts w:hint="eastAsia" w:ascii="仿宋" w:hAnsi="仿宋" w:eastAsia="仿宋" w:cs="仿宋"/>
          <w:bCs/>
          <w:sz w:val="30"/>
          <w:szCs w:val="30"/>
          <w:lang w:val="en-US" w:eastAsia="zh-CN"/>
        </w:rPr>
        <w:t>报价</w:t>
      </w:r>
      <w:r>
        <w:rPr>
          <w:rFonts w:hint="eastAsia" w:ascii="仿宋" w:hAnsi="仿宋" w:eastAsia="仿宋" w:cs="仿宋"/>
          <w:bCs/>
          <w:sz w:val="30"/>
          <w:szCs w:val="30"/>
        </w:rPr>
        <w:t>。</w:t>
      </w:r>
    </w:p>
    <w:p w14:paraId="47D26DB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0FF6D73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kern w:val="0"/>
          <w:sz w:val="30"/>
          <w:szCs w:val="30"/>
          <w:u w:val="single"/>
          <w:lang w:val="en-US" w:eastAsia="zh-CN" w:bidi="ar-SA"/>
        </w:rPr>
        <w:t>江苏索普（集团）有限公司聘请法律顾问服务自主公开采购</w:t>
      </w:r>
      <w:r>
        <w:rPr>
          <w:rFonts w:hint="eastAsia" w:ascii="仿宋" w:hAnsi="仿宋" w:eastAsia="仿宋" w:cs="仿宋"/>
          <w:bCs/>
          <w:sz w:val="30"/>
          <w:szCs w:val="30"/>
        </w:rPr>
        <w:t>；</w:t>
      </w:r>
    </w:p>
    <w:p w14:paraId="66D8A34B">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截止时间</w:t>
      </w:r>
      <w:r>
        <w:rPr>
          <w:rFonts w:hint="eastAsia" w:ascii="仿宋" w:hAnsi="仿宋" w:eastAsia="仿宋" w:cs="仿宋"/>
          <w:bCs/>
          <w:color w:val="auto"/>
          <w:sz w:val="30"/>
          <w:szCs w:val="30"/>
          <w:u w:val="none"/>
          <w:lang w:eastAsia="zh-CN"/>
        </w:rPr>
        <w:t>及</w:t>
      </w:r>
      <w:r>
        <w:rPr>
          <w:rFonts w:hint="eastAsia" w:ascii="仿宋" w:hAnsi="仿宋" w:eastAsia="仿宋" w:cs="仿宋"/>
          <w:bCs/>
          <w:color w:val="auto"/>
          <w:sz w:val="30"/>
          <w:szCs w:val="30"/>
          <w:u w:val="none"/>
          <w:lang w:val="en-US" w:eastAsia="zh-CN"/>
        </w:rPr>
        <w:t>评审</w:t>
      </w:r>
      <w:r>
        <w:rPr>
          <w:rFonts w:hint="eastAsia" w:ascii="仿宋" w:hAnsi="仿宋" w:eastAsia="仿宋" w:cs="仿宋"/>
          <w:bCs/>
          <w:color w:val="auto"/>
          <w:sz w:val="30"/>
          <w:szCs w:val="30"/>
          <w:u w:val="none"/>
          <w:lang w:eastAsia="zh-CN"/>
        </w:rPr>
        <w:t>时间</w:t>
      </w:r>
      <w:r>
        <w:rPr>
          <w:rFonts w:hint="eastAsia" w:ascii="仿宋" w:hAnsi="仿宋" w:eastAsia="仿宋" w:cs="仿宋"/>
          <w:bCs/>
          <w:color w:val="auto"/>
          <w:sz w:val="30"/>
          <w:szCs w:val="30"/>
          <w:lang w:val="en-US" w:eastAsia="zh-CN"/>
        </w:rPr>
        <w:t>2024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77B422A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地点：</w:t>
      </w:r>
      <w:r>
        <w:rPr>
          <w:rFonts w:hint="eastAsia" w:ascii="仿宋" w:hAnsi="仿宋" w:eastAsia="仿宋" w:cs="仿宋"/>
          <w:bCs/>
          <w:color w:val="auto"/>
          <w:kern w:val="1"/>
          <w:sz w:val="30"/>
          <w:szCs w:val="30"/>
          <w:u w:val="single"/>
        </w:rPr>
        <w:t>江苏索普(集团)有限公司</w:t>
      </w:r>
      <w:r>
        <w:rPr>
          <w:rFonts w:hint="eastAsia" w:ascii="仿宋" w:hAnsi="仿宋" w:eastAsia="仿宋" w:cs="仿宋"/>
          <w:bCs/>
          <w:color w:val="auto"/>
          <w:kern w:val="1"/>
          <w:sz w:val="30"/>
          <w:szCs w:val="30"/>
          <w:u w:val="single"/>
          <w:lang w:val="en-US" w:eastAsia="zh-CN"/>
        </w:rPr>
        <w:t>采购公共平台</w:t>
      </w:r>
      <w:r>
        <w:rPr>
          <w:rFonts w:hint="eastAsia" w:ascii="仿宋" w:hAnsi="仿宋" w:eastAsia="仿宋" w:cs="仿宋"/>
          <w:bCs/>
          <w:color w:val="auto"/>
          <w:kern w:val="1"/>
          <w:sz w:val="30"/>
          <w:szCs w:val="30"/>
        </w:rPr>
        <w:t>；</w:t>
      </w:r>
    </w:p>
    <w:p w14:paraId="655FDCAD">
      <w:pPr>
        <w:pStyle w:val="4"/>
        <w:spacing w:after="0" w:line="60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7C43C47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（一）日常法律事务</w:t>
      </w:r>
    </w:p>
    <w:p w14:paraId="7529186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1.协助聘方及其子公司起草、修改、审查公司章程及内部管理方面的规章制度；</w:t>
      </w:r>
    </w:p>
    <w:p w14:paraId="3FCF09B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2.根据聘方要求，起草、修改、审查聘方或其子公司签署的合同、协议、函件、招投标文件等各类法律文件；</w:t>
      </w:r>
    </w:p>
    <w:p w14:paraId="3D2A198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3.应聘方及其子公司要求，参加工作会议或商务谈判，现场提供法律咨询和意见；</w:t>
      </w:r>
    </w:p>
    <w:p w14:paraId="529AF52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4.根据聘方要求，就聘方及其子公司在对外经营及内部管理中的法律问题出具法律意见和建议（必要时须出具《法律意见书》或相关文书）、律师函件等；</w:t>
      </w:r>
    </w:p>
    <w:p w14:paraId="14F262F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5.协助聘方及其子公司建立法律合规风险防范体系，向聘方提供与经营管理活动相关的法律法规信息，指导聘方建立和完善法律文件档案、企业危机管理机制和应对预案；</w:t>
      </w:r>
    </w:p>
    <w:p w14:paraId="12B65DB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6.就聘方及其子公司的重大投资项目，在立项阶段对投资方案进行法律审查，出具加盖公章的法律意见书；</w:t>
      </w:r>
    </w:p>
    <w:p w14:paraId="60C18BA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7.为聘方的商标权、专利权、著作权、商业秘密和专有经营权的保护提供法律建议，协助聘方制定相关保护方案及制度；</w:t>
      </w:r>
    </w:p>
    <w:p w14:paraId="47BAE07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8.根据聘方提供的财务资料，对公司债权进行分析，对不良资产提出相应的处置方案；</w:t>
      </w:r>
    </w:p>
    <w:p w14:paraId="24A8B02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9.对聘方员工进行法律知识讲座和法制宣传教育，每年至少2次，内容由聘方决定；</w:t>
      </w:r>
    </w:p>
    <w:p w14:paraId="2CC97F4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10.每年为聘方开展一次全面法律风险评估并出具报告，含但不仅限于当年度工作情况、存在的问题和解决办法等。</w:t>
      </w:r>
    </w:p>
    <w:p w14:paraId="637AAA1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（二）非诉讼法律事务</w:t>
      </w:r>
    </w:p>
    <w:p w14:paraId="56D4BA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1.为聘方进行有关的企业资信调查，并出具调查报告；</w:t>
      </w:r>
    </w:p>
    <w:p w14:paraId="4026CF1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为聘方的企业设立、股权转让、增资减资、招标投标、合并分立、清算注销、资产重组、改制上市等全面提供法律服务；为企业重大投资、购并、重组进行律师尽职调查，并出具法律意见；包括但不限于应邀参与企业重大投资、购并、重组的谈判，并提供法律意见；</w:t>
      </w:r>
    </w:p>
    <w:p w14:paraId="7FF6084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3.参与处理聘方尚未形成诉讼或仲裁的民事、经济、行政争议或其他重大纠纷，提供法律意见和处理方案；指导企业建立完善诉讼、仲裁应对机制，包括证据搜集、内部配合机制等一系列应对策略。</w:t>
      </w:r>
    </w:p>
    <w:p w14:paraId="37B26F8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（三）另行委托的法律事务</w:t>
      </w:r>
    </w:p>
    <w:p w14:paraId="4D302B8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接受聘方的委托，担任聘方的代理人，参加聘方与第三方之间的纠纷的调解、仲裁或诉讼活动，需另办委托手续及收费。</w:t>
      </w:r>
    </w:p>
    <w:p w14:paraId="3C772BCA">
      <w:pPr>
        <w:numPr>
          <w:ilvl w:val="0"/>
          <w:numId w:val="1"/>
        </w:numPr>
        <w:adjustRightInd w:val="0"/>
        <w:snapToGrid w:val="0"/>
        <w:spacing w:line="600" w:lineRule="exact"/>
        <w:ind w:firstLine="602" w:firstLineChars="200"/>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报价人</w:t>
      </w:r>
      <w:r>
        <w:rPr>
          <w:rFonts w:hint="eastAsia" w:ascii="仿宋" w:hAnsi="仿宋" w:eastAsia="仿宋" w:cs="仿宋"/>
          <w:b/>
          <w:color w:val="auto"/>
          <w:sz w:val="30"/>
          <w:szCs w:val="30"/>
        </w:rPr>
        <w:t>资质与要求：</w:t>
      </w:r>
    </w:p>
    <w:p w14:paraId="0902BF3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（一）报价人系在中华人民共和国境内合法成立5年以上的律师事务所，在镇江市设有常驻机构且设立时间需在3年以上</w:t>
      </w:r>
      <w:r>
        <w:rPr>
          <w:rFonts w:hint="eastAsia" w:ascii="仿宋" w:hAnsi="仿宋" w:eastAsia="仿宋" w:cs="仿宋"/>
          <w:bCs/>
          <w:color w:val="auto"/>
          <w:kern w:val="1"/>
          <w:sz w:val="30"/>
          <w:szCs w:val="30"/>
          <w:lang w:val="en-US" w:eastAsia="zh-CN"/>
        </w:rPr>
        <w:t>，拥</w:t>
      </w:r>
      <w:r>
        <w:rPr>
          <w:rFonts w:hint="eastAsia" w:ascii="仿宋" w:hAnsi="仿宋" w:eastAsia="仿宋" w:cs="仿宋"/>
          <w:bCs/>
          <w:color w:val="auto"/>
          <w:kern w:val="1"/>
          <w:sz w:val="30"/>
          <w:szCs w:val="30"/>
        </w:rPr>
        <w:t>有不少于10位专职执业律师，在行业内具有一定影响力；</w:t>
      </w:r>
    </w:p>
    <w:p w14:paraId="3B41423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（二）报价人</w:t>
      </w:r>
      <w:r>
        <w:rPr>
          <w:rFonts w:hint="eastAsia" w:ascii="仿宋" w:hAnsi="仿宋" w:eastAsia="仿宋" w:cs="仿宋"/>
          <w:bCs/>
          <w:color w:val="auto"/>
          <w:kern w:val="1"/>
          <w:sz w:val="30"/>
          <w:szCs w:val="30"/>
        </w:rPr>
        <w:t>应具备良好的银行资信和商业信誉，并按照国家有关规定通过年检；律师事务所及其执业律师近3年未受到司法行政部门行政处罚，近3年没有因法律服务质量问题导致被人民法院或者仲裁机构判决或者裁决赔偿的记录；律师事务所没有处于被责令停业、面临重大诉讼以及财产被接管、冻结甚至破产等状态；</w:t>
      </w:r>
    </w:p>
    <w:p w14:paraId="65142E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律师事务所在投融资、资本运作、资产重组、金融、证券业务与公司上市、知识产权、劳动人事和工程建设管理等业务方面有丰富的实务经验；</w:t>
      </w:r>
    </w:p>
    <w:p w14:paraId="1EDC87D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（四）报价人</w:t>
      </w:r>
      <w:r>
        <w:rPr>
          <w:rFonts w:hint="eastAsia" w:ascii="仿宋" w:hAnsi="仿宋" w:eastAsia="仿宋" w:cs="仿宋"/>
          <w:bCs/>
          <w:color w:val="auto"/>
          <w:kern w:val="1"/>
          <w:sz w:val="30"/>
          <w:szCs w:val="30"/>
        </w:rPr>
        <w:t>承诺指派至少3名执业律师组成法律顾问团提供服务，其中应至少包括</w:t>
      </w: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名主办律师。主办律师应具备本科及以上学历，执业经验不少于10年；</w:t>
      </w:r>
    </w:p>
    <w:p w14:paraId="762A54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主办律师熟悉国有企业经营特点，具备为国有大型企业提供常年法律顾问的执业经历，有丰富的法律咨询、合同谈判和投资论证经验，熟悉聘方经营行业范围相关法律法规；</w:t>
      </w:r>
    </w:p>
    <w:p w14:paraId="4D40A1AF">
      <w:pPr>
        <w:adjustRightInd w:val="0"/>
        <w:snapToGrid w:val="0"/>
        <w:spacing w:line="600" w:lineRule="exact"/>
        <w:ind w:firstLine="602" w:firstLineChars="200"/>
        <w:jc w:val="lef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w:t>
      </w:r>
      <w:r>
        <w:rPr>
          <w:rFonts w:hint="eastAsia" w:ascii="仿宋" w:hAnsi="仿宋" w:eastAsia="仿宋" w:cs="仿宋"/>
          <w:b/>
          <w:color w:val="auto"/>
          <w:kern w:val="2"/>
          <w:sz w:val="30"/>
          <w:szCs w:val="30"/>
          <w:lang w:val="en-US" w:eastAsia="zh-CN"/>
        </w:rPr>
        <w:t>报价</w:t>
      </w:r>
      <w:r>
        <w:rPr>
          <w:rFonts w:hint="eastAsia" w:ascii="仿宋" w:hAnsi="仿宋" w:eastAsia="仿宋" w:cs="仿宋"/>
          <w:b/>
          <w:color w:val="auto"/>
          <w:kern w:val="2"/>
          <w:sz w:val="30"/>
          <w:szCs w:val="30"/>
        </w:rPr>
        <w:t>：</w:t>
      </w:r>
    </w:p>
    <w:p w14:paraId="24CAB39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kern w:val="1"/>
          <w:sz w:val="30"/>
          <w:szCs w:val="30"/>
          <w:lang w:val="en-US" w:eastAsia="zh-CN"/>
        </w:rPr>
        <w:t>报价人提供</w:t>
      </w:r>
      <w:r>
        <w:rPr>
          <w:rFonts w:hint="eastAsia" w:ascii="仿宋" w:hAnsi="仿宋" w:eastAsia="仿宋" w:cs="仿宋"/>
          <w:bCs/>
          <w:color w:val="auto"/>
          <w:kern w:val="1"/>
          <w:sz w:val="30"/>
          <w:szCs w:val="30"/>
        </w:rPr>
        <w:t>根据本项目</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内容的法律</w:t>
      </w:r>
      <w:r>
        <w:rPr>
          <w:rFonts w:hint="eastAsia" w:ascii="仿宋" w:hAnsi="仿宋" w:eastAsia="仿宋" w:cs="仿宋"/>
          <w:bCs/>
          <w:color w:val="auto"/>
          <w:kern w:val="1"/>
          <w:sz w:val="30"/>
          <w:szCs w:val="30"/>
          <w:lang w:eastAsia="zh-CN"/>
        </w:rPr>
        <w:t>顾问</w:t>
      </w:r>
      <w:r>
        <w:rPr>
          <w:rFonts w:hint="eastAsia" w:ascii="仿宋" w:hAnsi="仿宋" w:eastAsia="仿宋" w:cs="仿宋"/>
          <w:bCs/>
          <w:color w:val="auto"/>
          <w:kern w:val="1"/>
          <w:sz w:val="30"/>
          <w:szCs w:val="30"/>
        </w:rPr>
        <w:t>服务费打包价（2年），包含专项法律意见书等全部费用</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sz w:val="30"/>
          <w:szCs w:val="30"/>
        </w:rPr>
        <w:t>报价为含增值税</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价。如国家税率调整，按合同含税价格/（1+合同约定税率）*（1+国家规定的新税率）调整合同价格开具发票；</w:t>
      </w:r>
    </w:p>
    <w:p w14:paraId="52B29A64">
      <w:pPr>
        <w:spacing w:line="520" w:lineRule="exact"/>
        <w:ind w:firstLine="531" w:firstLineChars="177"/>
        <w:outlineLvl w:val="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二）付款方式：采用先服务后付费方式</w:t>
      </w:r>
      <w:r>
        <w:rPr>
          <w:rFonts w:hint="eastAsia" w:ascii="仿宋" w:hAnsi="仿宋" w:eastAsia="仿宋" w:cs="仿宋"/>
          <w:bCs/>
          <w:color w:val="auto"/>
          <w:sz w:val="30"/>
          <w:szCs w:val="30"/>
          <w:lang w:val="en-US" w:eastAsia="zh-CN"/>
        </w:rPr>
        <w:t>现汇</w:t>
      </w:r>
      <w:r>
        <w:rPr>
          <w:rFonts w:hint="eastAsia" w:ascii="仿宋" w:hAnsi="仿宋" w:eastAsia="仿宋" w:cs="仿宋"/>
          <w:bCs/>
          <w:color w:val="auto"/>
          <w:sz w:val="30"/>
          <w:szCs w:val="30"/>
        </w:rPr>
        <w:t>结算法律顾问服务费，即</w:t>
      </w:r>
      <w:r>
        <w:rPr>
          <w:rFonts w:hint="eastAsia" w:ascii="仿宋" w:hAnsi="仿宋" w:eastAsia="仿宋" w:cs="仿宋"/>
          <w:bCs/>
          <w:color w:val="auto"/>
          <w:sz w:val="30"/>
          <w:szCs w:val="30"/>
          <w:lang w:val="en-US" w:eastAsia="zh-CN"/>
        </w:rPr>
        <w:t>采购人</w:t>
      </w:r>
      <w:r>
        <w:rPr>
          <w:rFonts w:hint="eastAsia" w:ascii="仿宋" w:hAnsi="仿宋" w:eastAsia="仿宋" w:cs="仿宋"/>
          <w:bCs/>
          <w:color w:val="auto"/>
          <w:sz w:val="30"/>
          <w:szCs w:val="30"/>
        </w:rPr>
        <w:t>收到增值税专用发票后</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应当最迟在每年度</w:t>
      </w:r>
      <w:r>
        <w:rPr>
          <w:rFonts w:hint="eastAsia" w:ascii="仿宋" w:hAnsi="仿宋" w:eastAsia="仿宋" w:cs="仿宋"/>
          <w:bCs/>
          <w:color w:val="auto"/>
          <w:sz w:val="30"/>
          <w:szCs w:val="30"/>
          <w:lang w:val="en-US" w:eastAsia="zh-CN"/>
        </w:rPr>
        <w:t>12</w:t>
      </w:r>
      <w:r>
        <w:rPr>
          <w:rFonts w:hint="eastAsia" w:ascii="仿宋" w:hAnsi="仿宋" w:eastAsia="仿宋" w:cs="仿宋"/>
          <w:bCs/>
          <w:color w:val="auto"/>
          <w:sz w:val="30"/>
          <w:szCs w:val="30"/>
        </w:rPr>
        <w:t>月3</w:t>
      </w:r>
      <w:r>
        <w:rPr>
          <w:rFonts w:hint="eastAsia" w:ascii="仿宋" w:hAnsi="仿宋" w:eastAsia="仿宋" w:cs="仿宋"/>
          <w:bCs/>
          <w:color w:val="auto"/>
          <w:sz w:val="30"/>
          <w:szCs w:val="30"/>
          <w:lang w:val="en-US" w:eastAsia="zh-CN"/>
        </w:rPr>
        <w:t>1</w:t>
      </w:r>
      <w:r>
        <w:rPr>
          <w:rFonts w:hint="eastAsia" w:ascii="仿宋" w:hAnsi="仿宋" w:eastAsia="仿宋" w:cs="仿宋"/>
          <w:bCs/>
          <w:color w:val="auto"/>
          <w:sz w:val="30"/>
          <w:szCs w:val="30"/>
        </w:rPr>
        <w:t>日前将本年度</w:t>
      </w:r>
      <w:r>
        <w:rPr>
          <w:rFonts w:hint="eastAsia" w:ascii="仿宋" w:hAnsi="仿宋" w:eastAsia="仿宋" w:cs="仿宋"/>
          <w:bCs/>
          <w:color w:val="auto"/>
          <w:sz w:val="30"/>
          <w:szCs w:val="30"/>
          <w:lang w:eastAsia="zh-CN"/>
        </w:rPr>
        <w:t>法律</w:t>
      </w:r>
      <w:r>
        <w:rPr>
          <w:rFonts w:hint="eastAsia" w:ascii="仿宋" w:hAnsi="仿宋" w:eastAsia="仿宋" w:cs="仿宋"/>
          <w:bCs/>
          <w:color w:val="auto"/>
          <w:sz w:val="30"/>
          <w:szCs w:val="30"/>
        </w:rPr>
        <w:t>顾问服务费支付给</w:t>
      </w:r>
      <w:r>
        <w:rPr>
          <w:rFonts w:hint="eastAsia" w:ascii="仿宋" w:hAnsi="仿宋" w:eastAsia="仿宋" w:cs="仿宋"/>
          <w:bCs/>
          <w:color w:val="auto"/>
          <w:sz w:val="30"/>
          <w:szCs w:val="30"/>
          <w:lang w:val="en-US" w:eastAsia="zh-CN"/>
        </w:rPr>
        <w:t>中选人</w:t>
      </w:r>
      <w:r>
        <w:rPr>
          <w:rFonts w:hint="eastAsia" w:ascii="仿宋" w:hAnsi="仿宋" w:eastAsia="仿宋" w:cs="仿宋"/>
          <w:bCs/>
          <w:color w:val="auto"/>
          <w:sz w:val="30"/>
          <w:szCs w:val="30"/>
        </w:rPr>
        <w:t>。如</w:t>
      </w:r>
      <w:r>
        <w:rPr>
          <w:rFonts w:hint="eastAsia" w:ascii="仿宋" w:hAnsi="仿宋" w:eastAsia="仿宋" w:cs="仿宋"/>
          <w:bCs/>
          <w:color w:val="auto"/>
          <w:sz w:val="30"/>
          <w:szCs w:val="30"/>
          <w:lang w:val="en-US" w:eastAsia="zh-CN"/>
        </w:rPr>
        <w:t>中选人</w:t>
      </w:r>
      <w:r>
        <w:rPr>
          <w:rFonts w:hint="eastAsia" w:ascii="仿宋" w:hAnsi="仿宋" w:eastAsia="仿宋" w:cs="仿宋"/>
          <w:bCs/>
          <w:color w:val="auto"/>
          <w:sz w:val="30"/>
          <w:szCs w:val="30"/>
        </w:rPr>
        <w:t>不接受</w:t>
      </w:r>
      <w:r>
        <w:rPr>
          <w:rFonts w:hint="eastAsia" w:ascii="仿宋" w:hAnsi="仿宋" w:eastAsia="仿宋" w:cs="仿宋"/>
          <w:bCs/>
          <w:color w:val="auto"/>
          <w:sz w:val="30"/>
          <w:szCs w:val="30"/>
          <w:lang w:val="en-US" w:eastAsia="zh-CN"/>
        </w:rPr>
        <w:t>采购人</w:t>
      </w:r>
      <w:r>
        <w:rPr>
          <w:rFonts w:hint="eastAsia" w:ascii="仿宋" w:hAnsi="仿宋" w:eastAsia="仿宋" w:cs="仿宋"/>
          <w:bCs/>
          <w:color w:val="auto"/>
          <w:sz w:val="30"/>
          <w:szCs w:val="30"/>
        </w:rPr>
        <w:t>提出的付款方式，可在报价书中明确能够接受的付款方式及付款时间，评</w:t>
      </w:r>
      <w:r>
        <w:rPr>
          <w:rFonts w:hint="eastAsia" w:ascii="仿宋" w:hAnsi="仿宋" w:eastAsia="仿宋" w:cs="仿宋"/>
          <w:bCs/>
          <w:color w:val="auto"/>
          <w:sz w:val="30"/>
          <w:szCs w:val="30"/>
          <w:lang w:val="en-US" w:eastAsia="zh-CN"/>
        </w:rPr>
        <w:t>审</w:t>
      </w:r>
      <w:r>
        <w:rPr>
          <w:rFonts w:hint="eastAsia" w:ascii="仿宋" w:hAnsi="仿宋" w:eastAsia="仿宋" w:cs="仿宋"/>
          <w:bCs/>
          <w:color w:val="auto"/>
          <w:sz w:val="30"/>
          <w:szCs w:val="30"/>
        </w:rPr>
        <w:t>时作为参考。</w:t>
      </w:r>
    </w:p>
    <w:p w14:paraId="27F47C3C">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通过线</w:t>
      </w:r>
      <w:r>
        <w:rPr>
          <w:rFonts w:hint="eastAsia" w:ascii="仿宋" w:hAnsi="仿宋" w:eastAsia="仿宋" w:cs="仿宋"/>
          <w:bCs/>
          <w:color w:val="auto"/>
          <w:kern w:val="1"/>
          <w:sz w:val="30"/>
          <w:szCs w:val="30"/>
          <w:lang w:val="en-US" w:eastAsia="zh-CN"/>
        </w:rPr>
        <w:t>下</w:t>
      </w:r>
      <w:r>
        <w:rPr>
          <w:rFonts w:hint="eastAsia" w:ascii="仿宋" w:hAnsi="仿宋" w:eastAsia="仿宋" w:cs="仿宋"/>
          <w:bCs/>
          <w:color w:val="auto"/>
          <w:kern w:val="1"/>
          <w:sz w:val="30"/>
          <w:szCs w:val="30"/>
        </w:rPr>
        <w:t>方式进行</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应</w:t>
      </w:r>
      <w:r>
        <w:rPr>
          <w:rFonts w:hint="eastAsia" w:ascii="仿宋" w:hAnsi="仿宋" w:eastAsia="仿宋" w:cs="仿宋"/>
          <w:bCs/>
          <w:color w:val="auto"/>
          <w:sz w:val="30"/>
          <w:szCs w:val="30"/>
        </w:rPr>
        <w:t>将报价</w:t>
      </w:r>
      <w:r>
        <w:rPr>
          <w:rFonts w:hint="eastAsia" w:ascii="仿宋" w:hAnsi="仿宋" w:eastAsia="仿宋" w:cs="仿宋"/>
          <w:bCs/>
          <w:color w:val="auto"/>
          <w:sz w:val="30"/>
          <w:szCs w:val="30"/>
          <w:lang w:val="en-US" w:eastAsia="zh-CN"/>
        </w:rPr>
        <w:t>文件</w:t>
      </w:r>
      <w:r>
        <w:rPr>
          <w:rFonts w:hint="eastAsia" w:ascii="仿宋" w:hAnsi="仿宋" w:eastAsia="仿宋" w:cs="仿宋"/>
          <w:bCs/>
          <w:color w:val="auto"/>
          <w:sz w:val="30"/>
          <w:szCs w:val="30"/>
        </w:rPr>
        <w:t>及相关资料以标袋形式送达，标袋外包装必须用“封条”密封，封条“格式自定”，另需加盖公章、法人章，填写密封日期；在标袋封面上需注明“</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项目名称，</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名称、地址、联系人、联系电话”等；</w:t>
      </w:r>
      <w:r>
        <w:rPr>
          <w:rFonts w:hint="eastAsia" w:ascii="仿宋" w:hAnsi="仿宋" w:eastAsia="仿宋" w:cs="仿宋"/>
          <w:bCs/>
          <w:color w:val="auto"/>
          <w:kern w:val="2"/>
          <w:sz w:val="30"/>
          <w:szCs w:val="30"/>
          <w:lang w:val="en-US" w:eastAsia="zh-CN"/>
        </w:rPr>
        <w:t>报价</w:t>
      </w:r>
      <w:r>
        <w:rPr>
          <w:rFonts w:hint="eastAsia" w:ascii="仿宋" w:hAnsi="仿宋" w:eastAsia="仿宋" w:cs="仿宋"/>
          <w:bCs/>
          <w:color w:val="auto"/>
          <w:kern w:val="2"/>
          <w:sz w:val="30"/>
          <w:szCs w:val="30"/>
        </w:rPr>
        <w:t>文件还应包括正副本各</w:t>
      </w:r>
      <w:r>
        <w:rPr>
          <w:rFonts w:hint="eastAsia" w:ascii="仿宋" w:hAnsi="仿宋" w:eastAsia="仿宋" w:cs="仿宋"/>
          <w:bCs/>
          <w:color w:val="auto"/>
          <w:kern w:val="2"/>
          <w:sz w:val="30"/>
          <w:szCs w:val="30"/>
          <w:u w:val="none"/>
        </w:rPr>
        <w:t xml:space="preserve">   1  </w:t>
      </w:r>
      <w:r>
        <w:rPr>
          <w:rFonts w:hint="eastAsia" w:ascii="仿宋" w:hAnsi="仿宋" w:eastAsia="仿宋" w:cs="仿宋"/>
          <w:bCs/>
          <w:color w:val="auto"/>
          <w:kern w:val="2"/>
          <w:sz w:val="30"/>
          <w:szCs w:val="30"/>
        </w:rPr>
        <w:t>份，并要求在</w:t>
      </w:r>
      <w:r>
        <w:rPr>
          <w:rFonts w:hint="eastAsia" w:ascii="仿宋" w:hAnsi="仿宋" w:eastAsia="仿宋" w:cs="仿宋"/>
          <w:bCs/>
          <w:color w:val="auto"/>
          <w:kern w:val="2"/>
          <w:sz w:val="30"/>
          <w:szCs w:val="30"/>
          <w:lang w:val="en-US" w:eastAsia="zh-CN"/>
        </w:rPr>
        <w:t>报价</w:t>
      </w:r>
      <w:r>
        <w:rPr>
          <w:rFonts w:hint="eastAsia" w:ascii="仿宋" w:hAnsi="仿宋" w:eastAsia="仿宋" w:cs="仿宋"/>
          <w:bCs/>
          <w:color w:val="auto"/>
          <w:kern w:val="2"/>
          <w:sz w:val="30"/>
          <w:szCs w:val="30"/>
        </w:rPr>
        <w:t>截止日之前送达，逾期将作为作</w:t>
      </w:r>
      <w:r>
        <w:rPr>
          <w:rFonts w:hint="eastAsia" w:ascii="仿宋" w:hAnsi="仿宋" w:eastAsia="仿宋" w:cs="仿宋"/>
          <w:bCs/>
          <w:color w:val="auto"/>
          <w:kern w:val="2"/>
          <w:sz w:val="30"/>
          <w:szCs w:val="30"/>
          <w:lang w:val="en-US" w:eastAsia="zh-CN"/>
        </w:rPr>
        <w:t>无效报价</w:t>
      </w:r>
      <w:r>
        <w:rPr>
          <w:rFonts w:hint="eastAsia" w:ascii="仿宋" w:hAnsi="仿宋" w:eastAsia="仿宋" w:cs="仿宋"/>
          <w:bCs/>
          <w:color w:val="auto"/>
          <w:kern w:val="2"/>
          <w:sz w:val="30"/>
          <w:szCs w:val="30"/>
        </w:rPr>
        <w:t>处理。</w:t>
      </w:r>
    </w:p>
    <w:p w14:paraId="3C0DC6DD">
      <w:pPr>
        <w:spacing w:line="520" w:lineRule="exact"/>
        <w:ind w:firstLine="531" w:firstLineChars="177"/>
        <w:outlineLvl w:val="0"/>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标袋内容包含：</w:t>
      </w:r>
    </w:p>
    <w:p w14:paraId="104CDC96">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1.执业证书、营业执照、</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机构基本情况介绍、从业经验及获得资质或奖项证书一览表；</w:t>
      </w:r>
    </w:p>
    <w:p w14:paraId="0246354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承接本项目的法律顾问团及主办律师姓名和联系方式以及</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人联系方式；</w:t>
      </w:r>
    </w:p>
    <w:p w14:paraId="2BF0ADCA">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3.法律顾问工作承诺函及服务方案（包括服务条款、内容、项目及另行委托收费的服务项目优惠程度等）；</w:t>
      </w:r>
    </w:p>
    <w:p w14:paraId="4A40DCC6">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4.根据本项目招标内容的法律</w:t>
      </w:r>
      <w:r>
        <w:rPr>
          <w:rFonts w:hint="eastAsia" w:ascii="仿宋" w:hAnsi="仿宋" w:eastAsia="仿宋" w:cs="仿宋"/>
          <w:bCs/>
          <w:color w:val="auto"/>
          <w:sz w:val="30"/>
          <w:szCs w:val="30"/>
          <w:lang w:eastAsia="zh-CN"/>
        </w:rPr>
        <w:t>顾问</w:t>
      </w:r>
      <w:r>
        <w:rPr>
          <w:rFonts w:hint="eastAsia" w:ascii="仿宋" w:hAnsi="仿宋" w:eastAsia="仿宋" w:cs="仿宋"/>
          <w:bCs/>
          <w:color w:val="auto"/>
          <w:sz w:val="30"/>
          <w:szCs w:val="30"/>
        </w:rPr>
        <w:t>服务费打包价（2年），包含专项法律意见书等全部费用；</w:t>
      </w:r>
    </w:p>
    <w:p w14:paraId="5A2B5DEB">
      <w:pPr>
        <w:adjustRightInd w:val="0"/>
        <w:snapToGrid w:val="0"/>
        <w:spacing w:line="600" w:lineRule="exact"/>
        <w:ind w:firstLine="600" w:firstLineChars="200"/>
        <w:jc w:val="left"/>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5.</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人认为有必要</w:t>
      </w:r>
      <w:r>
        <w:rPr>
          <w:rFonts w:hint="eastAsia" w:ascii="仿宋" w:hAnsi="仿宋" w:eastAsia="仿宋" w:cs="仿宋"/>
          <w:bCs/>
          <w:color w:val="auto"/>
          <w:sz w:val="30"/>
          <w:szCs w:val="30"/>
          <w:lang w:eastAsia="zh-CN"/>
        </w:rPr>
        <w:t>的其他</w:t>
      </w:r>
      <w:r>
        <w:rPr>
          <w:rFonts w:hint="eastAsia" w:ascii="仿宋" w:hAnsi="仿宋" w:eastAsia="仿宋" w:cs="仿宋"/>
          <w:bCs/>
          <w:color w:val="auto"/>
          <w:sz w:val="30"/>
          <w:szCs w:val="30"/>
        </w:rPr>
        <w:t>材料</w:t>
      </w:r>
      <w:r>
        <w:rPr>
          <w:rFonts w:hint="eastAsia" w:ascii="仿宋" w:hAnsi="仿宋" w:eastAsia="仿宋" w:cs="仿宋"/>
          <w:bCs/>
          <w:color w:val="auto"/>
          <w:sz w:val="30"/>
          <w:szCs w:val="30"/>
          <w:lang w:eastAsia="zh-CN"/>
        </w:rPr>
        <w:t>。</w:t>
      </w:r>
    </w:p>
    <w:p w14:paraId="36C75754">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有关的一切往来通讯请密封寄：</w:t>
      </w:r>
    </w:p>
    <w:p w14:paraId="7C75DBD3">
      <w:pPr>
        <w:pStyle w:val="13"/>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14:paraId="6217DA8A">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609C98E7">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2080B2F2">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王雅</w:t>
      </w:r>
    </w:p>
    <w:p w14:paraId="64D0C97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13337775493</w:t>
      </w:r>
    </w:p>
    <w:p w14:paraId="3EB69D50">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文件条款有疑义的，请在</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前按以下方式联系：</w:t>
      </w:r>
    </w:p>
    <w:p w14:paraId="04CBF8F8">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auto"/>
          <w:kern w:val="1"/>
          <w:sz w:val="30"/>
          <w:szCs w:val="30"/>
          <w:lang w:val="en-US" w:eastAsia="zh-CN"/>
        </w:rPr>
        <w:t>索普集团集团办公室</w:t>
      </w:r>
    </w:p>
    <w:p w14:paraId="33803653">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14:paraId="460445B9">
      <w:pPr>
        <w:keepNext w:val="0"/>
        <w:keepLines w:val="0"/>
        <w:pageBreakBefore w:val="0"/>
        <w:widowControl w:val="0"/>
        <w:kinsoku/>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王雅13337775493</w:t>
      </w:r>
    </w:p>
    <w:p w14:paraId="7ABD023F">
      <w:pPr>
        <w:keepNext w:val="0"/>
        <w:keepLines w:val="0"/>
        <w:pageBreakBefore w:val="0"/>
        <w:widowControl w:val="0"/>
        <w:kinsoku/>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郝晓峰</w:t>
      </w:r>
    </w:p>
    <w:p w14:paraId="05B6B45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（一）评审</w:t>
      </w:r>
    </w:p>
    <w:p w14:paraId="49306CB7">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本项目由采购人组织评审小组负责评审工作，对各供应商报价资料进行综合打分评审，确定最终成交人。</w:t>
      </w:r>
    </w:p>
    <w:p w14:paraId="2725DAF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1.请各供应商保持通讯畅通，便于评审小组在评审现场电话联系。</w:t>
      </w:r>
    </w:p>
    <w:p w14:paraId="706612B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2.评审小组不得泄露各供应商的报价。    </w:t>
      </w:r>
    </w:p>
    <w:p w14:paraId="7D17BC3E">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（二）评定</w:t>
      </w:r>
    </w:p>
    <w:p w14:paraId="54F8CB69">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1.评审小组本着公平、公正的原则进行评定，按照百分制对律所费用报价、综合实力、派往聘方的顾问团队人员配置进行综合评分，得分最高的1家供应商作为成交候选人，评分细则见附表。</w:t>
      </w:r>
    </w:p>
    <w:p w14:paraId="37AA6BFC">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2.对未成交的单位，不另发通知，报价资料不予退回，作为优先备选合作方资料保存。</w:t>
      </w:r>
    </w:p>
    <w:p w14:paraId="1DC53EA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3.成交人应在评审结果公布后一周内与我公司签订法律顾问合同，如有成交人无故逾期不签合同，我公司有权取消该成交人的顾问服务资格。                                  </w:t>
      </w:r>
    </w:p>
    <w:p w14:paraId="7BA9198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（三）</w:t>
      </w:r>
      <w:r>
        <w:rPr>
          <w:rFonts w:hint="eastAsia" w:ascii="仿宋" w:hAnsi="仿宋" w:eastAsia="仿宋" w:cs="仿宋"/>
          <w:bCs/>
          <w:color w:val="auto"/>
          <w:kern w:val="1"/>
          <w:sz w:val="30"/>
          <w:szCs w:val="30"/>
          <w:lang w:val="en-US" w:eastAsia="zh-CN"/>
        </w:rPr>
        <w:t>无效报价</w:t>
      </w:r>
    </w:p>
    <w:p w14:paraId="58D72A6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过程中</w:t>
      </w:r>
      <w:r>
        <w:rPr>
          <w:rFonts w:hint="eastAsia" w:ascii="仿宋" w:hAnsi="仿宋" w:eastAsia="仿宋" w:cs="仿宋"/>
          <w:bCs/>
          <w:color w:val="auto"/>
          <w:kern w:val="1"/>
          <w:sz w:val="30"/>
          <w:szCs w:val="30"/>
          <w:lang w:val="en-US" w:eastAsia="zh-CN"/>
        </w:rPr>
        <w:t>如有</w:t>
      </w:r>
      <w:r>
        <w:rPr>
          <w:rFonts w:hint="eastAsia" w:ascii="仿宋" w:hAnsi="仿宋" w:eastAsia="仿宋" w:cs="仿宋"/>
          <w:bCs/>
          <w:color w:val="auto"/>
          <w:kern w:val="1"/>
          <w:sz w:val="30"/>
          <w:szCs w:val="30"/>
        </w:rPr>
        <w:t>任何试图通过不正当手段影响</w:t>
      </w:r>
      <w:r>
        <w:rPr>
          <w:rFonts w:hint="eastAsia" w:ascii="仿宋" w:hAnsi="仿宋" w:eastAsia="仿宋" w:cs="仿宋"/>
          <w:bCs/>
          <w:color w:val="auto"/>
          <w:kern w:val="1"/>
          <w:sz w:val="30"/>
          <w:szCs w:val="30"/>
          <w:lang w:val="en-US" w:eastAsia="zh-CN"/>
        </w:rPr>
        <w:t>比</w:t>
      </w:r>
      <w:r>
        <w:rPr>
          <w:rFonts w:hint="eastAsia" w:ascii="仿宋" w:hAnsi="仿宋" w:eastAsia="仿宋" w:cs="仿宋"/>
          <w:bCs/>
          <w:color w:val="auto"/>
          <w:kern w:val="1"/>
          <w:sz w:val="30"/>
          <w:szCs w:val="30"/>
        </w:rPr>
        <w:t>价结果的行为（如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之间私下协商报价、与采购方串通等扰乱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方列入供应商负面清单，一年内不再接受参与</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w:t>
      </w:r>
    </w:p>
    <w:p w14:paraId="26D411A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人不具备生产经营资质的，或</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文件填写不完整、</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有空项的，或不符合技术要求条款的，或者存在其他不符合</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人有关要求的问题，经评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w:t>
      </w:r>
    </w:p>
    <w:p w14:paraId="26FBF26D">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auto"/>
          <w:kern w:val="1"/>
          <w:sz w:val="30"/>
          <w:szCs w:val="30"/>
          <w:lang w:val="en-US" w:eastAsia="zh-CN"/>
        </w:rPr>
        <w:t xml:space="preserve"> 3、报价</w:t>
      </w:r>
      <w:r>
        <w:rPr>
          <w:rFonts w:hint="eastAsia" w:ascii="仿宋" w:hAnsi="仿宋" w:eastAsia="仿宋" w:cs="仿宋"/>
          <w:bCs/>
          <w:color w:val="auto"/>
          <w:kern w:val="1"/>
          <w:sz w:val="30"/>
          <w:szCs w:val="30"/>
        </w:rPr>
        <w:t>人应</w:t>
      </w:r>
      <w:r>
        <w:rPr>
          <w:rFonts w:hint="eastAsia" w:ascii="仿宋" w:hAnsi="仿宋" w:eastAsia="仿宋" w:cs="仿宋"/>
          <w:bCs/>
          <w:color w:val="auto"/>
          <w:kern w:val="1"/>
          <w:sz w:val="30"/>
          <w:szCs w:val="30"/>
          <w:lang w:eastAsia="zh-CN"/>
        </w:rPr>
        <w:t>如实</w:t>
      </w:r>
      <w:r>
        <w:rPr>
          <w:rFonts w:hint="eastAsia" w:ascii="仿宋" w:hAnsi="仿宋" w:eastAsia="仿宋" w:cs="仿宋"/>
          <w:bCs/>
          <w:color w:val="auto"/>
          <w:kern w:val="1"/>
          <w:sz w:val="30"/>
          <w:szCs w:val="30"/>
        </w:rPr>
        <w:t>提供</w:t>
      </w:r>
      <w:r>
        <w:rPr>
          <w:rFonts w:hint="eastAsia" w:ascii="仿宋" w:hAnsi="仿宋" w:eastAsia="仿宋" w:cs="仿宋"/>
          <w:bCs/>
          <w:color w:val="auto"/>
          <w:kern w:val="1"/>
          <w:sz w:val="30"/>
          <w:szCs w:val="30"/>
          <w:lang w:eastAsia="zh-CN"/>
        </w:rPr>
        <w:t>符合市场规律和自身成本的合理报价</w:t>
      </w:r>
      <w:r>
        <w:rPr>
          <w:rFonts w:hint="eastAsia" w:ascii="仿宋" w:hAnsi="仿宋" w:eastAsia="仿宋" w:cs="仿宋"/>
          <w:bCs/>
          <w:color w:val="auto"/>
          <w:kern w:val="1"/>
          <w:sz w:val="30"/>
          <w:szCs w:val="30"/>
        </w:rPr>
        <w:t>。如果</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人的报价与市场价格明显偏离</w:t>
      </w:r>
      <w:r>
        <w:rPr>
          <w:rFonts w:hint="eastAsia" w:ascii="仿宋" w:hAnsi="仿宋" w:eastAsia="仿宋" w:cs="仿宋"/>
          <w:bCs/>
          <w:color w:val="auto"/>
          <w:kern w:val="1"/>
          <w:sz w:val="30"/>
          <w:szCs w:val="30"/>
          <w:lang w:eastAsia="zh-CN"/>
        </w:rPr>
        <w:t>并因此影响了</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活动的公正合理性，损害了</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人的正当利益，经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人评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lang w:eastAsia="zh-CN"/>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lang w:eastAsia="zh-CN"/>
        </w:rPr>
        <w:t>处理</w:t>
      </w:r>
      <w:r>
        <w:rPr>
          <w:rFonts w:hint="eastAsia" w:ascii="仿宋" w:hAnsi="仿宋" w:eastAsia="仿宋" w:cs="仿宋"/>
          <w:bCs/>
          <w:color w:val="auto"/>
          <w:kern w:val="1"/>
          <w:sz w:val="30"/>
          <w:szCs w:val="30"/>
        </w:rPr>
        <w:t>。</w:t>
      </w:r>
    </w:p>
    <w:p w14:paraId="4D189C7E">
      <w:pPr>
        <w:keepNext w:val="0"/>
        <w:keepLines w:val="0"/>
        <w:pageBreakBefore w:val="0"/>
        <w:widowControl w:val="0"/>
        <w:numPr>
          <w:ilvl w:val="0"/>
          <w:numId w:val="2"/>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11C657F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06506E7D">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1.如成交人没有按照规定的时间</w:t>
      </w:r>
      <w:bookmarkStart w:id="0" w:name="_Hlk176963561"/>
      <w:r>
        <w:rPr>
          <w:rFonts w:hint="eastAsia" w:ascii="仿宋" w:hAnsi="仿宋" w:eastAsia="仿宋" w:cs="仿宋"/>
          <w:bCs/>
          <w:color w:val="auto"/>
          <w:kern w:val="1"/>
          <w:sz w:val="30"/>
          <w:szCs w:val="30"/>
          <w:lang w:val="en-US" w:eastAsia="zh-CN" w:bidi="ar-SA"/>
        </w:rPr>
        <w:t>提供完整的</w:t>
      </w:r>
      <w:bookmarkEnd w:id="0"/>
      <w:r>
        <w:rPr>
          <w:rFonts w:hint="eastAsia" w:ascii="仿宋" w:hAnsi="仿宋" w:eastAsia="仿宋" w:cs="仿宋"/>
          <w:bCs/>
          <w:color w:val="auto"/>
          <w:kern w:val="1"/>
          <w:sz w:val="30"/>
          <w:szCs w:val="30"/>
          <w:lang w:val="en-US" w:eastAsia="zh-CN" w:bidi="ar-SA"/>
        </w:rPr>
        <w:t>服务，成交人将支付违约金，违约金按合同总额20%从采购价款中扣除，并且采购人有权解除合同,追究成交人相关责任。</w:t>
      </w:r>
    </w:p>
    <w:p w14:paraId="2E3C33E3">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2. 如成交人在服务过程中提供的法律意见以及相关材料或报告等不符合相关法律法规规定等情形，采购人可选择解除合同并就所受损失要求成交人赔偿损失。</w:t>
      </w:r>
    </w:p>
    <w:p w14:paraId="7B3B0D71">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（二）成交人应严格按照询价书约定与采购人签订合同，并按合同约定提供服务工作。对成交人所有违背询价书及合同约定的行为，采购人均可持续保留与成交人中止合作的一切权利。　</w:t>
      </w:r>
    </w:p>
    <w:p w14:paraId="27AADC5F">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（三）成交人无正当理由不与采购人签订合同的，将承担违约责任，列入采购人供应商负面清单。</w:t>
      </w:r>
    </w:p>
    <w:p w14:paraId="5C3CD222">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（四）报价人应详细阅读本询价书，参与报价即视为对本询价书所列之条款均表示接受。</w:t>
      </w:r>
    </w:p>
    <w:p w14:paraId="3BF00F0F">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人不能正常履约，对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人生产经营活动造成影响的，根据《索普集团供应商负面清单管理规定(2023年修订版)》（详见附件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14:paraId="01A198C5">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人对所供产品所引起的知识产权方面的纠纷，由</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人承担一切后果，</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人不承担任何责任。</w:t>
      </w:r>
    </w:p>
    <w:p w14:paraId="65B5AFFC">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人应详细阅读本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，参与报价即视为对本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所列之条款均表示接受。</w:t>
      </w:r>
    </w:p>
    <w:p w14:paraId="5A3276D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解释权归江苏索普（集团）有限公司商务合作部所有</w:t>
      </w:r>
      <w:r>
        <w:rPr>
          <w:rFonts w:hint="eastAsia" w:ascii="仿宋" w:hAnsi="仿宋" w:eastAsia="仿宋" w:cs="仿宋"/>
          <w:bCs/>
          <w:color w:val="auto"/>
          <w:kern w:val="2"/>
          <w:sz w:val="30"/>
          <w:szCs w:val="30"/>
        </w:rPr>
        <w:t>。</w:t>
      </w:r>
    </w:p>
    <w:p w14:paraId="28C96735">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eastAsia="zh-CN"/>
        </w:rPr>
        <w:t>九</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2"/>
          <w:rFonts w:ascii="仿宋" w:hAnsi="仿宋" w:eastAsia="仿宋" w:cs="仿宋"/>
          <w:bCs/>
          <w:color w:val="auto"/>
          <w:kern w:val="1"/>
          <w:sz w:val="30"/>
          <w:szCs w:val="30"/>
          <w:u w:val="none"/>
        </w:rPr>
        <w:t>http://www.sopo.com.cn/list/91-93.html</w:t>
      </w:r>
      <w:r>
        <w:rPr>
          <w:rStyle w:val="12"/>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14:paraId="0D02C106">
      <w:pPr>
        <w:pStyle w:val="4"/>
        <w:rPr>
          <w:rFonts w:hint="eastAsia"/>
        </w:rPr>
      </w:pPr>
    </w:p>
    <w:p w14:paraId="65D05782">
      <w:pPr>
        <w:pStyle w:val="5"/>
        <w:rPr>
          <w:rFonts w:hint="eastAsia"/>
        </w:rPr>
      </w:pPr>
    </w:p>
    <w:p w14:paraId="47A5936B">
      <w:pPr>
        <w:pStyle w:val="5"/>
        <w:rPr>
          <w:rFonts w:hint="eastAsia"/>
        </w:rPr>
      </w:pPr>
    </w:p>
    <w:p w14:paraId="273D7D8A">
      <w:pPr>
        <w:pStyle w:val="5"/>
        <w:rPr>
          <w:rFonts w:hint="eastAsia"/>
        </w:rPr>
      </w:pPr>
    </w:p>
    <w:p w14:paraId="41C4BABA">
      <w:pPr>
        <w:pStyle w:val="5"/>
        <w:rPr>
          <w:rFonts w:hint="eastAsia"/>
        </w:rPr>
      </w:pPr>
    </w:p>
    <w:p w14:paraId="304FE118">
      <w:pPr>
        <w:pStyle w:val="5"/>
        <w:rPr>
          <w:rFonts w:hint="eastAsia"/>
        </w:rPr>
      </w:pPr>
    </w:p>
    <w:p w14:paraId="323AD0E7">
      <w:pPr>
        <w:pStyle w:val="5"/>
        <w:rPr>
          <w:rFonts w:hint="eastAsia"/>
        </w:rPr>
      </w:pPr>
    </w:p>
    <w:p w14:paraId="3AD2F932">
      <w:pPr>
        <w:pStyle w:val="5"/>
        <w:rPr>
          <w:rFonts w:hint="eastAsia"/>
        </w:rPr>
      </w:pPr>
    </w:p>
    <w:p w14:paraId="31E5D323">
      <w:pPr>
        <w:pStyle w:val="5"/>
        <w:rPr>
          <w:rFonts w:hint="eastAsia"/>
        </w:rPr>
      </w:pPr>
    </w:p>
    <w:p w14:paraId="7BE3745B">
      <w:pPr>
        <w:pStyle w:val="5"/>
        <w:rPr>
          <w:rFonts w:hint="eastAsia"/>
        </w:rPr>
      </w:pPr>
    </w:p>
    <w:p w14:paraId="436ABBCA">
      <w:pPr>
        <w:pStyle w:val="5"/>
        <w:rPr>
          <w:rFonts w:hint="eastAsia"/>
        </w:rPr>
      </w:pPr>
    </w:p>
    <w:p w14:paraId="139CA660">
      <w:pPr>
        <w:pStyle w:val="5"/>
        <w:rPr>
          <w:rFonts w:hint="eastAsia"/>
        </w:rPr>
      </w:pPr>
    </w:p>
    <w:p w14:paraId="4CDAC813">
      <w:pPr>
        <w:pStyle w:val="5"/>
        <w:rPr>
          <w:rFonts w:hint="eastAsia"/>
        </w:rPr>
      </w:pPr>
    </w:p>
    <w:p w14:paraId="43F7CD5A">
      <w:pPr>
        <w:pStyle w:val="5"/>
        <w:rPr>
          <w:rFonts w:hint="eastAsia"/>
        </w:rPr>
      </w:pPr>
    </w:p>
    <w:p w14:paraId="28A220D3">
      <w:pPr>
        <w:pStyle w:val="5"/>
        <w:rPr>
          <w:rFonts w:hint="eastAsia"/>
        </w:rPr>
      </w:pPr>
    </w:p>
    <w:p w14:paraId="5AFFC03B">
      <w:pPr>
        <w:pStyle w:val="5"/>
        <w:rPr>
          <w:rFonts w:hint="eastAsia"/>
        </w:rPr>
      </w:pPr>
    </w:p>
    <w:p w14:paraId="1ADBFC1B">
      <w:pPr>
        <w:pStyle w:val="5"/>
        <w:rPr>
          <w:rFonts w:hint="eastAsia"/>
        </w:rPr>
      </w:pPr>
    </w:p>
    <w:p w14:paraId="59006B62">
      <w:pPr>
        <w:pStyle w:val="5"/>
        <w:rPr>
          <w:rFonts w:hint="eastAsia"/>
        </w:rPr>
      </w:pPr>
    </w:p>
    <w:p w14:paraId="78EFA87D">
      <w:pPr>
        <w:pStyle w:val="5"/>
        <w:rPr>
          <w:rFonts w:hint="eastAsia"/>
        </w:rPr>
      </w:pPr>
    </w:p>
    <w:p w14:paraId="0DB8A443">
      <w:pPr>
        <w:pStyle w:val="5"/>
        <w:rPr>
          <w:rFonts w:hint="eastAsia"/>
        </w:rPr>
      </w:pPr>
    </w:p>
    <w:p w14:paraId="179CFF6A">
      <w:pPr>
        <w:pStyle w:val="5"/>
        <w:rPr>
          <w:rFonts w:hint="eastAsia"/>
        </w:rPr>
      </w:pPr>
    </w:p>
    <w:p w14:paraId="12FFE224">
      <w:pPr>
        <w:pStyle w:val="5"/>
        <w:rPr>
          <w:rFonts w:hint="eastAsia"/>
        </w:rPr>
      </w:pPr>
    </w:p>
    <w:p w14:paraId="7E431E67">
      <w:pPr>
        <w:pStyle w:val="5"/>
        <w:rPr>
          <w:rFonts w:hint="eastAsia"/>
        </w:rPr>
      </w:pPr>
    </w:p>
    <w:p w14:paraId="28CF2F8F">
      <w:pPr>
        <w:pStyle w:val="5"/>
        <w:rPr>
          <w:rFonts w:hint="eastAsia"/>
        </w:rPr>
      </w:pPr>
    </w:p>
    <w:p w14:paraId="4E0AC35A">
      <w:pPr>
        <w:pStyle w:val="5"/>
        <w:rPr>
          <w:rFonts w:hint="eastAsia"/>
        </w:rPr>
      </w:pPr>
    </w:p>
    <w:p w14:paraId="0889B75C">
      <w:pPr>
        <w:pStyle w:val="5"/>
        <w:rPr>
          <w:rFonts w:hint="eastAsia"/>
        </w:rPr>
      </w:pPr>
    </w:p>
    <w:p w14:paraId="295F7318">
      <w:pPr>
        <w:pStyle w:val="5"/>
        <w:rPr>
          <w:rFonts w:hint="eastAsia"/>
        </w:rPr>
      </w:pPr>
    </w:p>
    <w:p w14:paraId="3D49736A">
      <w:pPr>
        <w:pStyle w:val="5"/>
        <w:rPr>
          <w:rFonts w:hint="eastAsia"/>
        </w:rPr>
      </w:pPr>
    </w:p>
    <w:p w14:paraId="12F8AE7B">
      <w:pPr>
        <w:pStyle w:val="5"/>
        <w:rPr>
          <w:rFonts w:hint="eastAsia"/>
        </w:rPr>
      </w:pPr>
    </w:p>
    <w:p w14:paraId="50267771">
      <w:pPr>
        <w:pStyle w:val="5"/>
        <w:rPr>
          <w:rFonts w:hint="eastAsia"/>
        </w:rPr>
      </w:pPr>
    </w:p>
    <w:p w14:paraId="6C47C55F">
      <w:pPr>
        <w:pStyle w:val="5"/>
        <w:rPr>
          <w:rFonts w:hint="eastAsia"/>
        </w:rPr>
      </w:pPr>
    </w:p>
    <w:p w14:paraId="549C5C9E">
      <w:pPr>
        <w:pStyle w:val="5"/>
        <w:rPr>
          <w:rFonts w:hint="eastAsia"/>
        </w:rPr>
      </w:pPr>
    </w:p>
    <w:p w14:paraId="0BC7ADDA">
      <w:pPr>
        <w:pStyle w:val="5"/>
        <w:rPr>
          <w:rFonts w:hint="eastAsia"/>
        </w:rPr>
      </w:pPr>
    </w:p>
    <w:p w14:paraId="16B4F729">
      <w:pPr>
        <w:pStyle w:val="5"/>
        <w:rPr>
          <w:rFonts w:hint="eastAsia"/>
        </w:rPr>
      </w:pPr>
    </w:p>
    <w:p w14:paraId="7FF2308B">
      <w:pPr>
        <w:pStyle w:val="5"/>
        <w:rPr>
          <w:rFonts w:hint="eastAsia"/>
        </w:rPr>
      </w:pPr>
    </w:p>
    <w:p w14:paraId="62AD2379">
      <w:pPr>
        <w:pStyle w:val="5"/>
        <w:rPr>
          <w:rFonts w:hint="eastAsia"/>
        </w:rPr>
      </w:pPr>
    </w:p>
    <w:p w14:paraId="3A18EBFA">
      <w:pPr>
        <w:adjustRightInd w:val="0"/>
        <w:snapToGrid w:val="0"/>
        <w:spacing w:line="600" w:lineRule="exact"/>
        <w:ind w:firstLine="600" w:firstLineChars="20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附表：</w:t>
      </w:r>
    </w:p>
    <w:tbl>
      <w:tblPr>
        <w:tblStyle w:val="9"/>
        <w:tblpPr w:leftFromText="180" w:rightFromText="180" w:vertAnchor="text" w:horzAnchor="page" w:tblpX="918" w:tblpY="822"/>
        <w:tblOverlap w:val="never"/>
        <w:tblW w:w="9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863"/>
        <w:gridCol w:w="7224"/>
      </w:tblGrid>
      <w:tr w14:paraId="0E2A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745" w:type="dxa"/>
            <w:gridSpan w:val="3"/>
            <w:tcBorders>
              <w:top w:val="single" w:color="000000" w:sz="4" w:space="0"/>
              <w:left w:val="single" w:color="000000" w:sz="4" w:space="0"/>
              <w:bottom w:val="single" w:color="000000" w:sz="4" w:space="0"/>
              <w:right w:val="single" w:color="000000" w:sz="4" w:space="0"/>
            </w:tcBorders>
            <w:noWrap/>
            <w:vAlign w:val="center"/>
          </w:tcPr>
          <w:p w14:paraId="112EE946">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江苏索普（集团）有限公司选聘常年法律顾问评分细则</w:t>
            </w:r>
          </w:p>
        </w:tc>
      </w:tr>
      <w:tr w14:paraId="543F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FE93F8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61446E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评分项</w:t>
            </w: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197B58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评分细则</w:t>
            </w:r>
          </w:p>
        </w:tc>
      </w:tr>
      <w:tr w14:paraId="12BC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582E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4F226E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费用报价（40分）</w:t>
            </w: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4E22DD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按照初选入围律所报价进行排名，费用报价越低得分越高。第一名40分，第二名37分，第三名34分，以此类推，获得相应分值。</w:t>
            </w:r>
          </w:p>
        </w:tc>
      </w:tr>
      <w:tr w14:paraId="6F74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6DCACE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D6CB4">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律师事务所综合实力（30分）</w:t>
            </w: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2B7E3E2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行业奖惩情况（5分）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近3年内未被行业协会、工商、司法行政等部门给予警告、罚款、没收违法所得、停业整顿等处罚，得5分。否则，该项不得分。                                                                                                                                                      </w:t>
            </w:r>
          </w:p>
        </w:tc>
      </w:tr>
      <w:tr w14:paraId="315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758E3022">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B5548">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4BDD1B1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律所业务领域（10分）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近2年有办理投融资、资本运作、资产重组、金融、证券业务与公司上市、知识产权、劳动人事和工程建设管理等法律事务，每提供一件案例（以合同及法律意见书为主要参考），加增1分。该项分值不超过10分。</w:t>
            </w:r>
          </w:p>
        </w:tc>
      </w:tr>
      <w:tr w14:paraId="32F6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218E7331">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7B905">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68BC041E">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2022-2024年行业协会任职情况（5分）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担任省级律师协会会长、副会长、理事、监事、专业委员会、工作委员会主任、副主任职务的（2分/人）；担任市级律师协会会长、副会长、监事长、副监事长的（1分/人）。该项分值不超过5分。</w:t>
            </w:r>
          </w:p>
        </w:tc>
      </w:tr>
      <w:tr w14:paraId="703E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69670707">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981E7">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0DD35912">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律所2023-2024年应诉情况（10分）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根据律所提供的关于合同纠纷、股权纠纷、建设工程纠纷、遗留问题处置纠纷等方面的应诉案例（2023-2024年），律所每胜诉1件得2分。该项分值不超过10分。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 xml:space="preserve">         </w:t>
            </w:r>
          </w:p>
        </w:tc>
      </w:tr>
      <w:tr w14:paraId="0F65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7FC23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024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顾问团队人员配置评价（30分） </w:t>
            </w: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76003E38">
            <w:pPr>
              <w:keepNext w:val="0"/>
              <w:keepLines w:val="0"/>
              <w:widowControl/>
              <w:suppressLineNumbers w:val="0"/>
              <w:spacing w:after="220" w:afterAutospacing="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顾问律师专业技术职称（6分）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1.主办律师职称一级律师得6分；2.主办律师职称为二级律师得4分；3.主办律师职称为三级律师得3分；4.主办律师职称为四级律师得2分。该项分值不超过6分。</w:t>
            </w:r>
          </w:p>
        </w:tc>
      </w:tr>
      <w:tr w14:paraId="01EC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1E9DFFC0">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A0C9">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721200A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顾问律师执业经历（6分）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办律师担任镇江市属大型（注册资本为1亿元以上）国有企业常年法律顾问的执业经历（2分/个）；2.主办律师担任上市公司或其他大型企业（注册资本为5000万元以上）常年法律顾问经历（1分/个）;3.主办律师担任其他企业常年法律顾问经历（0.5分/个）。熟悉聘方化工行业范围相关法律法规，有化工行业从业经验者，加增1分。该项分值不超过6分。 </w:t>
            </w:r>
          </w:p>
        </w:tc>
      </w:tr>
      <w:tr w14:paraId="0B53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295E66C5">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67C0E">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2AA5316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顾问律师业务评价（6分）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服务团队成员获得省级优秀荣誉的（2分/项）；服务团队成员获得市级优秀荣誉的（1分/项）。该项分值不超过6分。</w:t>
            </w:r>
          </w:p>
        </w:tc>
      </w:tr>
      <w:tr w14:paraId="26B6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26B88335">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685F4">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1CD3210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顾问律师配置评价（8分）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团队成员担任省、市政府法律顾问的（2分）；服务团队成员在商事仲裁委担任仲裁员的（2分）；服务团队成员在省级人民法院担任审判监督员的（2分）；服务团队成员在中级人民法院担任审判监督员的（2分）；服务团队成员在省、市级纪律检查委员会、监察委员会担任监督员的（2分）。该项分值不超过8分。</w:t>
            </w:r>
          </w:p>
        </w:tc>
      </w:tr>
      <w:tr w14:paraId="4459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51880214">
            <w:pPr>
              <w:jc w:val="center"/>
              <w:rPr>
                <w:rFonts w:hint="eastAsia" w:ascii="仿宋" w:hAnsi="仿宋" w:eastAsia="仿宋" w:cs="仿宋"/>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1C1D6">
            <w:pPr>
              <w:jc w:val="center"/>
              <w:rPr>
                <w:rFonts w:hint="eastAsia" w:ascii="仿宋" w:hAnsi="仿宋" w:eastAsia="仿宋" w:cs="仿宋"/>
                <w:b/>
                <w:bCs/>
                <w:i w:val="0"/>
                <w:iCs w:val="0"/>
                <w:color w:val="000000"/>
                <w:sz w:val="22"/>
                <w:szCs w:val="22"/>
                <w:u w:val="none"/>
              </w:rPr>
            </w:pPr>
          </w:p>
        </w:tc>
        <w:tc>
          <w:tcPr>
            <w:tcW w:w="7224" w:type="dxa"/>
            <w:tcBorders>
              <w:top w:val="single" w:color="000000" w:sz="4" w:space="0"/>
              <w:left w:val="single" w:color="000000" w:sz="4" w:space="0"/>
              <w:bottom w:val="single" w:color="000000" w:sz="4" w:space="0"/>
              <w:right w:val="single" w:color="000000" w:sz="4" w:space="0"/>
            </w:tcBorders>
            <w:noWrap w:val="0"/>
            <w:vAlign w:val="center"/>
          </w:tcPr>
          <w:p w14:paraId="53C8B4B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顾问律师社会责任背景（4分）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担任省级人大代表、政协委员的（4分）；担任市级人大代表、政协委员的（2分）。该项分值不超过4分。</w:t>
            </w:r>
          </w:p>
        </w:tc>
      </w:tr>
      <w:tr w14:paraId="74DF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9745" w:type="dxa"/>
            <w:gridSpan w:val="3"/>
            <w:tcBorders>
              <w:top w:val="single" w:color="000000" w:sz="4" w:space="0"/>
              <w:left w:val="single" w:color="000000" w:sz="4" w:space="0"/>
              <w:bottom w:val="single" w:color="000000" w:sz="4" w:space="0"/>
              <w:right w:val="single" w:color="000000" w:sz="4" w:space="0"/>
            </w:tcBorders>
            <w:noWrap w:val="0"/>
            <w:vAlign w:val="center"/>
          </w:tcPr>
          <w:p w14:paraId="57F042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1.凡此前与聘方及/或聘方下属企业及/或聘方之上级主管部门镇江市国资委发生过讼争的委托代理人之律师事务所，属于不合格的报价人；2.江苏索普（集团）有限公司与江苏索普化工股份有限公司法律顾问不重复，以更好利用律所资源并形成律师团队为索普服务。</w:t>
            </w:r>
          </w:p>
        </w:tc>
      </w:tr>
    </w:tbl>
    <w:p w14:paraId="51C4D293">
      <w:pPr>
        <w:pStyle w:val="5"/>
        <w:rPr>
          <w:rFonts w:hint="eastAsia"/>
        </w:rPr>
      </w:pPr>
    </w:p>
    <w:p w14:paraId="384BDC19">
      <w:pPr>
        <w:pStyle w:val="3"/>
        <w:pageBreakBefore/>
        <w:spacing w:line="600" w:lineRule="exact"/>
        <w:jc w:val="center"/>
        <w:rPr>
          <w:rFonts w:ascii="方正小标宋简体" w:hAnsi="黑体" w:eastAsia="方正小标宋简体" w:cs="黑体"/>
          <w:color w:val="000000"/>
        </w:rPr>
      </w:pPr>
      <w:r>
        <w:rPr>
          <w:rFonts w:ascii="方正小标宋简体" w:hAnsi="黑体" w:eastAsia="方正小标宋简体" w:cs="黑体"/>
          <w:color w:val="000000"/>
        </w:rPr>
        <w:t>报价函</w:t>
      </w:r>
    </w:p>
    <w:p w14:paraId="34A3A488">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14:paraId="14BD805E">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w:t>
      </w:r>
      <w:r>
        <w:rPr>
          <w:rFonts w:hint="eastAsia" w:ascii="仿宋_GB2312" w:hAnsi="仿宋_GB2312" w:eastAsia="仿宋_GB2312" w:cs="仿宋_GB2312"/>
          <w:color w:val="auto"/>
          <w:kern w:val="1"/>
          <w:sz w:val="30"/>
          <w:szCs w:val="30"/>
          <w:u w:val="single"/>
          <w:lang w:val="en-US" w:eastAsia="zh-CN"/>
        </w:rPr>
        <w:t>报价</w:t>
      </w:r>
      <w:r>
        <w:rPr>
          <w:rFonts w:hint="eastAsia" w:ascii="仿宋_GB2312" w:hAnsi="仿宋_GB2312" w:eastAsia="仿宋_GB2312" w:cs="仿宋_GB2312"/>
          <w:color w:val="auto"/>
          <w:kern w:val="1"/>
          <w:sz w:val="30"/>
          <w:szCs w:val="30"/>
          <w:u w:val="single"/>
        </w:rPr>
        <w:t>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有关活动，并对该项目进行</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w:t>
      </w:r>
    </w:p>
    <w:p w14:paraId="71044C4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w:t>
      </w:r>
      <w:r>
        <w:rPr>
          <w:rFonts w:hint="eastAsia" w:ascii="仿宋_GB2312" w:hAnsi="仿宋_GB2312" w:eastAsia="仿宋_GB2312" w:cs="仿宋_GB2312"/>
          <w:color w:val="000000"/>
          <w:kern w:val="1"/>
          <w:sz w:val="30"/>
          <w:szCs w:val="30"/>
          <w:lang w:val="en-US" w:eastAsia="zh-CN"/>
        </w:rPr>
        <w:t>项目名称为</w:t>
      </w:r>
      <w:r>
        <w:rPr>
          <w:rFonts w:hint="eastAsia" w:ascii="仿宋_GB2312" w:hAnsi="仿宋_GB2312" w:eastAsia="仿宋_GB2312" w:cs="仿宋_GB2312"/>
          <w:color w:val="000000"/>
          <w:kern w:val="1"/>
          <w:sz w:val="30"/>
          <w:szCs w:val="30"/>
          <w:u w:val="single"/>
          <w:lang w:val="en-US" w:eastAsia="zh-CN"/>
        </w:rPr>
        <w:t>江苏索普（集团）有限公司</w:t>
      </w:r>
      <w:r>
        <w:rPr>
          <w:rFonts w:hint="eastAsia" w:ascii="仿宋_GB2312" w:hAnsi="仿宋_GB2312" w:eastAsia="仿宋_GB2312" w:cs="仿宋_GB2312"/>
          <w:color w:val="000000"/>
          <w:kern w:val="1"/>
          <w:sz w:val="30"/>
          <w:szCs w:val="30"/>
          <w:u w:val="single"/>
        </w:rPr>
        <w:t>202</w:t>
      </w:r>
      <w:r>
        <w:rPr>
          <w:rFonts w:hint="eastAsia" w:ascii="仿宋_GB2312" w:hAnsi="仿宋_GB2312" w:eastAsia="仿宋_GB2312" w:cs="仿宋_GB2312"/>
          <w:color w:val="000000"/>
          <w:kern w:val="1"/>
          <w:sz w:val="30"/>
          <w:szCs w:val="30"/>
          <w:u w:val="single"/>
          <w:lang w:val="en-US" w:eastAsia="zh-CN"/>
        </w:rPr>
        <w:t>5</w:t>
      </w:r>
      <w:r>
        <w:rPr>
          <w:rFonts w:hint="eastAsia" w:ascii="仿宋_GB2312" w:hAnsi="仿宋_GB2312" w:eastAsia="仿宋_GB2312" w:cs="仿宋_GB2312"/>
          <w:color w:val="000000"/>
          <w:kern w:val="1"/>
          <w:sz w:val="30"/>
          <w:szCs w:val="30"/>
          <w:u w:val="single"/>
        </w:rPr>
        <w:t>-202</w:t>
      </w:r>
      <w:r>
        <w:rPr>
          <w:rFonts w:hint="eastAsia" w:ascii="仿宋_GB2312" w:hAnsi="仿宋_GB2312" w:eastAsia="仿宋_GB2312" w:cs="仿宋_GB2312"/>
          <w:color w:val="000000"/>
          <w:kern w:val="1"/>
          <w:sz w:val="30"/>
          <w:szCs w:val="30"/>
          <w:u w:val="single"/>
          <w:lang w:val="en-US" w:eastAsia="zh-CN"/>
        </w:rPr>
        <w:t>6</w:t>
      </w:r>
      <w:r>
        <w:rPr>
          <w:rFonts w:hint="eastAsia" w:ascii="仿宋_GB2312" w:hAnsi="仿宋_GB2312" w:eastAsia="仿宋_GB2312" w:cs="仿宋_GB2312"/>
          <w:color w:val="000000"/>
          <w:kern w:val="1"/>
          <w:sz w:val="30"/>
          <w:szCs w:val="30"/>
          <w:u w:val="single"/>
        </w:rPr>
        <w:t>年度法律顾问服务</w:t>
      </w:r>
      <w:r>
        <w:rPr>
          <w:rFonts w:hint="eastAsia" w:ascii="仿宋_GB2312" w:hAnsi="仿宋_GB2312" w:eastAsia="仿宋_GB2312" w:cs="仿宋_GB2312"/>
          <w:color w:val="000000"/>
          <w:kern w:val="1"/>
          <w:sz w:val="30"/>
          <w:szCs w:val="30"/>
          <w:u w:val="single"/>
          <w:lang w:eastAsia="zh-CN"/>
        </w:rPr>
        <w:t>（</w:t>
      </w:r>
      <w:r>
        <w:rPr>
          <w:rFonts w:hint="eastAsia" w:ascii="仿宋_GB2312" w:hAnsi="仿宋_GB2312" w:eastAsia="仿宋_GB2312" w:cs="仿宋_GB2312"/>
          <w:color w:val="000000"/>
          <w:kern w:val="1"/>
          <w:sz w:val="30"/>
          <w:szCs w:val="30"/>
          <w:u w:val="single"/>
          <w:lang w:val="en-US" w:eastAsia="zh-CN"/>
        </w:rPr>
        <w:t>2年</w:t>
      </w:r>
      <w:r>
        <w:rPr>
          <w:rFonts w:hint="eastAsia" w:ascii="仿宋_GB2312" w:hAnsi="仿宋_GB2312" w:eastAsia="仿宋_GB2312" w:cs="仿宋_GB2312"/>
          <w:color w:val="000000"/>
          <w:kern w:val="1"/>
          <w:sz w:val="30"/>
          <w:szCs w:val="30"/>
          <w:u w:val="single"/>
          <w:lang w:eastAsia="zh-CN"/>
        </w:rPr>
        <w:t>）</w:t>
      </w:r>
      <w:r>
        <w:rPr>
          <w:rFonts w:hint="eastAsia" w:ascii="仿宋_GB2312" w:hAnsi="仿宋_GB2312" w:eastAsia="仿宋_GB2312" w:cs="仿宋_GB2312"/>
          <w:color w:val="000000"/>
          <w:kern w:val="1"/>
          <w:sz w:val="30"/>
          <w:szCs w:val="30"/>
        </w:rPr>
        <w:t>，</w:t>
      </w:r>
      <w:r>
        <w:rPr>
          <w:rFonts w:hint="eastAsia" w:ascii="仿宋_GB2312" w:hAnsi="仿宋_GB2312" w:eastAsia="仿宋_GB2312" w:cs="仿宋_GB2312"/>
          <w:bCs/>
          <w:color w:val="auto"/>
          <w:sz w:val="30"/>
          <w:szCs w:val="30"/>
        </w:rPr>
        <w:t>包含专项法律意见书等全部费用</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项目的总价（含税）为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如有分项报价，请另附分项报价清单；</w:t>
      </w:r>
    </w:p>
    <w:p w14:paraId="352B9B7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文件中的全部规定；</w:t>
      </w:r>
    </w:p>
    <w:p w14:paraId="5422EF49">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14:paraId="733348E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文件，包括</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文件所有条款。如果</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文件有相互矛盾之处，我方同意按</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方的解释处理；</w:t>
      </w:r>
    </w:p>
    <w:p w14:paraId="364B05BD">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14:paraId="4985C1AE">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14:paraId="2D5E13AA">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14:paraId="06A47411">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14:paraId="4252C4A2">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14:paraId="1AD340E8">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单位（盖章）：</w:t>
      </w:r>
    </w:p>
    <w:p w14:paraId="345E8660">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14:paraId="5D3245C1">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36F4558E">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索普集团供应商负面清单管理规定</w:t>
      </w:r>
    </w:p>
    <w:p w14:paraId="45A65DBA">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14:paraId="731B4E1D">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14:paraId="54E3B7AA">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14:paraId="0013DF4E">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14:paraId="246F5989">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14:paraId="61463A69">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14:paraId="6ED4F956">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14:paraId="235AAE06">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14:paraId="4C35C38B">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14:paraId="33C86F83">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14:paraId="6D1CE32C">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14:paraId="16283E2C">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6"/>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14:paraId="3077ABCF">
      <w:pPr>
        <w:pStyle w:val="2"/>
        <w:rPr>
          <w:rFonts w:hint="eastAsia"/>
          <w:lang w:eastAsia="zh-CN"/>
        </w:rPr>
      </w:pPr>
    </w:p>
    <w:p w14:paraId="7C6CB60B">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14:paraId="28EAE04C">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5305DA06">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1656D338">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39D06779">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686AE7E">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38ADCB74">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val="en-US" w:eastAsia="zh-CN"/>
        </w:rPr>
        <w:t xml:space="preserve">    </w:t>
      </w:r>
      <w:r>
        <w:rPr>
          <w:rFonts w:hint="eastAsia" w:ascii="仿宋_GB2312" w:hAnsi="仿宋" w:eastAsia="仿宋_GB2312" w:cs="Times New Roman"/>
          <w:b w:val="0"/>
          <w:bCs/>
          <w:color w:val="auto"/>
          <w:kern w:val="2"/>
          <w:sz w:val="34"/>
          <w:szCs w:val="34"/>
          <w:lang w:eastAsia="zh-CN"/>
        </w:rPr>
        <w:t>供应商评审负面清单制度流程</w:t>
      </w:r>
    </w:p>
    <w:p w14:paraId="16FC6AB6">
      <w:pPr>
        <w:spacing w:line="600" w:lineRule="exact"/>
        <w:ind w:firstLine="0" w:firstLineChars="0"/>
        <w:jc w:val="center"/>
        <w:rPr>
          <w:rFonts w:hint="eastAsia" w:ascii="黑体" w:hAnsi="黑体" w:eastAsia="黑体" w:cs="Times New Roman"/>
          <w:b w:val="0"/>
          <w:bCs/>
          <w:color w:val="auto"/>
          <w:sz w:val="34"/>
          <w:szCs w:val="34"/>
          <w:lang w:eastAsia="zh-CN"/>
        </w:rPr>
      </w:pPr>
    </w:p>
    <w:p w14:paraId="3C685507">
      <w:pPr>
        <w:spacing w:line="600" w:lineRule="exact"/>
        <w:ind w:firstLine="0" w:firstLineChars="0"/>
        <w:jc w:val="center"/>
        <w:rPr>
          <w:rFonts w:hint="eastAsia" w:ascii="黑体" w:hAnsi="黑体" w:eastAsia="黑体" w:cs="Times New Roman"/>
          <w:b w:val="0"/>
          <w:bCs/>
          <w:color w:val="auto"/>
          <w:sz w:val="34"/>
          <w:szCs w:val="34"/>
          <w:lang w:eastAsia="zh-CN"/>
        </w:rPr>
      </w:pPr>
    </w:p>
    <w:p w14:paraId="6E6FC5ED">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14:paraId="16B7BC6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14:paraId="5EB71F6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14:paraId="76C906B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14:paraId="2843F99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14:paraId="3D86B05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14:paraId="28B2F53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14:paraId="230E03C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14:paraId="05B6164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4D23F0E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14:paraId="1AD10A5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36C838A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14:paraId="5689F0B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31D6995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42F61A8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27841B7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14:paraId="1CB4E20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14:paraId="7F86C0F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14:paraId="78E4BA2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696529C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14:paraId="21B062C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14:paraId="54824C2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3AD9BD4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0433343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14:paraId="41FA115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261A412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14:paraId="0A97DB0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14:paraId="7B886AB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14:paraId="27B1BCD9">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14:paraId="2C62FE90">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14:paraId="4CD81C1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14:paraId="16AA85EA">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14:paraId="714AAD5F">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14:paraId="4545126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14:paraId="4953E6F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14:paraId="1EA9CAE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14:paraId="7DB790F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14:paraId="0B7BDC24">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14:paraId="1CE3DBF4">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14:paraId="1CB6159B">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14:paraId="4CB3B480">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14:paraId="0ED46E28">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14:paraId="34BDE74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eastAsia="仿宋_GB2312"/>
          <w:b w:val="0"/>
          <w:bCs/>
          <w:color w:val="auto"/>
          <w:sz w:val="34"/>
          <w:szCs w:val="34"/>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14:paraId="7688B4DB">
      <w:pPr>
        <w:pStyle w:val="2"/>
        <w:rPr>
          <w:rFonts w:hint="eastAsia"/>
          <w:lang w:val="en-US" w:eastAsia="zh-CN"/>
        </w:rPr>
        <w:sectPr>
          <w:headerReference r:id="rId3" w:type="default"/>
          <w:footerReference r:id="rId4" w:type="default"/>
          <w:pgSz w:w="11906" w:h="16838"/>
          <w:pgMar w:top="1417" w:right="1587" w:bottom="1587" w:left="1587" w:header="851" w:footer="1418" w:gutter="0"/>
          <w:cols w:space="720" w:num="1"/>
          <w:docGrid w:linePitch="312" w:charSpace="0"/>
        </w:sectPr>
      </w:pPr>
    </w:p>
    <w:p w14:paraId="7F486BF9">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9"/>
        <w:tblW w:w="0" w:type="auto"/>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14:paraId="2ED45BA6">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71C527CF">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noWrap w:val="0"/>
            <w:vAlign w:val="center"/>
          </w:tcPr>
          <w:p w14:paraId="1A82E1A5">
            <w:pPr>
              <w:widowControl/>
              <w:jc w:val="center"/>
              <w:rPr>
                <w:rFonts w:hint="eastAsia" w:ascii="方正小标宋简体" w:hAnsi="宋体" w:eastAsia="方正小标宋简体" w:cs="宋体"/>
                <w:b w:val="0"/>
                <w:bCs/>
                <w:color w:val="auto"/>
                <w:kern w:val="0"/>
                <w:sz w:val="44"/>
                <w:szCs w:val="44"/>
              </w:rPr>
            </w:pPr>
          </w:p>
        </w:tc>
      </w:tr>
      <w:tr w14:paraId="2A4956F8">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39854A57">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noWrap w:val="0"/>
            <w:vAlign w:val="center"/>
          </w:tcPr>
          <w:p w14:paraId="6B4EFD8F">
            <w:pPr>
              <w:widowControl/>
              <w:jc w:val="left"/>
              <w:rPr>
                <w:rFonts w:hint="eastAsia" w:ascii="宋体" w:hAnsi="宋体" w:cs="宋体"/>
                <w:b w:val="0"/>
                <w:bCs/>
                <w:color w:val="auto"/>
                <w:kern w:val="0"/>
                <w:sz w:val="24"/>
                <w:szCs w:val="24"/>
              </w:rPr>
            </w:pPr>
          </w:p>
        </w:tc>
      </w:tr>
      <w:tr w14:paraId="200CC928">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5B7D9B66">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5BC2F61D">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36E009A6">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0DFF4E1B">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CEA4471">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2B07BEDF">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3587F6">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14:paraId="68DF376F">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6218F3B8">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14:paraId="108D2DEB">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14:paraId="62D47ADD">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14:paraId="2D4C0588">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14:paraId="3A982E03">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14:paraId="32507F4B">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14:paraId="05D14826">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14:paraId="415E61B9">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14:paraId="1721DDC3">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6FFE76E6">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0FE40409">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4C3365B">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01CFC50F">
            <w:pPr>
              <w:widowControl/>
              <w:jc w:val="center"/>
              <w:rPr>
                <w:rFonts w:hint="eastAsia" w:ascii="宋体" w:hAnsi="宋体" w:cs="宋体"/>
                <w:b w:val="0"/>
                <w:bCs/>
                <w:color w:val="auto"/>
                <w:kern w:val="0"/>
                <w:sz w:val="24"/>
                <w:szCs w:val="24"/>
              </w:rPr>
            </w:pPr>
          </w:p>
        </w:tc>
      </w:tr>
      <w:tr w14:paraId="4C0883A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ED9070E">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1AB785F5">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158FCEAB">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3D872BD9">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1A7FF5F9">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313D614C">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6428A776">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DB31F75">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1937C6">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C76F161">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noWrap w:val="0"/>
            <w:vAlign w:val="center"/>
          </w:tcPr>
          <w:p w14:paraId="15A8101E">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noWrap w:val="0"/>
            <w:vAlign w:val="center"/>
          </w:tcPr>
          <w:p w14:paraId="20BAAB94">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144743CA">
            <w:pPr>
              <w:widowControl/>
              <w:jc w:val="center"/>
              <w:rPr>
                <w:rFonts w:ascii="Calibri" w:hAnsi="Calibri" w:cs="宋体"/>
                <w:b w:val="0"/>
                <w:bCs/>
                <w:color w:val="auto"/>
                <w:kern w:val="0"/>
                <w:sz w:val="24"/>
                <w:szCs w:val="24"/>
              </w:rPr>
            </w:pPr>
          </w:p>
        </w:tc>
      </w:tr>
      <w:tr w14:paraId="0559A246">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6CE49A87">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225B7FA9">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44DFA695">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2038EF5A">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3C2577C7">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26F0AB6D">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44982F27">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90AF585">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051CE3F">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F73DEB6">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459814B3">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25A81750">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78D6A0AD">
            <w:pPr>
              <w:widowControl/>
              <w:jc w:val="center"/>
              <w:rPr>
                <w:rFonts w:ascii="Calibri" w:hAnsi="Calibri" w:cs="宋体"/>
                <w:b w:val="0"/>
                <w:bCs/>
                <w:color w:val="auto"/>
                <w:kern w:val="0"/>
                <w:sz w:val="24"/>
                <w:szCs w:val="24"/>
              </w:rPr>
            </w:pPr>
          </w:p>
        </w:tc>
      </w:tr>
      <w:tr w14:paraId="3A73C01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464D3BA">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07325FF1">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2B6C49BD">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0748F000">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3F512456">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6A4A4C2A">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3B03E55A">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DA43DAE">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BDA5B7C">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50B9CB6">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719A86F5">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373AF05D">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0AB4A4DA">
            <w:pPr>
              <w:widowControl/>
              <w:jc w:val="center"/>
              <w:rPr>
                <w:rFonts w:ascii="Calibri" w:hAnsi="Calibri" w:cs="宋体"/>
                <w:b w:val="0"/>
                <w:bCs/>
                <w:color w:val="auto"/>
                <w:kern w:val="0"/>
                <w:sz w:val="24"/>
                <w:szCs w:val="24"/>
              </w:rPr>
            </w:pPr>
          </w:p>
        </w:tc>
      </w:tr>
      <w:tr w14:paraId="14C3A26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2507584">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201EF45E">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6521E2BB">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507925E7">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09B5A753">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57EA4C74">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3C47793B">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1DA4425">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7E202F">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829F88D">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19C74DDA">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44D11482">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725CF2C9">
            <w:pPr>
              <w:widowControl/>
              <w:jc w:val="center"/>
              <w:rPr>
                <w:rFonts w:ascii="Calibri" w:hAnsi="Calibri" w:cs="宋体"/>
                <w:b w:val="0"/>
                <w:bCs/>
                <w:color w:val="auto"/>
                <w:kern w:val="0"/>
                <w:sz w:val="24"/>
                <w:szCs w:val="24"/>
              </w:rPr>
            </w:pPr>
          </w:p>
        </w:tc>
      </w:tr>
      <w:tr w14:paraId="225EB32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511750">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623B69E5">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02103D47">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55385A2F">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7979787A">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7BE4B03B">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0CDA0756">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A3795C4">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E664FE9">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9570E52">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7DAE983A">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5BB55A4E">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6DA46C16">
            <w:pPr>
              <w:widowControl/>
              <w:jc w:val="center"/>
              <w:rPr>
                <w:rFonts w:ascii="Calibri" w:hAnsi="Calibri" w:cs="宋体"/>
                <w:b w:val="0"/>
                <w:bCs/>
                <w:color w:val="auto"/>
                <w:kern w:val="0"/>
                <w:sz w:val="24"/>
                <w:szCs w:val="24"/>
              </w:rPr>
            </w:pPr>
          </w:p>
        </w:tc>
      </w:tr>
      <w:tr w14:paraId="2AF4D6F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CF63731">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312FE361">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12B5AA11">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7737B915">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7FF6DFF7">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633D46D3">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47C7C2CA">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1A9BCB0">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8A321E7">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1A327BF">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7DFB5360">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2AD9B112">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7E27EF2F">
            <w:pPr>
              <w:widowControl/>
              <w:jc w:val="center"/>
              <w:rPr>
                <w:rFonts w:ascii="Calibri" w:hAnsi="Calibri" w:cs="宋体"/>
                <w:b w:val="0"/>
                <w:bCs/>
                <w:color w:val="auto"/>
                <w:kern w:val="0"/>
                <w:sz w:val="24"/>
                <w:szCs w:val="24"/>
              </w:rPr>
            </w:pPr>
          </w:p>
        </w:tc>
      </w:tr>
      <w:tr w14:paraId="1F369C4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AD46CD7">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13E2C767">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5164D422">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7AC6CF20">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25D0C3B9">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5C55917E">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2C8BFE6C">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3FDB341">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F30B091">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E2AD75D">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5F6988A9">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0801BC88">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1374E154">
            <w:pPr>
              <w:widowControl/>
              <w:jc w:val="center"/>
              <w:rPr>
                <w:rFonts w:ascii="Calibri" w:hAnsi="Calibri" w:cs="宋体"/>
                <w:b w:val="0"/>
                <w:bCs/>
                <w:color w:val="auto"/>
                <w:kern w:val="0"/>
                <w:sz w:val="24"/>
                <w:szCs w:val="24"/>
              </w:rPr>
            </w:pPr>
          </w:p>
        </w:tc>
      </w:tr>
      <w:tr w14:paraId="3CDED1B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FDBE95C">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16A1C704">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41A5F8E1">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378D78AF">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5F3C584F">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518D43A0">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6B003266">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C9E0A61">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884700E">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8666614">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73418145">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6D43B90B">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2166AA10">
            <w:pPr>
              <w:widowControl/>
              <w:jc w:val="center"/>
              <w:rPr>
                <w:rFonts w:ascii="Calibri" w:hAnsi="Calibri" w:cs="宋体"/>
                <w:b w:val="0"/>
                <w:bCs/>
                <w:color w:val="auto"/>
                <w:kern w:val="0"/>
                <w:sz w:val="24"/>
                <w:szCs w:val="24"/>
              </w:rPr>
            </w:pPr>
          </w:p>
        </w:tc>
      </w:tr>
      <w:tr w14:paraId="0D871F0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7777111">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0FFF2D20">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4B829A3E">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4A3D0412">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13654BEE">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7C973AF7">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3216F997">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442432D">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9E44CD">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3DFACAA">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091B4D22">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1D87F1C7">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4A1399B0">
            <w:pPr>
              <w:widowControl/>
              <w:jc w:val="center"/>
              <w:rPr>
                <w:rFonts w:ascii="Calibri" w:hAnsi="Calibri" w:cs="宋体"/>
                <w:b w:val="0"/>
                <w:bCs/>
                <w:color w:val="auto"/>
                <w:kern w:val="0"/>
                <w:sz w:val="24"/>
                <w:szCs w:val="24"/>
              </w:rPr>
            </w:pPr>
          </w:p>
        </w:tc>
      </w:tr>
      <w:tr w14:paraId="5779199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E7145B1">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6D0286F4">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000C5B7D">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24C2E98E">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1A2CBC0D">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1F885653">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2FAFA074">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7F1CE36">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8DE1D19">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6D27F9E">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171037DF">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6519FF36">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311E3938">
            <w:pPr>
              <w:widowControl/>
              <w:jc w:val="center"/>
              <w:rPr>
                <w:rFonts w:ascii="Calibri" w:hAnsi="Calibri" w:cs="宋体"/>
                <w:b w:val="0"/>
                <w:bCs/>
                <w:color w:val="auto"/>
                <w:kern w:val="0"/>
                <w:sz w:val="24"/>
                <w:szCs w:val="24"/>
              </w:rPr>
            </w:pPr>
          </w:p>
        </w:tc>
      </w:tr>
      <w:tr w14:paraId="0A3727B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58953B5">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3C20CD67">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7BDD6FB6">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1F0BCEDA">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13AA128F">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5A223236">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74896C26">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33AC87F">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6DECD88">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4513124">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35DC8398">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3F0ED373">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51FEE556">
            <w:pPr>
              <w:widowControl/>
              <w:jc w:val="center"/>
              <w:rPr>
                <w:rFonts w:ascii="Calibri" w:hAnsi="Calibri" w:cs="宋体"/>
                <w:b w:val="0"/>
                <w:bCs/>
                <w:color w:val="auto"/>
                <w:kern w:val="0"/>
                <w:sz w:val="24"/>
                <w:szCs w:val="24"/>
              </w:rPr>
            </w:pPr>
          </w:p>
        </w:tc>
      </w:tr>
      <w:tr w14:paraId="1412F02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7D744C5">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3E93470A">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25A98E3F">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3ED1450A">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12E4DB6B">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2E687BA2">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07F1E32C">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50C09C6">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A3E933">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F4C19FF">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33B69C2D">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01684168">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61610D72">
            <w:pPr>
              <w:widowControl/>
              <w:jc w:val="center"/>
              <w:rPr>
                <w:rFonts w:ascii="Calibri" w:hAnsi="Calibri" w:cs="宋体"/>
                <w:b w:val="0"/>
                <w:bCs/>
                <w:color w:val="auto"/>
                <w:kern w:val="0"/>
                <w:sz w:val="24"/>
                <w:szCs w:val="24"/>
              </w:rPr>
            </w:pPr>
          </w:p>
        </w:tc>
      </w:tr>
      <w:tr w14:paraId="684755E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D630EB4">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14:paraId="36BD580E">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14:paraId="6D29C810">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14:paraId="752D4CD5">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14:paraId="3D4763E4">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14:paraId="19DC0672">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14:paraId="257C6C81">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38141A1">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12FCC2B">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3F13EA8">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14:paraId="4E7EC65F">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14:paraId="6B8ABFA7">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14:paraId="377D9974">
            <w:pPr>
              <w:widowControl/>
              <w:jc w:val="center"/>
              <w:rPr>
                <w:rFonts w:ascii="Calibri" w:hAnsi="Calibri" w:cs="宋体"/>
                <w:b w:val="0"/>
                <w:bCs/>
                <w:color w:val="auto"/>
                <w:kern w:val="0"/>
                <w:sz w:val="24"/>
                <w:szCs w:val="24"/>
              </w:rPr>
            </w:pPr>
          </w:p>
        </w:tc>
      </w:tr>
    </w:tbl>
    <w:p w14:paraId="26598ED8">
      <w:pPr>
        <w:pStyle w:val="5"/>
        <w:rPr>
          <w:rFonts w:hint="eastAsia" w:ascii="方正小标宋简体" w:hAnsi="方正小标宋简体" w:eastAsia="方正小标宋简体" w:cs="方正小标宋简体"/>
          <w:color w:val="000000"/>
          <w:sz w:val="44"/>
          <w:szCs w:val="44"/>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B097">
    <w:pPr>
      <w:pStyle w:val="6"/>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8F0B">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DB3E7EDE"/>
    <w:multiLevelType w:val="singleLevel"/>
    <w:tmpl w:val="DB3E7ED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Dc3NmI1NGZkYTYzOTAwY2ZiMzlhZDg0ZTVlMTAifQ=="/>
  </w:docVars>
  <w:rsids>
    <w:rsidRoot w:val="11022913"/>
    <w:rsid w:val="06952CB1"/>
    <w:rsid w:val="08881FA3"/>
    <w:rsid w:val="09497D53"/>
    <w:rsid w:val="11022913"/>
    <w:rsid w:val="143F18AD"/>
    <w:rsid w:val="179503CC"/>
    <w:rsid w:val="241F0D05"/>
    <w:rsid w:val="2F011A5C"/>
    <w:rsid w:val="326C674A"/>
    <w:rsid w:val="32D36178"/>
    <w:rsid w:val="3DCC00F6"/>
    <w:rsid w:val="4007112A"/>
    <w:rsid w:val="4E0342E0"/>
    <w:rsid w:val="52DC7CA4"/>
    <w:rsid w:val="566E45AF"/>
    <w:rsid w:val="59AC1BDF"/>
    <w:rsid w:val="637E4F78"/>
    <w:rsid w:val="6F0B736D"/>
    <w:rsid w:val="6F4E5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5470</Words>
  <Characters>5664</Characters>
  <Lines>0</Lines>
  <Paragraphs>0</Paragraphs>
  <TotalTime>26</TotalTime>
  <ScaleCrop>false</ScaleCrop>
  <LinksUpToDate>false</LinksUpToDate>
  <CharactersWithSpaces>5911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王雅</cp:lastModifiedBy>
  <dcterms:modified xsi:type="dcterms:W3CDTF">2024-11-27T00:52:45Z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9BCE1D95DA134119A3A7D297529F3EC3_13</vt:lpwstr>
  </property>
</Properties>
</file>