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6914B">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7F964F63">
      <w:pPr>
        <w:pStyle w:val="2"/>
        <w:rPr>
          <w:rFonts w:ascii="方正小标宋简体" w:eastAsia="方正小标宋简体" w:cs="宋体"/>
        </w:rPr>
      </w:pPr>
      <w:r>
        <w:rPr>
          <w:rFonts w:hint="eastAsia" w:ascii="方正小标宋简体" w:hAnsi="宋体" w:eastAsia="方正小标宋简体" w:cs="宋体"/>
        </w:rPr>
        <w:t>招标文件</w:t>
      </w:r>
    </w:p>
    <w:p w14:paraId="3A4B04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7CE5A907">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4C5295E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20240709公铁运输维修材料采购</w:t>
      </w:r>
      <w:r>
        <w:rPr>
          <w:rFonts w:hint="eastAsia" w:ascii="方正仿宋简体" w:hAnsi="方正仿宋简体" w:eastAsia="方正仿宋简体" w:cs="方正仿宋简体"/>
          <w:bCs/>
          <w:sz w:val="32"/>
          <w:szCs w:val="32"/>
        </w:rPr>
        <w:t>；</w:t>
      </w:r>
    </w:p>
    <w:p w14:paraId="22EB3BE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2E2A8D0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5A85120C">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2024年7月23日下午14:00</w:t>
      </w:r>
      <w:r>
        <w:rPr>
          <w:rFonts w:hint="eastAsia" w:ascii="方正仿宋简体" w:hAnsi="方正仿宋简体" w:eastAsia="方正仿宋简体" w:cs="方正仿宋简体"/>
          <w:sz w:val="28"/>
          <w:szCs w:val="28"/>
        </w:rPr>
        <w:t>；</w:t>
      </w:r>
    </w:p>
    <w:p w14:paraId="3ED4D216">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2024年7月23日下午14:00</w:t>
      </w:r>
      <w:r>
        <w:rPr>
          <w:rFonts w:hint="eastAsia" w:ascii="方正仿宋简体" w:hAnsi="方正仿宋简体" w:eastAsia="方正仿宋简体" w:cs="方正仿宋简体"/>
          <w:sz w:val="28"/>
          <w:szCs w:val="28"/>
        </w:rPr>
        <w:t>；</w:t>
      </w:r>
    </w:p>
    <w:p w14:paraId="79A1DA6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w:t>
      </w:r>
      <w:bookmarkStart w:id="0" w:name="_GoBack"/>
      <w:bookmarkEnd w:id="0"/>
      <w:r>
        <w:rPr>
          <w:rFonts w:hint="eastAsia" w:ascii="方正仿宋简体" w:hAnsi="方正仿宋简体" w:eastAsia="方正仿宋简体" w:cs="方正仿宋简体"/>
          <w:sz w:val="32"/>
          <w:szCs w:val="32"/>
          <w:u w:val="single"/>
        </w:rPr>
        <w:t>司210开标室</w:t>
      </w:r>
      <w:r>
        <w:rPr>
          <w:rFonts w:hint="eastAsia" w:ascii="方正仿宋简体" w:hAnsi="方正仿宋简体" w:eastAsia="方正仿宋简体" w:cs="方正仿宋简体"/>
          <w:sz w:val="32"/>
          <w:szCs w:val="32"/>
        </w:rPr>
        <w:t>；</w:t>
      </w:r>
    </w:p>
    <w:p w14:paraId="0179003C">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3241623">
      <w:pPr>
        <w:pStyle w:val="5"/>
      </w:pPr>
    </w:p>
    <w:p w14:paraId="2F5AD71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63FA0B5A">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E9DFF10">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B08BF41">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7800E9C0">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77394617">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1F7F4B0">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5261E3B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14:paraId="7BA294A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14:paraId="0EA562BC">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14:paraId="256D5EEA">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61EDEC79">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2ABA280C">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25874501">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4B5BC2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11E985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10E12E6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2E26D862">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264D827B">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33FE3DF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1161EF3">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30E1987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B76A7E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5AE8EA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4B7CFD3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652A77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00BD8AEF">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620B754B">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539BA92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35B340C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5B007F00">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36A7D6B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5E01720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2F5B77B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602A099D">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3AE2E06E">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95D023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580D956">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411F386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5398CF8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14:paraId="213582A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2C4D699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CD61A5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2CC43824">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7A0B3D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67284CA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1EBF2E7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D0ADE7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7E8A939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5664BDC7">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16A612E1">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25A30B98">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2354EBD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33619C4">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27B4400A">
      <w:pPr>
        <w:pStyle w:val="5"/>
        <w:rPr>
          <w:rFonts w:ascii="方正仿宋简体" w:hAnsi="方正仿宋简体" w:eastAsia="方正仿宋简体" w:cs="方正仿宋简体"/>
          <w:bCs/>
          <w:kern w:val="1"/>
          <w:sz w:val="32"/>
          <w:szCs w:val="32"/>
        </w:rPr>
      </w:pPr>
    </w:p>
    <w:p w14:paraId="11CCACC5">
      <w:pPr>
        <w:pStyle w:val="5"/>
        <w:rPr>
          <w:rFonts w:ascii="方正仿宋简体" w:hAnsi="方正仿宋简体" w:eastAsia="方正仿宋简体" w:cs="方正仿宋简体"/>
          <w:bCs/>
          <w:kern w:val="1"/>
          <w:sz w:val="32"/>
          <w:szCs w:val="32"/>
        </w:rPr>
      </w:pPr>
    </w:p>
    <w:p w14:paraId="4EE29D0E">
      <w:pPr>
        <w:pStyle w:val="5"/>
        <w:rPr>
          <w:rFonts w:ascii="方正仿宋简体" w:hAnsi="方正仿宋简体" w:eastAsia="方正仿宋简体" w:cs="方正仿宋简体"/>
          <w:bCs/>
          <w:kern w:val="1"/>
          <w:sz w:val="32"/>
          <w:szCs w:val="32"/>
        </w:rPr>
      </w:pPr>
    </w:p>
    <w:p w14:paraId="7201EA4A">
      <w:pPr>
        <w:pStyle w:val="5"/>
        <w:rPr>
          <w:rFonts w:ascii="方正仿宋简体" w:hAnsi="方正仿宋简体" w:eastAsia="方正仿宋简体" w:cs="方正仿宋简体"/>
          <w:bCs/>
          <w:kern w:val="1"/>
          <w:sz w:val="32"/>
          <w:szCs w:val="32"/>
        </w:rPr>
      </w:pPr>
    </w:p>
    <w:p w14:paraId="1A51AC27">
      <w:pPr>
        <w:pStyle w:val="5"/>
        <w:rPr>
          <w:rFonts w:ascii="方正仿宋简体" w:hAnsi="方正仿宋简体" w:eastAsia="方正仿宋简体" w:cs="方正仿宋简体"/>
          <w:bCs/>
          <w:kern w:val="1"/>
          <w:sz w:val="32"/>
          <w:szCs w:val="32"/>
        </w:rPr>
      </w:pPr>
    </w:p>
    <w:p w14:paraId="6BB0C88B">
      <w:pPr>
        <w:pStyle w:val="5"/>
        <w:rPr>
          <w:rFonts w:ascii="方正仿宋简体" w:hAnsi="方正仿宋简体" w:eastAsia="方正仿宋简体" w:cs="方正仿宋简体"/>
          <w:bCs/>
          <w:kern w:val="1"/>
          <w:sz w:val="32"/>
          <w:szCs w:val="32"/>
        </w:rPr>
      </w:pPr>
    </w:p>
    <w:p w14:paraId="73479C47">
      <w:pPr>
        <w:pStyle w:val="5"/>
        <w:rPr>
          <w:rFonts w:ascii="方正仿宋简体" w:hAnsi="方正仿宋简体" w:eastAsia="方正仿宋简体" w:cs="方正仿宋简体"/>
          <w:bCs/>
          <w:kern w:val="1"/>
          <w:sz w:val="32"/>
          <w:szCs w:val="32"/>
        </w:rPr>
      </w:pPr>
    </w:p>
    <w:p w14:paraId="4907111C">
      <w:pPr>
        <w:pStyle w:val="5"/>
        <w:rPr>
          <w:rFonts w:ascii="方正仿宋简体" w:hAnsi="方正仿宋简体" w:eastAsia="方正仿宋简体" w:cs="方正仿宋简体"/>
          <w:bCs/>
          <w:kern w:val="1"/>
          <w:sz w:val="32"/>
          <w:szCs w:val="32"/>
        </w:rPr>
      </w:pPr>
    </w:p>
    <w:p w14:paraId="67811553">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62DB7BFD">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14:paraId="0EE561D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EEFD489">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AA277B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718"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455"/>
        <w:gridCol w:w="1375"/>
        <w:gridCol w:w="1925"/>
        <w:gridCol w:w="800"/>
        <w:gridCol w:w="650"/>
        <w:gridCol w:w="1037"/>
        <w:gridCol w:w="988"/>
        <w:gridCol w:w="912"/>
      </w:tblGrid>
      <w:tr w14:paraId="7A30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09" w:type="pct"/>
            <w:vAlign w:val="center"/>
          </w:tcPr>
          <w:p w14:paraId="471C3A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46" w:type="pct"/>
            <w:vAlign w:val="center"/>
          </w:tcPr>
          <w:p w14:paraId="37B6579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05" w:type="pct"/>
            <w:vAlign w:val="center"/>
          </w:tcPr>
          <w:p w14:paraId="2517C31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987" w:type="pct"/>
            <w:vAlign w:val="center"/>
          </w:tcPr>
          <w:p w14:paraId="4EDEC29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410" w:type="pct"/>
            <w:vAlign w:val="center"/>
          </w:tcPr>
          <w:p w14:paraId="154251D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33" w:type="pct"/>
            <w:vAlign w:val="center"/>
          </w:tcPr>
          <w:p w14:paraId="3C59830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2" w:type="pct"/>
            <w:vAlign w:val="center"/>
          </w:tcPr>
          <w:p w14:paraId="67E0388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6" w:type="pct"/>
            <w:vAlign w:val="center"/>
          </w:tcPr>
          <w:p w14:paraId="7AC6F7E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67" w:type="pct"/>
            <w:vAlign w:val="center"/>
          </w:tcPr>
          <w:p w14:paraId="39AD63E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2FEB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9" w:type="pct"/>
            <w:vAlign w:val="center"/>
          </w:tcPr>
          <w:p w14:paraId="216312F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746" w:type="pct"/>
            <w:vAlign w:val="center"/>
          </w:tcPr>
          <w:p w14:paraId="2B77752E">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钢筋钳</w:t>
            </w:r>
          </w:p>
        </w:tc>
        <w:tc>
          <w:tcPr>
            <w:tcW w:w="705" w:type="pct"/>
            <w:vAlign w:val="center"/>
          </w:tcPr>
          <w:p w14:paraId="2A732466">
            <w:pPr>
              <w:jc w:val="left"/>
              <w:rPr>
                <w:rFonts w:ascii="宋体" w:hAnsi="宋体" w:cs="宋体"/>
                <w:color w:val="000000"/>
                <w:sz w:val="18"/>
                <w:szCs w:val="18"/>
              </w:rPr>
            </w:pPr>
          </w:p>
        </w:tc>
        <w:tc>
          <w:tcPr>
            <w:tcW w:w="987" w:type="pct"/>
            <w:vAlign w:val="center"/>
          </w:tcPr>
          <w:p w14:paraId="160E36B9">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24寸600MM</w:t>
            </w:r>
          </w:p>
        </w:tc>
        <w:tc>
          <w:tcPr>
            <w:tcW w:w="410" w:type="pct"/>
            <w:vAlign w:val="center"/>
          </w:tcPr>
          <w:p w14:paraId="3C2EC784">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把</w:t>
            </w:r>
          </w:p>
        </w:tc>
        <w:tc>
          <w:tcPr>
            <w:tcW w:w="333" w:type="pct"/>
            <w:vAlign w:val="center"/>
          </w:tcPr>
          <w:p w14:paraId="7FD64D36">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 xml:space="preserve">6 </w:t>
            </w:r>
          </w:p>
        </w:tc>
        <w:tc>
          <w:tcPr>
            <w:tcW w:w="532" w:type="pct"/>
            <w:vAlign w:val="center"/>
          </w:tcPr>
          <w:p w14:paraId="1E21370D">
            <w:pPr>
              <w:widowControl/>
              <w:spacing w:line="0" w:lineRule="atLeast"/>
              <w:jc w:val="center"/>
              <w:rPr>
                <w:rFonts w:ascii="方正仿宋简体" w:hAnsi="方正仿宋简体" w:eastAsia="方正仿宋简体" w:cs="方正仿宋简体"/>
                <w:szCs w:val="21"/>
              </w:rPr>
            </w:pPr>
          </w:p>
        </w:tc>
        <w:tc>
          <w:tcPr>
            <w:tcW w:w="506" w:type="pct"/>
            <w:vAlign w:val="center"/>
          </w:tcPr>
          <w:p w14:paraId="1315B0DA">
            <w:pPr>
              <w:widowControl/>
              <w:spacing w:line="0" w:lineRule="atLeast"/>
              <w:jc w:val="center"/>
              <w:rPr>
                <w:rFonts w:ascii="方正仿宋简体" w:hAnsi="方正仿宋简体" w:eastAsia="方正仿宋简体" w:cs="方正仿宋简体"/>
                <w:szCs w:val="21"/>
              </w:rPr>
            </w:pPr>
          </w:p>
        </w:tc>
        <w:tc>
          <w:tcPr>
            <w:tcW w:w="467" w:type="pct"/>
            <w:vAlign w:val="center"/>
          </w:tcPr>
          <w:p w14:paraId="7CA02812">
            <w:pPr>
              <w:widowControl/>
              <w:spacing w:line="0" w:lineRule="atLeast"/>
              <w:jc w:val="center"/>
              <w:rPr>
                <w:rFonts w:ascii="方正仿宋简体" w:hAnsi="方正仿宋简体" w:eastAsia="方正仿宋简体" w:cs="方正仿宋简体"/>
                <w:szCs w:val="21"/>
              </w:rPr>
            </w:pPr>
          </w:p>
        </w:tc>
      </w:tr>
      <w:tr w14:paraId="538A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9" w:type="pct"/>
            <w:vAlign w:val="center"/>
          </w:tcPr>
          <w:p w14:paraId="26FCC71A">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746" w:type="pct"/>
            <w:vAlign w:val="center"/>
          </w:tcPr>
          <w:p w14:paraId="164512ED">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漏电断路器</w:t>
            </w:r>
          </w:p>
        </w:tc>
        <w:tc>
          <w:tcPr>
            <w:tcW w:w="705" w:type="pct"/>
            <w:vAlign w:val="center"/>
          </w:tcPr>
          <w:p w14:paraId="5AAAB2DE">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2p</w:t>
            </w:r>
          </w:p>
        </w:tc>
        <w:tc>
          <w:tcPr>
            <w:tcW w:w="987" w:type="pct"/>
            <w:vAlign w:val="center"/>
          </w:tcPr>
          <w:p w14:paraId="63163716">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DZ47LE-63 C60</w:t>
            </w:r>
          </w:p>
        </w:tc>
        <w:tc>
          <w:tcPr>
            <w:tcW w:w="410" w:type="pct"/>
            <w:vAlign w:val="center"/>
          </w:tcPr>
          <w:p w14:paraId="0918D588">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33" w:type="pct"/>
            <w:vAlign w:val="center"/>
          </w:tcPr>
          <w:p w14:paraId="5F12C627">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 xml:space="preserve">1 </w:t>
            </w:r>
          </w:p>
        </w:tc>
        <w:tc>
          <w:tcPr>
            <w:tcW w:w="532" w:type="pct"/>
            <w:vAlign w:val="center"/>
          </w:tcPr>
          <w:p w14:paraId="49AA6EC9">
            <w:pPr>
              <w:widowControl/>
              <w:spacing w:line="0" w:lineRule="atLeast"/>
              <w:jc w:val="center"/>
              <w:rPr>
                <w:rFonts w:ascii="方正仿宋简体" w:hAnsi="方正仿宋简体" w:eastAsia="方正仿宋简体" w:cs="方正仿宋简体"/>
                <w:szCs w:val="21"/>
              </w:rPr>
            </w:pPr>
          </w:p>
        </w:tc>
        <w:tc>
          <w:tcPr>
            <w:tcW w:w="506" w:type="pct"/>
            <w:vAlign w:val="center"/>
          </w:tcPr>
          <w:p w14:paraId="0903EC93">
            <w:pPr>
              <w:widowControl/>
              <w:spacing w:line="0" w:lineRule="atLeast"/>
              <w:jc w:val="center"/>
              <w:rPr>
                <w:rFonts w:ascii="方正仿宋简体" w:hAnsi="方正仿宋简体" w:eastAsia="方正仿宋简体" w:cs="方正仿宋简体"/>
                <w:szCs w:val="21"/>
              </w:rPr>
            </w:pPr>
          </w:p>
        </w:tc>
        <w:tc>
          <w:tcPr>
            <w:tcW w:w="467" w:type="pct"/>
            <w:vAlign w:val="center"/>
          </w:tcPr>
          <w:p w14:paraId="575EF53C">
            <w:pPr>
              <w:widowControl/>
              <w:spacing w:line="0" w:lineRule="atLeast"/>
              <w:jc w:val="center"/>
              <w:rPr>
                <w:rFonts w:ascii="方正仿宋简体" w:hAnsi="方正仿宋简体" w:eastAsia="方正仿宋简体" w:cs="方正仿宋简体"/>
                <w:szCs w:val="21"/>
              </w:rPr>
            </w:pPr>
          </w:p>
        </w:tc>
      </w:tr>
      <w:tr w14:paraId="782A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9" w:type="pct"/>
            <w:vAlign w:val="center"/>
          </w:tcPr>
          <w:p w14:paraId="7D5CAE6A">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3</w:t>
            </w:r>
          </w:p>
        </w:tc>
        <w:tc>
          <w:tcPr>
            <w:tcW w:w="746" w:type="pct"/>
            <w:vAlign w:val="center"/>
          </w:tcPr>
          <w:p w14:paraId="4400425B">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小型断路器</w:t>
            </w:r>
          </w:p>
        </w:tc>
        <w:tc>
          <w:tcPr>
            <w:tcW w:w="705" w:type="pct"/>
            <w:vAlign w:val="center"/>
          </w:tcPr>
          <w:p w14:paraId="788894CA">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6"/>
                <w:szCs w:val="16"/>
                <w:u w:val="none"/>
                <w:lang w:val="en-US" w:eastAsia="zh-CN" w:bidi="ar"/>
              </w:rPr>
              <w:t>1p</w:t>
            </w:r>
          </w:p>
        </w:tc>
        <w:tc>
          <w:tcPr>
            <w:tcW w:w="987" w:type="pct"/>
            <w:vAlign w:val="center"/>
          </w:tcPr>
          <w:p w14:paraId="1CB15F50">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DZ47-60 C25</w:t>
            </w:r>
          </w:p>
        </w:tc>
        <w:tc>
          <w:tcPr>
            <w:tcW w:w="410" w:type="pct"/>
            <w:vAlign w:val="center"/>
          </w:tcPr>
          <w:p w14:paraId="6F5B3E6B">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33" w:type="pct"/>
            <w:vAlign w:val="center"/>
          </w:tcPr>
          <w:p w14:paraId="6430DB67">
            <w:pPr>
              <w:keepNext w:val="0"/>
              <w:keepLines w:val="0"/>
              <w:widowControl/>
              <w:suppressLineNumbers w:val="0"/>
              <w:jc w:val="center"/>
              <w:textAlignment w:val="center"/>
              <w:rPr>
                <w:rFonts w:hint="eastAsia"/>
                <w:color w:val="000000"/>
                <w:sz w:val="18"/>
                <w:szCs w:val="18"/>
              </w:rPr>
            </w:pPr>
            <w:r>
              <w:rPr>
                <w:rFonts w:hint="eastAsia" w:ascii="宋体" w:hAnsi="宋体" w:eastAsia="宋体" w:cs="宋体"/>
                <w:i w:val="0"/>
                <w:iCs w:val="0"/>
                <w:color w:val="000000"/>
                <w:kern w:val="0"/>
                <w:sz w:val="16"/>
                <w:szCs w:val="16"/>
                <w:u w:val="none"/>
                <w:lang w:val="en-US" w:eastAsia="zh-CN" w:bidi="ar"/>
              </w:rPr>
              <w:t xml:space="preserve">2 </w:t>
            </w:r>
          </w:p>
        </w:tc>
        <w:tc>
          <w:tcPr>
            <w:tcW w:w="532" w:type="pct"/>
            <w:vAlign w:val="center"/>
          </w:tcPr>
          <w:p w14:paraId="1A4B0D77">
            <w:pPr>
              <w:widowControl/>
              <w:spacing w:line="0" w:lineRule="atLeast"/>
              <w:jc w:val="center"/>
              <w:rPr>
                <w:rFonts w:ascii="方正仿宋简体" w:hAnsi="方正仿宋简体" w:eastAsia="方正仿宋简体" w:cs="方正仿宋简体"/>
                <w:szCs w:val="21"/>
              </w:rPr>
            </w:pPr>
          </w:p>
        </w:tc>
        <w:tc>
          <w:tcPr>
            <w:tcW w:w="506" w:type="pct"/>
            <w:vAlign w:val="center"/>
          </w:tcPr>
          <w:p w14:paraId="7F2D289F">
            <w:pPr>
              <w:widowControl/>
              <w:spacing w:line="0" w:lineRule="atLeast"/>
              <w:jc w:val="center"/>
              <w:rPr>
                <w:rFonts w:ascii="方正仿宋简体" w:hAnsi="方正仿宋简体" w:eastAsia="方正仿宋简体" w:cs="方正仿宋简体"/>
                <w:szCs w:val="21"/>
              </w:rPr>
            </w:pPr>
          </w:p>
        </w:tc>
        <w:tc>
          <w:tcPr>
            <w:tcW w:w="467" w:type="pct"/>
            <w:vAlign w:val="center"/>
          </w:tcPr>
          <w:p w14:paraId="6DBB8443">
            <w:pPr>
              <w:widowControl/>
              <w:spacing w:line="0" w:lineRule="atLeast"/>
              <w:jc w:val="center"/>
              <w:rPr>
                <w:rFonts w:ascii="方正仿宋简体" w:hAnsi="方正仿宋简体" w:eastAsia="方正仿宋简体" w:cs="方正仿宋简体"/>
                <w:szCs w:val="21"/>
              </w:rPr>
            </w:pPr>
          </w:p>
        </w:tc>
      </w:tr>
      <w:tr w14:paraId="134E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9" w:type="pct"/>
            <w:vAlign w:val="center"/>
          </w:tcPr>
          <w:p w14:paraId="02154F7F">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4</w:t>
            </w:r>
          </w:p>
        </w:tc>
        <w:tc>
          <w:tcPr>
            <w:tcW w:w="746" w:type="pct"/>
            <w:vAlign w:val="center"/>
          </w:tcPr>
          <w:p w14:paraId="4EA9118C">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小型断路器</w:t>
            </w:r>
          </w:p>
        </w:tc>
        <w:tc>
          <w:tcPr>
            <w:tcW w:w="705" w:type="pct"/>
            <w:vAlign w:val="center"/>
          </w:tcPr>
          <w:p w14:paraId="4B9301C7">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6"/>
                <w:szCs w:val="16"/>
                <w:u w:val="none"/>
                <w:lang w:val="en-US" w:eastAsia="zh-CN" w:bidi="ar"/>
              </w:rPr>
              <w:t>3p</w:t>
            </w:r>
          </w:p>
        </w:tc>
        <w:tc>
          <w:tcPr>
            <w:tcW w:w="987" w:type="pct"/>
            <w:vAlign w:val="center"/>
          </w:tcPr>
          <w:p w14:paraId="7A04C7FA">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RDB5-63 C40</w:t>
            </w:r>
          </w:p>
        </w:tc>
        <w:tc>
          <w:tcPr>
            <w:tcW w:w="410" w:type="pct"/>
            <w:vAlign w:val="center"/>
          </w:tcPr>
          <w:p w14:paraId="7992114D">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33" w:type="pct"/>
            <w:vAlign w:val="center"/>
          </w:tcPr>
          <w:p w14:paraId="2B75234C">
            <w:pPr>
              <w:keepNext w:val="0"/>
              <w:keepLines w:val="0"/>
              <w:widowControl/>
              <w:suppressLineNumbers w:val="0"/>
              <w:jc w:val="center"/>
              <w:textAlignment w:val="center"/>
              <w:rPr>
                <w:rFonts w:hint="eastAsia"/>
                <w:color w:val="000000"/>
                <w:sz w:val="18"/>
                <w:szCs w:val="18"/>
              </w:rPr>
            </w:pPr>
            <w:r>
              <w:rPr>
                <w:rFonts w:hint="eastAsia" w:ascii="宋体" w:hAnsi="宋体" w:eastAsia="宋体" w:cs="宋体"/>
                <w:i w:val="0"/>
                <w:iCs w:val="0"/>
                <w:color w:val="000000"/>
                <w:kern w:val="0"/>
                <w:sz w:val="16"/>
                <w:szCs w:val="16"/>
                <w:u w:val="none"/>
                <w:lang w:val="en-US" w:eastAsia="zh-CN" w:bidi="ar"/>
              </w:rPr>
              <w:t xml:space="preserve">1 </w:t>
            </w:r>
          </w:p>
        </w:tc>
        <w:tc>
          <w:tcPr>
            <w:tcW w:w="532" w:type="pct"/>
            <w:vAlign w:val="center"/>
          </w:tcPr>
          <w:p w14:paraId="32F2728E">
            <w:pPr>
              <w:widowControl/>
              <w:spacing w:line="0" w:lineRule="atLeast"/>
              <w:jc w:val="center"/>
              <w:rPr>
                <w:rFonts w:ascii="方正仿宋简体" w:hAnsi="方正仿宋简体" w:eastAsia="方正仿宋简体" w:cs="方正仿宋简体"/>
                <w:szCs w:val="21"/>
              </w:rPr>
            </w:pPr>
          </w:p>
        </w:tc>
        <w:tc>
          <w:tcPr>
            <w:tcW w:w="506" w:type="pct"/>
            <w:vAlign w:val="center"/>
          </w:tcPr>
          <w:p w14:paraId="23F9F67C">
            <w:pPr>
              <w:widowControl/>
              <w:spacing w:line="0" w:lineRule="atLeast"/>
              <w:jc w:val="center"/>
              <w:rPr>
                <w:rFonts w:ascii="方正仿宋简体" w:hAnsi="方正仿宋简体" w:eastAsia="方正仿宋简体" w:cs="方正仿宋简体"/>
                <w:szCs w:val="21"/>
              </w:rPr>
            </w:pPr>
          </w:p>
        </w:tc>
        <w:tc>
          <w:tcPr>
            <w:tcW w:w="467" w:type="pct"/>
            <w:vAlign w:val="center"/>
          </w:tcPr>
          <w:p w14:paraId="38D800C2">
            <w:pPr>
              <w:widowControl/>
              <w:spacing w:line="0" w:lineRule="atLeast"/>
              <w:jc w:val="center"/>
              <w:rPr>
                <w:rFonts w:ascii="方正仿宋简体" w:hAnsi="方正仿宋简体" w:eastAsia="方正仿宋简体" w:cs="方正仿宋简体"/>
                <w:szCs w:val="21"/>
              </w:rPr>
            </w:pPr>
          </w:p>
        </w:tc>
      </w:tr>
      <w:tr w14:paraId="5B74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9" w:type="pct"/>
            <w:vAlign w:val="center"/>
          </w:tcPr>
          <w:p w14:paraId="333A0434">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5</w:t>
            </w:r>
          </w:p>
        </w:tc>
        <w:tc>
          <w:tcPr>
            <w:tcW w:w="746" w:type="pct"/>
            <w:vAlign w:val="center"/>
          </w:tcPr>
          <w:p w14:paraId="3AD51C41">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小型断路器</w:t>
            </w:r>
          </w:p>
        </w:tc>
        <w:tc>
          <w:tcPr>
            <w:tcW w:w="705" w:type="pct"/>
            <w:vAlign w:val="center"/>
          </w:tcPr>
          <w:p w14:paraId="24C08BD4">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16"/>
                <w:szCs w:val="16"/>
                <w:u w:val="none"/>
                <w:lang w:val="en-US" w:eastAsia="zh-CN" w:bidi="ar"/>
              </w:rPr>
              <w:t>3p</w:t>
            </w:r>
          </w:p>
        </w:tc>
        <w:tc>
          <w:tcPr>
            <w:tcW w:w="987" w:type="pct"/>
            <w:vAlign w:val="center"/>
          </w:tcPr>
          <w:p w14:paraId="704A1A84">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DZ47-60 C60</w:t>
            </w:r>
          </w:p>
        </w:tc>
        <w:tc>
          <w:tcPr>
            <w:tcW w:w="410" w:type="pct"/>
            <w:vAlign w:val="center"/>
          </w:tcPr>
          <w:p w14:paraId="511CFC8A">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只</w:t>
            </w:r>
          </w:p>
        </w:tc>
        <w:tc>
          <w:tcPr>
            <w:tcW w:w="333" w:type="pct"/>
            <w:vAlign w:val="center"/>
          </w:tcPr>
          <w:p w14:paraId="20B18B7E">
            <w:pPr>
              <w:keepNext w:val="0"/>
              <w:keepLines w:val="0"/>
              <w:widowControl/>
              <w:suppressLineNumbers w:val="0"/>
              <w:jc w:val="center"/>
              <w:textAlignment w:val="center"/>
              <w:rPr>
                <w:rFonts w:hint="eastAsia"/>
                <w:color w:val="000000"/>
                <w:sz w:val="18"/>
                <w:szCs w:val="18"/>
              </w:rPr>
            </w:pPr>
            <w:r>
              <w:rPr>
                <w:rFonts w:hint="eastAsia" w:ascii="宋体" w:hAnsi="宋体" w:eastAsia="宋体" w:cs="宋体"/>
                <w:i w:val="0"/>
                <w:iCs w:val="0"/>
                <w:color w:val="000000"/>
                <w:kern w:val="0"/>
                <w:sz w:val="16"/>
                <w:szCs w:val="16"/>
                <w:u w:val="none"/>
                <w:lang w:val="en-US" w:eastAsia="zh-CN" w:bidi="ar"/>
              </w:rPr>
              <w:t xml:space="preserve">1 </w:t>
            </w:r>
          </w:p>
        </w:tc>
        <w:tc>
          <w:tcPr>
            <w:tcW w:w="532" w:type="pct"/>
            <w:vAlign w:val="center"/>
          </w:tcPr>
          <w:p w14:paraId="659E118D">
            <w:pPr>
              <w:widowControl/>
              <w:spacing w:line="0" w:lineRule="atLeast"/>
              <w:jc w:val="center"/>
              <w:rPr>
                <w:rFonts w:ascii="方正仿宋简体" w:hAnsi="方正仿宋简体" w:eastAsia="方正仿宋简体" w:cs="方正仿宋简体"/>
                <w:szCs w:val="21"/>
              </w:rPr>
            </w:pPr>
          </w:p>
        </w:tc>
        <w:tc>
          <w:tcPr>
            <w:tcW w:w="506" w:type="pct"/>
            <w:vAlign w:val="center"/>
          </w:tcPr>
          <w:p w14:paraId="65739F9E">
            <w:pPr>
              <w:widowControl/>
              <w:spacing w:line="0" w:lineRule="atLeast"/>
              <w:jc w:val="center"/>
              <w:rPr>
                <w:rFonts w:ascii="方正仿宋简体" w:hAnsi="方正仿宋简体" w:eastAsia="方正仿宋简体" w:cs="方正仿宋简体"/>
                <w:szCs w:val="21"/>
              </w:rPr>
            </w:pPr>
          </w:p>
        </w:tc>
        <w:tc>
          <w:tcPr>
            <w:tcW w:w="467" w:type="pct"/>
            <w:vAlign w:val="center"/>
          </w:tcPr>
          <w:p w14:paraId="565F81CB">
            <w:pPr>
              <w:widowControl/>
              <w:spacing w:line="0" w:lineRule="atLeast"/>
              <w:jc w:val="center"/>
              <w:rPr>
                <w:rFonts w:ascii="方正仿宋简体" w:hAnsi="方正仿宋简体" w:eastAsia="方正仿宋简体" w:cs="方正仿宋简体"/>
                <w:szCs w:val="21"/>
              </w:rPr>
            </w:pPr>
          </w:p>
        </w:tc>
      </w:tr>
      <w:tr w14:paraId="5062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749" w:type="pct"/>
            <w:gridSpan w:val="4"/>
            <w:vAlign w:val="center"/>
          </w:tcPr>
          <w:p w14:paraId="07FF4186">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250" w:type="pct"/>
            <w:gridSpan w:val="5"/>
          </w:tcPr>
          <w:p w14:paraId="4E27ACC7">
            <w:pPr>
              <w:widowControl/>
              <w:spacing w:line="0" w:lineRule="atLeast"/>
              <w:jc w:val="left"/>
              <w:rPr>
                <w:rFonts w:ascii="方正仿宋简体" w:hAnsi="方正仿宋简体" w:eastAsia="方正仿宋简体" w:cs="方正仿宋简体"/>
                <w:sz w:val="28"/>
                <w:szCs w:val="28"/>
              </w:rPr>
            </w:pPr>
          </w:p>
        </w:tc>
      </w:tr>
    </w:tbl>
    <w:p w14:paraId="091994C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3730B2F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7C66EF6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00C39F4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098A64B0">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A0C28A8">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52088BB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6D3E603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9F2335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4D9B565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5B21465">
      <w:pPr>
        <w:pStyle w:val="10"/>
        <w:adjustRightInd w:val="0"/>
        <w:snapToGrid w:val="0"/>
        <w:spacing w:before="0" w:after="0" w:line="600" w:lineRule="exact"/>
        <w:jc w:val="left"/>
        <w:rPr>
          <w:rFonts w:ascii="方正仿宋简体" w:hAnsi="方正仿宋简体" w:eastAsia="方正仿宋简体" w:cs="方正仿宋简体"/>
          <w:kern w:val="1"/>
        </w:rPr>
      </w:pPr>
    </w:p>
    <w:p w14:paraId="1081E73E">
      <w:pPr>
        <w:pStyle w:val="10"/>
        <w:adjustRightInd w:val="0"/>
        <w:snapToGrid w:val="0"/>
        <w:spacing w:before="0" w:after="0" w:line="600" w:lineRule="exact"/>
        <w:jc w:val="left"/>
        <w:rPr>
          <w:rFonts w:ascii="方正仿宋简体" w:hAnsi="方正仿宋简体" w:eastAsia="方正仿宋简体" w:cs="方正仿宋简体"/>
          <w:kern w:val="1"/>
        </w:rPr>
      </w:pPr>
    </w:p>
    <w:p w14:paraId="16BF3E16">
      <w:pPr>
        <w:pStyle w:val="10"/>
        <w:adjustRightInd w:val="0"/>
        <w:snapToGrid w:val="0"/>
        <w:spacing w:before="0" w:after="0" w:line="600" w:lineRule="exact"/>
        <w:jc w:val="left"/>
        <w:rPr>
          <w:rFonts w:ascii="方正仿宋简体" w:hAnsi="方正仿宋简体" w:eastAsia="方正仿宋简体" w:cs="方正仿宋简体"/>
          <w:kern w:val="1"/>
        </w:rPr>
      </w:pPr>
    </w:p>
    <w:p w14:paraId="2130902B">
      <w:pPr>
        <w:pStyle w:val="10"/>
        <w:adjustRightInd w:val="0"/>
        <w:snapToGrid w:val="0"/>
        <w:spacing w:before="0" w:after="0" w:line="600" w:lineRule="exact"/>
        <w:jc w:val="left"/>
        <w:rPr>
          <w:rFonts w:ascii="方正仿宋简体" w:hAnsi="方正仿宋简体" w:eastAsia="方正仿宋简体" w:cs="方正仿宋简体"/>
          <w:kern w:val="1"/>
        </w:rPr>
      </w:pPr>
    </w:p>
    <w:p w14:paraId="0E12B381">
      <w:pPr>
        <w:pStyle w:val="10"/>
        <w:adjustRightInd w:val="0"/>
        <w:snapToGrid w:val="0"/>
        <w:spacing w:before="0" w:after="0" w:line="600" w:lineRule="exact"/>
        <w:jc w:val="left"/>
        <w:rPr>
          <w:rFonts w:ascii="方正仿宋简体" w:hAnsi="方正仿宋简体" w:eastAsia="方正仿宋简体" w:cs="方正仿宋简体"/>
          <w:kern w:val="1"/>
        </w:rPr>
      </w:pPr>
    </w:p>
    <w:p w14:paraId="60D43F9A">
      <w:pPr>
        <w:pStyle w:val="10"/>
        <w:adjustRightInd w:val="0"/>
        <w:snapToGrid w:val="0"/>
        <w:spacing w:before="0" w:after="0" w:line="600" w:lineRule="exact"/>
        <w:jc w:val="left"/>
        <w:rPr>
          <w:rFonts w:ascii="方正仿宋简体" w:hAnsi="方正仿宋简体" w:eastAsia="方正仿宋简体" w:cs="方正仿宋简体"/>
          <w:kern w:val="1"/>
        </w:rPr>
      </w:pPr>
    </w:p>
    <w:p w14:paraId="18E7FB39">
      <w:pPr>
        <w:pStyle w:val="10"/>
        <w:adjustRightInd w:val="0"/>
        <w:snapToGrid w:val="0"/>
        <w:spacing w:before="0" w:after="0" w:line="600" w:lineRule="exact"/>
        <w:jc w:val="left"/>
        <w:rPr>
          <w:rFonts w:ascii="方正仿宋简体" w:hAnsi="方正仿宋简体" w:eastAsia="方正仿宋简体" w:cs="方正仿宋简体"/>
          <w:kern w:val="1"/>
        </w:rPr>
      </w:pPr>
    </w:p>
    <w:p w14:paraId="4C6F3D19"/>
    <w:p w14:paraId="3268FF80"/>
    <w:p w14:paraId="26208372"/>
    <w:p w14:paraId="7BB5D623"/>
    <w:p w14:paraId="0A4950AB"/>
    <w:p w14:paraId="55308EB9"/>
    <w:p w14:paraId="7EBCEA18"/>
    <w:p w14:paraId="2096EF7E"/>
    <w:p w14:paraId="20346E75"/>
    <w:p w14:paraId="14BE4318"/>
    <w:p w14:paraId="471CE9F2"/>
    <w:p w14:paraId="0EFD9396"/>
    <w:p w14:paraId="22197551"/>
    <w:p w14:paraId="42DBFEA6"/>
    <w:p w14:paraId="71AE8E6A"/>
    <w:p w14:paraId="11D10A15">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2503ED54">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3452E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0E6735B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590AD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1FA9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A94389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A8C9B0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702C07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14:paraId="5CEE197A">
      <w:pPr>
        <w:tabs>
          <w:tab w:val="left" w:pos="2565"/>
        </w:tabs>
        <w:spacing w:line="600" w:lineRule="exact"/>
        <w:rPr>
          <w:rFonts w:ascii="方正仿宋简体" w:hAnsi="方正仿宋简体" w:eastAsia="方正仿宋简体" w:cs="方正仿宋简体"/>
          <w:sz w:val="32"/>
          <w:szCs w:val="32"/>
        </w:rPr>
      </w:pPr>
    </w:p>
    <w:p w14:paraId="213D15B6">
      <w:pPr>
        <w:tabs>
          <w:tab w:val="left" w:pos="2565"/>
        </w:tabs>
        <w:spacing w:line="600" w:lineRule="exact"/>
        <w:rPr>
          <w:rFonts w:ascii="方正仿宋简体" w:hAnsi="方正仿宋简体" w:eastAsia="方正仿宋简体" w:cs="方正仿宋简体"/>
          <w:sz w:val="32"/>
          <w:szCs w:val="32"/>
        </w:rPr>
      </w:pPr>
    </w:p>
    <w:p w14:paraId="7FF590E4">
      <w:pPr>
        <w:tabs>
          <w:tab w:val="left" w:pos="2565"/>
        </w:tabs>
        <w:spacing w:line="600" w:lineRule="exact"/>
        <w:rPr>
          <w:rFonts w:ascii="方正仿宋简体" w:hAnsi="方正仿宋简体" w:eastAsia="方正仿宋简体" w:cs="方正仿宋简体"/>
          <w:sz w:val="32"/>
          <w:szCs w:val="32"/>
        </w:rPr>
      </w:pPr>
    </w:p>
    <w:p w14:paraId="6C04B3CD">
      <w:pPr>
        <w:pStyle w:val="4"/>
      </w:pPr>
    </w:p>
    <w:p w14:paraId="55B4BC04">
      <w:pPr>
        <w:tabs>
          <w:tab w:val="left" w:pos="2565"/>
        </w:tabs>
        <w:spacing w:line="600" w:lineRule="exact"/>
        <w:rPr>
          <w:rFonts w:ascii="方正仿宋简体" w:hAnsi="方正仿宋简体" w:eastAsia="方正仿宋简体" w:cs="方正仿宋简体"/>
          <w:sz w:val="32"/>
          <w:szCs w:val="32"/>
        </w:rPr>
      </w:pPr>
    </w:p>
    <w:p w14:paraId="79F9930D">
      <w:pPr>
        <w:tabs>
          <w:tab w:val="left" w:pos="2565"/>
        </w:tabs>
        <w:spacing w:line="600" w:lineRule="exact"/>
        <w:rPr>
          <w:rFonts w:ascii="方正仿宋简体" w:hAnsi="方正仿宋简体" w:eastAsia="方正仿宋简体" w:cs="方正仿宋简体"/>
          <w:sz w:val="32"/>
          <w:szCs w:val="32"/>
        </w:rPr>
      </w:pPr>
    </w:p>
    <w:p w14:paraId="6096334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951E64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639DF5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66C9E8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69030F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BEC5CA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E1843B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EB8B16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41A15B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B7619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E18B09D">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EB02E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1B0B6F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2C91D9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763FAC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E5A189F">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053E0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C195ED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2FDF3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BC9DD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4DE24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3E8ECB0">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CA2B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9031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99473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17D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3768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1E5921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C3A1DD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7DCE508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84CE9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4935F3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FAF63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DC0079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CE5433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C566C0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4860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C0FB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FCE3F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8A2E07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57D3A0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D1170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C10AE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C3F2E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2BAD3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C51C7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4BE61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FBFA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DA0DD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A88B2F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79017F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1B0A3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5DF6B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13B4A5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8AB8C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044BB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1DEB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6B1EC5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52ADB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9A040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DC9B50">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169C52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3112A6B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E9A144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B4B447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BCEBBE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1B78BD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4FFCBE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0FE121B">
      <w:pPr>
        <w:pStyle w:val="4"/>
      </w:pPr>
    </w:p>
    <w:p w14:paraId="5E3874D2">
      <w:pPr>
        <w:spacing w:line="600" w:lineRule="exact"/>
        <w:ind w:firstLine="675"/>
        <w:rPr>
          <w:rFonts w:ascii="方正仿宋简体" w:hAnsi="方正仿宋简体" w:eastAsia="方正仿宋简体" w:cs="方正仿宋简体"/>
          <w:sz w:val="32"/>
          <w:szCs w:val="32"/>
        </w:rPr>
      </w:pPr>
    </w:p>
    <w:p w14:paraId="3E41A0F8">
      <w:pPr>
        <w:spacing w:line="600" w:lineRule="exact"/>
        <w:ind w:firstLine="675"/>
        <w:rPr>
          <w:rFonts w:ascii="方正仿宋简体" w:hAnsi="方正仿宋简体" w:eastAsia="方正仿宋简体" w:cs="方正仿宋简体"/>
          <w:sz w:val="32"/>
          <w:szCs w:val="32"/>
        </w:rPr>
      </w:pPr>
    </w:p>
    <w:p w14:paraId="0B06D538">
      <w:pPr>
        <w:spacing w:line="600" w:lineRule="exact"/>
        <w:ind w:firstLine="675"/>
        <w:rPr>
          <w:rFonts w:ascii="方正仿宋简体" w:hAnsi="方正仿宋简体" w:eastAsia="方正仿宋简体" w:cs="方正仿宋简体"/>
          <w:sz w:val="32"/>
          <w:szCs w:val="32"/>
        </w:rPr>
      </w:pPr>
    </w:p>
    <w:p w14:paraId="71DB6155">
      <w:pPr>
        <w:spacing w:line="600" w:lineRule="exact"/>
        <w:ind w:firstLine="675"/>
        <w:rPr>
          <w:rFonts w:ascii="方正仿宋简体" w:hAnsi="方正仿宋简体" w:eastAsia="方正仿宋简体" w:cs="方正仿宋简体"/>
          <w:sz w:val="32"/>
          <w:szCs w:val="32"/>
        </w:rPr>
      </w:pPr>
    </w:p>
    <w:p w14:paraId="1B7B3696">
      <w:pPr>
        <w:pStyle w:val="4"/>
      </w:pPr>
    </w:p>
    <w:p w14:paraId="7CA7798D">
      <w:pPr>
        <w:pStyle w:val="5"/>
      </w:pPr>
    </w:p>
    <w:p w14:paraId="224F9735">
      <w:pPr>
        <w:pStyle w:val="5"/>
      </w:pPr>
    </w:p>
    <w:p w14:paraId="47CE0862">
      <w:pPr>
        <w:pStyle w:val="5"/>
      </w:pPr>
    </w:p>
    <w:p w14:paraId="5266DD28">
      <w:pPr>
        <w:pStyle w:val="5"/>
      </w:pPr>
    </w:p>
    <w:p w14:paraId="52193DA0">
      <w:pPr>
        <w:pStyle w:val="5"/>
      </w:pPr>
    </w:p>
    <w:p w14:paraId="5334D041">
      <w:pPr>
        <w:pStyle w:val="5"/>
      </w:pPr>
    </w:p>
    <w:p w14:paraId="0DA0F088">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23E7BFDA">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08D34C4">
      <w:pPr>
        <w:spacing w:line="600" w:lineRule="exact"/>
        <w:ind w:firstLine="640" w:firstLineChars="200"/>
        <w:jc w:val="left"/>
        <w:rPr>
          <w:rFonts w:ascii="方正仿宋简体" w:hAnsi="方正仿宋简体" w:eastAsia="方正仿宋简体" w:cs="方正仿宋简体"/>
          <w:sz w:val="32"/>
          <w:szCs w:val="32"/>
        </w:rPr>
      </w:pPr>
    </w:p>
    <w:p w14:paraId="2D6F631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1E2C472A">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736307A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2441417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4843E13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593E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280A226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3F33F26F">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21414C01">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1321B96C">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3BDF3971">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2E3E5C40">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B122869">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481BDD4F">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6278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11E319F1">
            <w:pPr>
              <w:spacing w:line="360" w:lineRule="auto"/>
              <w:jc w:val="center"/>
              <w:rPr>
                <w:rFonts w:ascii="宋体" w:hAnsi="宋体" w:cs="宋体"/>
                <w:color w:val="000000"/>
                <w:szCs w:val="21"/>
              </w:rPr>
            </w:pPr>
          </w:p>
        </w:tc>
        <w:tc>
          <w:tcPr>
            <w:tcW w:w="1417" w:type="dxa"/>
            <w:vAlign w:val="center"/>
          </w:tcPr>
          <w:p w14:paraId="65457A18">
            <w:pPr>
              <w:spacing w:line="0" w:lineRule="atLeast"/>
              <w:jc w:val="left"/>
              <w:rPr>
                <w:rFonts w:ascii="宋体" w:hAnsi="宋体" w:cs="宋体"/>
                <w:color w:val="000000"/>
                <w:szCs w:val="21"/>
              </w:rPr>
            </w:pPr>
          </w:p>
        </w:tc>
        <w:tc>
          <w:tcPr>
            <w:tcW w:w="1701" w:type="dxa"/>
            <w:vAlign w:val="center"/>
          </w:tcPr>
          <w:p w14:paraId="67EE43A4">
            <w:pPr>
              <w:spacing w:line="0" w:lineRule="atLeast"/>
              <w:jc w:val="left"/>
              <w:rPr>
                <w:rFonts w:ascii="宋体" w:hAnsi="宋体" w:cs="宋体"/>
                <w:color w:val="000000"/>
                <w:szCs w:val="21"/>
              </w:rPr>
            </w:pPr>
          </w:p>
        </w:tc>
        <w:tc>
          <w:tcPr>
            <w:tcW w:w="2269" w:type="dxa"/>
            <w:vAlign w:val="center"/>
          </w:tcPr>
          <w:p w14:paraId="0A160C9F">
            <w:pPr>
              <w:spacing w:line="0" w:lineRule="atLeast"/>
              <w:ind w:left="525" w:hanging="525" w:hangingChars="250"/>
              <w:jc w:val="left"/>
              <w:rPr>
                <w:rFonts w:ascii="宋体" w:hAnsi="宋体" w:cs="宋体"/>
                <w:color w:val="000000"/>
                <w:szCs w:val="21"/>
              </w:rPr>
            </w:pPr>
          </w:p>
        </w:tc>
        <w:tc>
          <w:tcPr>
            <w:tcW w:w="855" w:type="dxa"/>
            <w:vAlign w:val="center"/>
          </w:tcPr>
          <w:p w14:paraId="2A00C43A">
            <w:pPr>
              <w:spacing w:line="360" w:lineRule="auto"/>
              <w:jc w:val="center"/>
              <w:rPr>
                <w:rFonts w:ascii="宋体" w:hAnsi="宋体" w:cs="宋体"/>
                <w:color w:val="000000"/>
                <w:szCs w:val="21"/>
              </w:rPr>
            </w:pPr>
          </w:p>
        </w:tc>
        <w:tc>
          <w:tcPr>
            <w:tcW w:w="703" w:type="dxa"/>
            <w:vAlign w:val="center"/>
          </w:tcPr>
          <w:p w14:paraId="5DE0711D">
            <w:pPr>
              <w:spacing w:line="360" w:lineRule="auto"/>
              <w:jc w:val="center"/>
              <w:rPr>
                <w:rFonts w:ascii="宋体" w:hAnsi="宋体" w:cs="宋体"/>
                <w:color w:val="000000"/>
                <w:szCs w:val="21"/>
              </w:rPr>
            </w:pPr>
          </w:p>
        </w:tc>
        <w:tc>
          <w:tcPr>
            <w:tcW w:w="1134" w:type="dxa"/>
            <w:vAlign w:val="center"/>
          </w:tcPr>
          <w:p w14:paraId="5A43D599">
            <w:pPr>
              <w:widowControl/>
              <w:jc w:val="center"/>
              <w:rPr>
                <w:rFonts w:ascii="仿宋" w:hAnsi="仿宋" w:eastAsia="仿宋" w:cs="仿宋"/>
                <w:sz w:val="24"/>
                <w:szCs w:val="24"/>
              </w:rPr>
            </w:pPr>
          </w:p>
        </w:tc>
        <w:tc>
          <w:tcPr>
            <w:tcW w:w="1276" w:type="dxa"/>
            <w:vAlign w:val="center"/>
          </w:tcPr>
          <w:p w14:paraId="485FE651">
            <w:pPr>
              <w:widowControl/>
              <w:jc w:val="center"/>
              <w:rPr>
                <w:rFonts w:ascii="仿宋" w:hAnsi="仿宋" w:eastAsia="仿宋" w:cs="仿宋"/>
                <w:sz w:val="24"/>
                <w:szCs w:val="24"/>
              </w:rPr>
            </w:pPr>
          </w:p>
        </w:tc>
      </w:tr>
      <w:tr w14:paraId="3EA0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27E96512">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7D49C4CB">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5246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2847834D">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183BF116">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089215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29DD046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1AABB07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A2C362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081B24B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3EECA26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1F95749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4233821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74F3BC77">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6886615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7FBB8C6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13FD48C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32E2408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02A2F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BEDFED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55EA0E7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7494539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412D211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05B3704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4AC4979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50F478B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F3E134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0EE4CB0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3B1DC36D">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5CC18DEE">
      <w:pPr>
        <w:spacing w:line="600" w:lineRule="exact"/>
        <w:rPr>
          <w:rFonts w:ascii="方正仿宋简体" w:hAnsi="方正仿宋简体" w:eastAsia="方正仿宋简体" w:cs="方正仿宋简体"/>
          <w:sz w:val="32"/>
          <w:szCs w:val="32"/>
        </w:rPr>
      </w:pPr>
    </w:p>
    <w:tbl>
      <w:tblPr>
        <w:tblStyle w:val="1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4"/>
        <w:gridCol w:w="5079"/>
      </w:tblGrid>
      <w:tr w14:paraId="6984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3994" w:type="dxa"/>
            <w:tcBorders>
              <w:top w:val="single" w:color="auto" w:sz="4" w:space="0"/>
              <w:left w:val="single" w:color="auto" w:sz="4" w:space="0"/>
              <w:bottom w:val="single" w:color="auto" w:sz="4" w:space="0"/>
              <w:right w:val="single" w:color="auto" w:sz="4" w:space="0"/>
            </w:tcBorders>
          </w:tcPr>
          <w:p w14:paraId="438ADCB4">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14:paraId="1CC7E053">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14:paraId="7FEE269C">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14:paraId="63E0234F">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14:paraId="35599968">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14:paraId="5596550C">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6086D3EB">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14:paraId="277986A4">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14:paraId="304EFD06">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14:paraId="24689E53">
            <w:pPr>
              <w:spacing w:line="0" w:lineRule="atLeast"/>
              <w:rPr>
                <w:rFonts w:ascii="仿宋_GB2312" w:hAnsi="宋体" w:eastAsia="仿宋_GB2312"/>
                <w:sz w:val="24"/>
                <w:szCs w:val="24"/>
              </w:rPr>
            </w:pPr>
            <w:r>
              <w:rPr>
                <w:rFonts w:hint="eastAsia" w:ascii="仿宋_GB2312" w:hAnsi="宋体" w:eastAsia="仿宋_GB2312"/>
                <w:sz w:val="24"/>
                <w:szCs w:val="24"/>
              </w:rPr>
              <w:t>签订日期：2024年 月 日</w:t>
            </w:r>
          </w:p>
        </w:tc>
        <w:tc>
          <w:tcPr>
            <w:tcW w:w="5079" w:type="dxa"/>
            <w:tcBorders>
              <w:top w:val="single" w:color="auto" w:sz="4" w:space="0"/>
              <w:left w:val="single" w:color="auto" w:sz="4" w:space="0"/>
              <w:bottom w:val="single" w:color="auto" w:sz="4" w:space="0"/>
              <w:right w:val="single" w:color="auto" w:sz="4" w:space="0"/>
            </w:tcBorders>
          </w:tcPr>
          <w:p w14:paraId="4D6D8A0C">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14:paraId="74C42554">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6821D48B">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14:paraId="4006B12E">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14:paraId="3E428118">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279A5C2F">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33419934">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50254B81">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14:paraId="2DAC5587">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14256300">
            <w:pPr>
              <w:spacing w:line="0" w:lineRule="atLeast"/>
              <w:rPr>
                <w:rFonts w:ascii="仿宋_GB2312" w:hAnsi="宋体" w:eastAsia="仿宋_GB2312"/>
                <w:sz w:val="24"/>
                <w:szCs w:val="24"/>
              </w:rPr>
            </w:pPr>
            <w:r>
              <w:rPr>
                <w:rFonts w:hint="eastAsia" w:ascii="仿宋_GB2312" w:hAnsi="宋体" w:eastAsia="仿宋_GB2312"/>
                <w:sz w:val="24"/>
                <w:szCs w:val="24"/>
              </w:rPr>
              <w:t>签订日期：2024年 月 日</w:t>
            </w:r>
          </w:p>
        </w:tc>
      </w:tr>
    </w:tbl>
    <w:p w14:paraId="6EA3427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757D1AB5">
      <w:pPr>
        <w:spacing w:line="600" w:lineRule="exact"/>
        <w:ind w:firstLine="420" w:firstLineChars="200"/>
      </w:pPr>
    </w:p>
    <w:p w14:paraId="00E4FA78"/>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4AA73">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093D933C">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45B11">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0522"/>
    <w:rsid w:val="00102148"/>
    <w:rsid w:val="00103A8D"/>
    <w:rsid w:val="00115EEC"/>
    <w:rsid w:val="001260B7"/>
    <w:rsid w:val="00136B0D"/>
    <w:rsid w:val="0014791E"/>
    <w:rsid w:val="001552F9"/>
    <w:rsid w:val="00160290"/>
    <w:rsid w:val="00166793"/>
    <w:rsid w:val="0018234A"/>
    <w:rsid w:val="00184094"/>
    <w:rsid w:val="001915A1"/>
    <w:rsid w:val="00193418"/>
    <w:rsid w:val="00196EA5"/>
    <w:rsid w:val="001A7FE6"/>
    <w:rsid w:val="001B4C8E"/>
    <w:rsid w:val="001B5044"/>
    <w:rsid w:val="001C058E"/>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A514C"/>
    <w:rsid w:val="003B3B18"/>
    <w:rsid w:val="003B4E51"/>
    <w:rsid w:val="003C384A"/>
    <w:rsid w:val="003D62BF"/>
    <w:rsid w:val="003E1001"/>
    <w:rsid w:val="00413897"/>
    <w:rsid w:val="004178EF"/>
    <w:rsid w:val="00423C19"/>
    <w:rsid w:val="00435D92"/>
    <w:rsid w:val="00435FE7"/>
    <w:rsid w:val="004424E8"/>
    <w:rsid w:val="00466243"/>
    <w:rsid w:val="00481D71"/>
    <w:rsid w:val="004875EB"/>
    <w:rsid w:val="0049603D"/>
    <w:rsid w:val="004975D5"/>
    <w:rsid w:val="004C1280"/>
    <w:rsid w:val="004C289D"/>
    <w:rsid w:val="004C7A70"/>
    <w:rsid w:val="004F371F"/>
    <w:rsid w:val="004F5E27"/>
    <w:rsid w:val="005042EC"/>
    <w:rsid w:val="005142FA"/>
    <w:rsid w:val="00527733"/>
    <w:rsid w:val="0053268D"/>
    <w:rsid w:val="0053636C"/>
    <w:rsid w:val="00560EB5"/>
    <w:rsid w:val="005633CB"/>
    <w:rsid w:val="00563855"/>
    <w:rsid w:val="005653AC"/>
    <w:rsid w:val="00576B34"/>
    <w:rsid w:val="0058559E"/>
    <w:rsid w:val="005B31DA"/>
    <w:rsid w:val="005C49CE"/>
    <w:rsid w:val="005D4758"/>
    <w:rsid w:val="005D4F71"/>
    <w:rsid w:val="005E4E8A"/>
    <w:rsid w:val="005F328C"/>
    <w:rsid w:val="0060744B"/>
    <w:rsid w:val="0061433F"/>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0090"/>
    <w:rsid w:val="00745DDD"/>
    <w:rsid w:val="00746466"/>
    <w:rsid w:val="00753CD1"/>
    <w:rsid w:val="007746A2"/>
    <w:rsid w:val="00781AF0"/>
    <w:rsid w:val="00783FD4"/>
    <w:rsid w:val="00786EDE"/>
    <w:rsid w:val="007875CD"/>
    <w:rsid w:val="007930AF"/>
    <w:rsid w:val="007D12CA"/>
    <w:rsid w:val="007D3B2F"/>
    <w:rsid w:val="007D630F"/>
    <w:rsid w:val="007D6397"/>
    <w:rsid w:val="007E0D6B"/>
    <w:rsid w:val="007E6E47"/>
    <w:rsid w:val="00810572"/>
    <w:rsid w:val="008118C5"/>
    <w:rsid w:val="008127B4"/>
    <w:rsid w:val="00813AD6"/>
    <w:rsid w:val="00813F78"/>
    <w:rsid w:val="00823974"/>
    <w:rsid w:val="0083404A"/>
    <w:rsid w:val="00842B41"/>
    <w:rsid w:val="00847817"/>
    <w:rsid w:val="00856599"/>
    <w:rsid w:val="00882A3F"/>
    <w:rsid w:val="00882C40"/>
    <w:rsid w:val="008A7E03"/>
    <w:rsid w:val="008B33B1"/>
    <w:rsid w:val="008C785B"/>
    <w:rsid w:val="008D2F65"/>
    <w:rsid w:val="008D5377"/>
    <w:rsid w:val="008D6CF1"/>
    <w:rsid w:val="008E3129"/>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6565C"/>
    <w:rsid w:val="00A7381A"/>
    <w:rsid w:val="00A81560"/>
    <w:rsid w:val="00AB6095"/>
    <w:rsid w:val="00AC569D"/>
    <w:rsid w:val="00AD747D"/>
    <w:rsid w:val="00AF29F9"/>
    <w:rsid w:val="00B01341"/>
    <w:rsid w:val="00B0144D"/>
    <w:rsid w:val="00B14267"/>
    <w:rsid w:val="00B353E5"/>
    <w:rsid w:val="00B503C9"/>
    <w:rsid w:val="00B51C96"/>
    <w:rsid w:val="00B63039"/>
    <w:rsid w:val="00B65D32"/>
    <w:rsid w:val="00B7406B"/>
    <w:rsid w:val="00B74619"/>
    <w:rsid w:val="00B82A10"/>
    <w:rsid w:val="00B82CED"/>
    <w:rsid w:val="00B97765"/>
    <w:rsid w:val="00BA75B2"/>
    <w:rsid w:val="00BD78FB"/>
    <w:rsid w:val="00BE0BCA"/>
    <w:rsid w:val="00BF2809"/>
    <w:rsid w:val="00C2100D"/>
    <w:rsid w:val="00C258E8"/>
    <w:rsid w:val="00C31E40"/>
    <w:rsid w:val="00C41533"/>
    <w:rsid w:val="00C51EE4"/>
    <w:rsid w:val="00C56465"/>
    <w:rsid w:val="00C743A3"/>
    <w:rsid w:val="00C83926"/>
    <w:rsid w:val="00C92276"/>
    <w:rsid w:val="00C97E7F"/>
    <w:rsid w:val="00D162B3"/>
    <w:rsid w:val="00D24639"/>
    <w:rsid w:val="00D32CC0"/>
    <w:rsid w:val="00D74586"/>
    <w:rsid w:val="00D84546"/>
    <w:rsid w:val="00D86E67"/>
    <w:rsid w:val="00DA002C"/>
    <w:rsid w:val="00DA21DB"/>
    <w:rsid w:val="00DA24A4"/>
    <w:rsid w:val="00DA2B06"/>
    <w:rsid w:val="00DC71A7"/>
    <w:rsid w:val="00DD194E"/>
    <w:rsid w:val="00DD7DB9"/>
    <w:rsid w:val="00DE2F8F"/>
    <w:rsid w:val="00DF6528"/>
    <w:rsid w:val="00E02C77"/>
    <w:rsid w:val="00E224BD"/>
    <w:rsid w:val="00E24542"/>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4590"/>
    <w:rsid w:val="00F85286"/>
    <w:rsid w:val="00F85514"/>
    <w:rsid w:val="00FA1409"/>
    <w:rsid w:val="00FB1F61"/>
    <w:rsid w:val="00FC6AA5"/>
    <w:rsid w:val="00FC7C19"/>
    <w:rsid w:val="00FE3229"/>
    <w:rsid w:val="00FF1217"/>
    <w:rsid w:val="00FF1719"/>
    <w:rsid w:val="00FF61CA"/>
    <w:rsid w:val="00FF74D0"/>
    <w:rsid w:val="01D232E9"/>
    <w:rsid w:val="03B75E81"/>
    <w:rsid w:val="08826623"/>
    <w:rsid w:val="09E67744"/>
    <w:rsid w:val="0C2464A8"/>
    <w:rsid w:val="0CCD460E"/>
    <w:rsid w:val="0EC266A4"/>
    <w:rsid w:val="11E467E9"/>
    <w:rsid w:val="1444244B"/>
    <w:rsid w:val="147D239D"/>
    <w:rsid w:val="14EA645D"/>
    <w:rsid w:val="19181A3A"/>
    <w:rsid w:val="21442F49"/>
    <w:rsid w:val="216E14AA"/>
    <w:rsid w:val="225D796E"/>
    <w:rsid w:val="22D52FE2"/>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94C132B"/>
    <w:rsid w:val="3F3D735A"/>
    <w:rsid w:val="40D519B8"/>
    <w:rsid w:val="416D2207"/>
    <w:rsid w:val="43281467"/>
    <w:rsid w:val="43EC12FF"/>
    <w:rsid w:val="44366C11"/>
    <w:rsid w:val="44E509D4"/>
    <w:rsid w:val="46825CD1"/>
    <w:rsid w:val="4ADD1BA1"/>
    <w:rsid w:val="4B0853C3"/>
    <w:rsid w:val="4DC0511E"/>
    <w:rsid w:val="4FAC5BC3"/>
    <w:rsid w:val="4FC61FF0"/>
    <w:rsid w:val="503B636E"/>
    <w:rsid w:val="50846203"/>
    <w:rsid w:val="538763B9"/>
    <w:rsid w:val="540463E4"/>
    <w:rsid w:val="55DC546E"/>
    <w:rsid w:val="579C3951"/>
    <w:rsid w:val="57F90679"/>
    <w:rsid w:val="596D6B7C"/>
    <w:rsid w:val="5C8A04F1"/>
    <w:rsid w:val="5CEC747F"/>
    <w:rsid w:val="5DDA4712"/>
    <w:rsid w:val="5F633401"/>
    <w:rsid w:val="6289355B"/>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A11B0-7055-4FC2-80A5-E06BACEB849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6335</Words>
  <Characters>6624</Characters>
  <Lines>51</Lines>
  <Paragraphs>14</Paragraphs>
  <TotalTime>0</TotalTime>
  <ScaleCrop>false</ScaleCrop>
  <LinksUpToDate>false</LinksUpToDate>
  <CharactersWithSpaces>6881</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2024-07-12T03:28:46Z</dcterms:modified>
  <dc:title>镇江海纳川物流产业发展有限责任公司</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E617128971214F11A0A6819B265D0306</vt:lpwstr>
  </property>
</Properties>
</file>