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索普赛瑞尼日利亚-山东青建项目</w:t>
      </w:r>
    </w:p>
    <w:p>
      <w:pPr>
        <w:ind w:firstLine="1084" w:firstLineChars="30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火管锅炉前、后烟箱及管板烘炉曲线</w:t>
      </w:r>
    </w:p>
    <w:p>
      <w:pPr>
        <w:pStyle w:val="2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升温请严格参照以下烘炉曲线图：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835015" cy="3481705"/>
            <wp:effectExtent l="0" t="0" r="1905" b="8255"/>
            <wp:docPr id="1" name="图片 1" descr="0990a4d1d169e576756e83bf4773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90a4d1d169e576756e83bf4773e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5015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（1）0~150℃升温12个小时，升温速率控制在10-15℃/h，保温36个小时；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（2）150~250℃升温12个小时，升温速率控制在10-15℃/h，保温48个小时；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（3）250~350℃升温12个小时</w:t>
      </w:r>
      <w:r>
        <w:rPr>
          <w:rFonts w:hint="eastAsia"/>
          <w:sz w:val="28"/>
          <w:szCs w:val="28"/>
          <w:lang w:val="en-US" w:eastAsia="zh-CN"/>
        </w:rPr>
        <w:t>,</w:t>
      </w:r>
      <w:r>
        <w:rPr>
          <w:rFonts w:hint="eastAsia"/>
          <w:sz w:val="28"/>
          <w:szCs w:val="28"/>
        </w:rPr>
        <w:t>升温速率控制在10-15℃/h，保温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个小时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pStyle w:val="2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（4）烘炉结束降温速率控制在40-50</w:t>
      </w:r>
      <w:r>
        <w:rPr>
          <w:rFonts w:hint="eastAsia"/>
          <w:sz w:val="28"/>
          <w:szCs w:val="28"/>
        </w:rPr>
        <w:t>℃/h</w:t>
      </w:r>
      <w:r>
        <w:rPr>
          <w:rFonts w:hint="eastAsia"/>
          <w:sz w:val="28"/>
          <w:szCs w:val="28"/>
          <w:lang w:eastAsia="zh-CN"/>
        </w:rPr>
        <w:t>自然降温，强制使用风冷等手段强制降温。</w:t>
      </w:r>
    </w:p>
    <w:p>
      <w:pPr>
        <w:numPr>
          <w:ilvl w:val="0"/>
          <w:numId w:val="0"/>
        </w:numPr>
        <w:ind w:left="6510" w:hanging="6510" w:hangingChars="31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NDcyZjhmMDc5NTYzZWIyMTExNjZhYWMyNDk5OWYifQ=="/>
  </w:docVars>
  <w:rsids>
    <w:rsidRoot w:val="00000000"/>
    <w:rsid w:val="071D31AC"/>
    <w:rsid w:val="0F187B89"/>
    <w:rsid w:val="11BB21FA"/>
    <w:rsid w:val="23B95E68"/>
    <w:rsid w:val="28D93EFD"/>
    <w:rsid w:val="29B0038A"/>
    <w:rsid w:val="32F14EE8"/>
    <w:rsid w:val="3482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187</Characters>
  <Lines>0</Lines>
  <Paragraphs>0</Paragraphs>
  <TotalTime>9</TotalTime>
  <ScaleCrop>false</ScaleCrop>
  <LinksUpToDate>false</LinksUpToDate>
  <CharactersWithSpaces>304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海风</cp:lastModifiedBy>
  <dcterms:modified xsi:type="dcterms:W3CDTF">2023-12-14T07:55:35Z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A82B81ADD2EF42DB9B59A17139CB9E82_12</vt:lpwstr>
  </property>
</Properties>
</file>