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方正小标宋简体" w:eastAsia="方正小标宋简体"/>
          <w:sz w:val="44"/>
          <w:szCs w:val="44"/>
        </w:rPr>
      </w:pPr>
      <w:r>
        <w:rPr>
          <w:rFonts w:hint="eastAsia" w:ascii="方正小标宋简体" w:eastAsia="方正小标宋简体"/>
          <w:sz w:val="44"/>
          <w:szCs w:val="44"/>
        </w:rPr>
        <w:t>高纯氢技术使用要求</w:t>
      </w:r>
    </w:p>
    <w:p>
      <w:pPr>
        <w:spacing w:line="220" w:lineRule="atLeast"/>
        <w:rPr>
          <w:rFonts w:hint="eastAsia" w:ascii="仿宋_GB2312" w:eastAsia="仿宋_GB2312"/>
          <w:sz w:val="32"/>
          <w:szCs w:val="32"/>
          <w:vertAlign w:val="superscript"/>
          <w:lang w:eastAsia="zh-CN"/>
        </w:rPr>
      </w:pPr>
      <w:r>
        <w:rPr>
          <w:rFonts w:hint="eastAsia" w:ascii="仿宋_GB2312" w:eastAsia="仿宋_GB2312"/>
          <w:sz w:val="32"/>
          <w:szCs w:val="32"/>
        </w:rPr>
        <w:t>1.高纯氢气要求H2含量大于等于99.99%、不含H2S和COS等、HCL及氯离子含量小于0.01PPm 、NH3&lt;10ppm 、Fe 含量小于0.1mg/NM</w:t>
      </w:r>
      <w:r>
        <w:rPr>
          <w:rFonts w:hint="eastAsia" w:ascii="仿宋_GB2312" w:eastAsia="仿宋_GB2312"/>
          <w:sz w:val="32"/>
          <w:szCs w:val="32"/>
          <w:vertAlign w:val="superscript"/>
        </w:rPr>
        <w:t xml:space="preserve">3 </w:t>
      </w:r>
      <w:r>
        <w:rPr>
          <w:rFonts w:hint="eastAsia" w:ascii="仿宋_GB2312" w:eastAsia="仿宋_GB2312"/>
          <w:sz w:val="32"/>
          <w:szCs w:val="32"/>
          <w:vertAlign w:val="baseline"/>
          <w:lang w:eastAsia="zh-CN"/>
        </w:rPr>
        <w:t>。</w:t>
      </w:r>
      <w:bookmarkStart w:id="0" w:name="_GoBack"/>
      <w:bookmarkEnd w:id="0"/>
    </w:p>
    <w:p>
      <w:pPr>
        <w:spacing w:line="220" w:lineRule="atLeast"/>
        <w:rPr>
          <w:rFonts w:ascii="仿宋_GB2312" w:eastAsia="仿宋_GB2312"/>
          <w:sz w:val="32"/>
          <w:szCs w:val="32"/>
        </w:rPr>
      </w:pPr>
      <w:r>
        <w:rPr>
          <w:rFonts w:hint="eastAsia" w:ascii="仿宋_GB2312" w:eastAsia="仿宋_GB2312"/>
          <w:sz w:val="32"/>
          <w:szCs w:val="32"/>
        </w:rPr>
        <w:t>2.槽车要求自带减压撬且符合高压氢气减压使用安全规范要求及设备规范要求，氢气最终减压至0.6-0.8MPa供使用，流量满足300-1000Nm 3/h可调 ，减压撬氢气需要与我们装置管道接口匹配（满足DN50   RJ面  900LB 接管条件）</w:t>
      </w:r>
    </w:p>
    <w:p>
      <w:pPr>
        <w:spacing w:line="220" w:lineRule="atLeast"/>
        <w:rPr>
          <w:rFonts w:ascii="仿宋_GB2312" w:eastAsia="仿宋_GB2312"/>
          <w:sz w:val="32"/>
          <w:szCs w:val="32"/>
        </w:rPr>
      </w:pPr>
      <w:r>
        <w:rPr>
          <w:rFonts w:hint="eastAsia" w:ascii="仿宋_GB2312" w:eastAsia="仿宋_GB2312"/>
          <w:sz w:val="32"/>
          <w:szCs w:val="32"/>
        </w:rPr>
        <w:t>3.中标人需要带1拖2的接头，以实现高纯氢气在使用过程中，无缝衔接</w:t>
      </w:r>
    </w:p>
    <w:p>
      <w:pPr>
        <w:spacing w:line="220" w:lineRule="atLeast"/>
        <w:rPr>
          <w:rFonts w:ascii="仿宋_GB2312" w:eastAsia="仿宋_GB2312"/>
          <w:sz w:val="32"/>
          <w:szCs w:val="32"/>
        </w:rPr>
      </w:pPr>
      <w:r>
        <w:rPr>
          <w:rFonts w:hint="eastAsia" w:ascii="仿宋_GB2312" w:eastAsia="仿宋_GB2312"/>
          <w:sz w:val="32"/>
          <w:szCs w:val="32"/>
        </w:rPr>
        <w:t>4.使用时间预计3-5天，中标人需保证现场有两台车，无缝衔接</w:t>
      </w:r>
    </w:p>
    <w:p>
      <w:pPr>
        <w:spacing w:line="220" w:lineRule="atLeast"/>
      </w:pPr>
      <w:r>
        <w:rPr>
          <w:rFonts w:hint="eastAsia" w:ascii="仿宋_GB2312" w:eastAsia="仿宋_GB2312"/>
          <w:sz w:val="32"/>
          <w:szCs w:val="32"/>
        </w:rPr>
        <w:t>5.操作现场</w:t>
      </w:r>
      <w:r>
        <w:drawing>
          <wp:inline distT="0" distB="0" distL="0" distR="0">
            <wp:extent cx="5274310" cy="3955415"/>
            <wp:effectExtent l="19050" t="0" r="2540" b="0"/>
            <wp:docPr id="1" name="图片 1" descr="C:\Users\SOPO\AppData\Local\Temp\WeChat Files\9162a9ef1702b0415806615d19a1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OPO\AppData\Local\Temp\WeChat Files\9162a9ef1702b0415806615d19a1c58.jpg"/>
                    <pic:cNvPicPr>
                      <a:picLocks noChangeAspect="1" noChangeArrowheads="1"/>
                    </pic:cNvPicPr>
                  </pic:nvPicPr>
                  <pic:blipFill>
                    <a:blip r:embed="rId6"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955415"/>
            <wp:effectExtent l="19050" t="0" r="2540" b="0"/>
            <wp:docPr id="2" name="图片 2" descr="C:\Users\SOPO\AppData\Local\Temp\WeChat Files\1118e1e6ba0766e7306788574246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OPO\AppData\Local\Temp\WeChat Files\1118e1e6ba0766e7306788574246bc0.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spacing w:line="220" w:lineRule="atLeast"/>
      </w:pPr>
      <w:r>
        <w:drawing>
          <wp:inline distT="0" distB="0" distL="0" distR="0">
            <wp:extent cx="5274310" cy="3955415"/>
            <wp:effectExtent l="19050" t="0" r="2540" b="0"/>
            <wp:docPr id="3" name="图片 3" descr="C:\Users\SOPO\AppData\Local\Temp\WeChat Files\aa79dc05b72f1c58b3c8f337357b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SOPO\AppData\Local\Temp\WeChat Files\aa79dc05b72f1c58b3c8f337357b4f2.jpg"/>
                    <pic:cNvPicPr>
                      <a:picLocks noChangeAspect="1" noChangeArrowheads="1"/>
                    </pic:cNvPicPr>
                  </pic:nvPicPr>
                  <pic:blipFill>
                    <a:blip r:embed="rId8"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2"/>
  </w:compat>
  <w:docVars>
    <w:docVar w:name="commondata" w:val="eyJoZGlkIjoiM2I4Y2U2ZGEzNmM0OWQyNTgwNjg0ODZjZWZmYzZlMjgifQ=="/>
  </w:docVars>
  <w:rsids>
    <w:rsidRoot w:val="00D31D50"/>
    <w:rsid w:val="00011BCB"/>
    <w:rsid w:val="00044A5E"/>
    <w:rsid w:val="00083970"/>
    <w:rsid w:val="00085ABC"/>
    <w:rsid w:val="000B3B0F"/>
    <w:rsid w:val="000E7355"/>
    <w:rsid w:val="00144FCB"/>
    <w:rsid w:val="002704E0"/>
    <w:rsid w:val="00323B43"/>
    <w:rsid w:val="003D37D8"/>
    <w:rsid w:val="003E6CFB"/>
    <w:rsid w:val="00426133"/>
    <w:rsid w:val="004358AB"/>
    <w:rsid w:val="0045590F"/>
    <w:rsid w:val="00472EBB"/>
    <w:rsid w:val="004B579D"/>
    <w:rsid w:val="005044A4"/>
    <w:rsid w:val="005B31FC"/>
    <w:rsid w:val="005B5149"/>
    <w:rsid w:val="00611FE9"/>
    <w:rsid w:val="0079345C"/>
    <w:rsid w:val="007F44DF"/>
    <w:rsid w:val="008B7726"/>
    <w:rsid w:val="00964722"/>
    <w:rsid w:val="00A410FE"/>
    <w:rsid w:val="00A67CDE"/>
    <w:rsid w:val="00AA65BB"/>
    <w:rsid w:val="00AB53E7"/>
    <w:rsid w:val="00AB7F6C"/>
    <w:rsid w:val="00B14EF3"/>
    <w:rsid w:val="00B845A1"/>
    <w:rsid w:val="00CB722F"/>
    <w:rsid w:val="00D31D50"/>
    <w:rsid w:val="00DD143A"/>
    <w:rsid w:val="00E51FB4"/>
    <w:rsid w:val="00EB0665"/>
    <w:rsid w:val="00F32901"/>
    <w:rsid w:val="442C7B41"/>
    <w:rsid w:val="5CC875C8"/>
    <w:rsid w:val="780144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pPr>
      <w:spacing w:after="0"/>
    </w:pPr>
    <w:rPr>
      <w:sz w:val="18"/>
      <w:szCs w:val="18"/>
    </w:rPr>
  </w:style>
  <w:style w:type="paragraph" w:styleId="3">
    <w:name w:val="footer"/>
    <w:basedOn w:val="1"/>
    <w:link w:val="8"/>
    <w:semiHidden/>
    <w:unhideWhenUsed/>
    <w:qFormat/>
    <w:uiPriority w:val="99"/>
    <w:pPr>
      <w:tabs>
        <w:tab w:val="center" w:pos="4153"/>
        <w:tab w:val="right" w:pos="8306"/>
      </w:tabs>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7">
    <w:name w:val="页眉 Char"/>
    <w:basedOn w:val="6"/>
    <w:link w:val="4"/>
    <w:semiHidden/>
    <w:qFormat/>
    <w:uiPriority w:val="99"/>
    <w:rPr>
      <w:rFonts w:ascii="Tahoma" w:hAnsi="Tahoma"/>
      <w:sz w:val="18"/>
      <w:szCs w:val="18"/>
    </w:rPr>
  </w:style>
  <w:style w:type="character" w:customStyle="1" w:styleId="8">
    <w:name w:val="页脚 Char"/>
    <w:basedOn w:val="6"/>
    <w:link w:val="3"/>
    <w:semiHidden/>
    <w:qFormat/>
    <w:uiPriority w:val="99"/>
    <w:rPr>
      <w:rFonts w:ascii="Tahoma" w:hAnsi="Tahoma"/>
      <w:sz w:val="18"/>
      <w:szCs w:val="18"/>
    </w:rPr>
  </w:style>
  <w:style w:type="character" w:customStyle="1" w:styleId="9">
    <w:name w:val="批注框文本 Char"/>
    <w:basedOn w:val="6"/>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44</Words>
  <Characters>252</Characters>
  <Lines>2</Lines>
  <Paragraphs>1</Paragraphs>
  <TotalTime>44</TotalTime>
  <ScaleCrop>false</ScaleCrop>
  <LinksUpToDate>false</LinksUpToDate>
  <CharactersWithSpaces>295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2020-03-17T03:14:00Z</dcterms:created>
  <dc:creator>Administrator</dc:creator>
  <cp:lastModifiedBy>龙王驾到</cp:lastModifiedBy>
  <dcterms:modified xsi:type="dcterms:W3CDTF">2023-11-23T03:56:41Z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F5BE01A62A2B4A3FB53A56AD1F8B4AE2_12</vt:lpwstr>
  </property>
</Properties>
</file>