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C7" w:rsidRDefault="00F70CC7">
      <w:pPr>
        <w:autoSpaceDE w:val="0"/>
        <w:autoSpaceDN w:val="0"/>
        <w:spacing w:line="360" w:lineRule="auto"/>
        <w:ind w:leftChars="100" w:left="210"/>
        <w:jc w:val="center"/>
        <w:rPr>
          <w:rFonts w:ascii="Times New Roman" w:eastAsia="微软雅黑" w:hAnsi="Times New Roman"/>
          <w:b/>
          <w:sz w:val="30"/>
          <w:szCs w:val="30"/>
        </w:rPr>
      </w:pPr>
    </w:p>
    <w:p w:rsidR="00F70CC7" w:rsidRDefault="004954C4">
      <w:pPr>
        <w:autoSpaceDE w:val="0"/>
        <w:autoSpaceDN w:val="0"/>
        <w:spacing w:line="360" w:lineRule="auto"/>
        <w:ind w:leftChars="100" w:left="210"/>
        <w:jc w:val="center"/>
        <w:rPr>
          <w:rFonts w:ascii="Times New Roman" w:eastAsia="微软雅黑" w:hAnsi="Times New Roman"/>
          <w:b/>
          <w:sz w:val="30"/>
          <w:szCs w:val="30"/>
        </w:rPr>
      </w:pPr>
      <w:r>
        <w:rPr>
          <w:rFonts w:ascii="Times New Roman" w:eastAsia="微软雅黑" w:hAnsi="Times New Roman"/>
          <w:b/>
          <w:sz w:val="30"/>
          <w:szCs w:val="30"/>
        </w:rPr>
        <w:t>气体过滤器</w:t>
      </w:r>
      <w:r>
        <w:rPr>
          <w:rFonts w:ascii="Times New Roman" w:eastAsia="微软雅黑" w:hAnsi="Times New Roman" w:hint="eastAsia"/>
          <w:b/>
          <w:sz w:val="30"/>
          <w:szCs w:val="30"/>
        </w:rPr>
        <w:t>设计制造报价</w:t>
      </w:r>
      <w:r>
        <w:rPr>
          <w:rFonts w:ascii="Times New Roman" w:eastAsia="微软雅黑" w:hAnsi="Times New Roman"/>
          <w:b/>
          <w:sz w:val="30"/>
          <w:szCs w:val="30"/>
        </w:rPr>
        <w:t>条件表</w:t>
      </w:r>
    </w:p>
    <w:p w:rsidR="00F70CC7" w:rsidRDefault="00F70CC7">
      <w:pPr>
        <w:autoSpaceDE w:val="0"/>
        <w:autoSpaceDN w:val="0"/>
        <w:spacing w:line="360" w:lineRule="auto"/>
        <w:ind w:leftChars="100" w:left="210"/>
        <w:jc w:val="center"/>
        <w:rPr>
          <w:rFonts w:ascii="Times New Roman" w:eastAsia="微软雅黑" w:hAnsi="Times New Roman"/>
          <w:b/>
          <w:sz w:val="30"/>
          <w:szCs w:val="30"/>
        </w:rPr>
      </w:pPr>
    </w:p>
    <w:p w:rsidR="00F70CC7" w:rsidRDefault="004954C4">
      <w:pPr>
        <w:autoSpaceDE w:val="0"/>
        <w:autoSpaceDN w:val="0"/>
        <w:spacing w:line="360" w:lineRule="auto"/>
        <w:ind w:firstLineChars="200" w:firstLine="482"/>
        <w:rPr>
          <w:rFonts w:ascii="Times New Roman" w:eastAsia="微软雅黑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气体过滤器</w:t>
      </w:r>
      <w:r>
        <w:rPr>
          <w:rFonts w:ascii="Times New Roman" w:hAnsi="Times New Roman" w:hint="eastAsia"/>
          <w:b/>
          <w:sz w:val="24"/>
          <w:szCs w:val="24"/>
        </w:rPr>
        <w:t>的</w:t>
      </w:r>
      <w:r>
        <w:rPr>
          <w:rFonts w:ascii="Times New Roman" w:hAnsi="Times New Roman"/>
          <w:b/>
          <w:sz w:val="24"/>
          <w:szCs w:val="24"/>
        </w:rPr>
        <w:t>具体</w:t>
      </w:r>
      <w:r>
        <w:rPr>
          <w:rFonts w:ascii="Times New Roman" w:hAnsi="Times New Roman" w:hint="eastAsia"/>
          <w:b/>
          <w:sz w:val="24"/>
          <w:szCs w:val="24"/>
        </w:rPr>
        <w:t>指标和过滤要求</w:t>
      </w:r>
      <w:r>
        <w:rPr>
          <w:rFonts w:ascii="Times New Roman" w:hAnsi="Times New Roman"/>
          <w:b/>
          <w:sz w:val="24"/>
          <w:szCs w:val="24"/>
        </w:rPr>
        <w:t>要如下表：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394"/>
        <w:gridCol w:w="2423"/>
        <w:gridCol w:w="2459"/>
      </w:tblGrid>
      <w:tr w:rsidR="00F70CC7">
        <w:trPr>
          <w:trHeight w:val="514"/>
          <w:jc w:val="center"/>
        </w:trPr>
        <w:tc>
          <w:tcPr>
            <w:tcW w:w="5817" w:type="dxa"/>
            <w:gridSpan w:val="2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主要参数</w:t>
            </w:r>
          </w:p>
        </w:tc>
        <w:tc>
          <w:tcPr>
            <w:tcW w:w="2459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</w:tr>
      <w:tr w:rsidR="00F70CC7">
        <w:trPr>
          <w:trHeight w:val="898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介质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CO</w:t>
            </w:r>
            <w:r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97.0%</w:t>
            </w:r>
          </w:p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O</w:t>
            </w:r>
            <w:r>
              <w:rPr>
                <w:rFonts w:ascii="Times New Roman" w:hAnsi="Times New Roman" w:hint="eastAsia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50</w:t>
            </w:r>
            <w:r>
              <w:rPr>
                <w:rFonts w:ascii="Times New Roman" w:hAnsi="Times New Roman" w:hint="eastAsia"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-6</w:t>
            </w:r>
          </w:p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总硫≤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hint="eastAsia"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-6</w:t>
            </w:r>
          </w:p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Cl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</w:t>
            </w:r>
            <w:r>
              <w:rPr>
                <w:rFonts w:ascii="Times New Roman" w:hAnsi="Times New Roman" w:hint="eastAsia"/>
                <w:sz w:val="24"/>
                <w:szCs w:val="24"/>
              </w:rPr>
              <w:t>≤</w:t>
            </w:r>
            <w:r>
              <w:rPr>
                <w:rFonts w:ascii="Times New Roman" w:hAnsi="Times New Roman" w:hint="eastAsia"/>
                <w:sz w:val="24"/>
                <w:szCs w:val="24"/>
              </w:rPr>
              <w:t>0.1</w:t>
            </w:r>
            <w:r>
              <w:rPr>
                <w:rFonts w:ascii="Times New Roman" w:hAnsi="Times New Roman" w:hint="eastAsia"/>
                <w:sz w:val="24"/>
                <w:szCs w:val="24"/>
              </w:rPr>
              <w:t>×</w:t>
            </w: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  <w:r>
              <w:rPr>
                <w:rFonts w:ascii="Times New Roman" w:hAnsi="Times New Roman" w:hint="eastAsia"/>
                <w:sz w:val="24"/>
                <w:szCs w:val="24"/>
                <w:vertAlign w:val="superscript"/>
              </w:rPr>
              <w:t>-6</w:t>
            </w:r>
          </w:p>
        </w:tc>
        <w:tc>
          <w:tcPr>
            <w:tcW w:w="2459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一氧化碳来自甲醇厂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，清洁气体</w:t>
            </w:r>
          </w:p>
        </w:tc>
      </w:tr>
      <w:tr w:rsidR="00F70CC7">
        <w:trPr>
          <w:trHeight w:val="90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相态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气相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222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平均</w:t>
            </w:r>
            <w:r>
              <w:rPr>
                <w:rFonts w:ascii="Times New Roman" w:hAnsi="Times New Roman"/>
                <w:sz w:val="24"/>
                <w:szCs w:val="24"/>
              </w:rPr>
              <w:t>分子量</w:t>
            </w:r>
          </w:p>
        </w:tc>
        <w:tc>
          <w:tcPr>
            <w:tcW w:w="2423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112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密度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kg/m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23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176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粘度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mPa·S</w:t>
            </w:r>
          </w:p>
        </w:tc>
        <w:tc>
          <w:tcPr>
            <w:tcW w:w="2423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199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工作温度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设计温度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℃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常温</w:t>
            </w:r>
            <w:r>
              <w:rPr>
                <w:rFonts w:ascii="Times New Roman" w:hAnsi="Times New Roman" w:hint="eastAsia"/>
                <w:sz w:val="24"/>
                <w:szCs w:val="24"/>
              </w:rPr>
              <w:t>/70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199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工作压力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设计压力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MPaG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3.1/3.5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107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工作流量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（下限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上限）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Nm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/h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6400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hint="eastAsia"/>
                <w:sz w:val="24"/>
                <w:szCs w:val="24"/>
              </w:rPr>
              <w:t>12300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303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允许</w:t>
            </w:r>
            <w:r>
              <w:rPr>
                <w:rFonts w:ascii="Times New Roman" w:hAnsi="Times New Roman"/>
                <w:sz w:val="24"/>
                <w:szCs w:val="24"/>
              </w:rPr>
              <w:t>压降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（清洁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污垢）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MPa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0.01</w:t>
            </w:r>
            <w:r>
              <w:rPr>
                <w:rFonts w:ascii="Times New Roman" w:hAnsi="Times New Roman"/>
                <w:sz w:val="24"/>
                <w:szCs w:val="24"/>
              </w:rPr>
              <w:t>/0.05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164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粉尘含量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不明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90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粉尘粒径</w:t>
            </w:r>
            <w:r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不明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222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过滤器型式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微孔过滤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514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微孔过滤</w:t>
            </w:r>
            <w:r>
              <w:rPr>
                <w:rFonts w:ascii="Times New Roman" w:hAnsi="Times New Roman"/>
                <w:sz w:val="24"/>
                <w:szCs w:val="24"/>
              </w:rPr>
              <w:t>精度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（一级</w:t>
            </w:r>
            <w:r>
              <w:rPr>
                <w:rFonts w:ascii="Times New Roman" w:hAnsi="Times New Roman" w:hint="eastAsia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二级）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μm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/--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514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过滤效率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＞</w:t>
            </w:r>
            <w:r>
              <w:rPr>
                <w:rFonts w:ascii="Times New Roman" w:hAnsi="Times New Roman"/>
                <w:sz w:val="24"/>
                <w:szCs w:val="24"/>
              </w:rPr>
              <w:t>99%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514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推荐材质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314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进出口管径尺寸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CC7">
        <w:trPr>
          <w:trHeight w:val="90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进出口管连接方式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法兰连接</w:t>
            </w:r>
          </w:p>
        </w:tc>
        <w:tc>
          <w:tcPr>
            <w:tcW w:w="2459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HG/T20615 2009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 w:hint="eastAsia"/>
                <w:sz w:val="24"/>
                <w:szCs w:val="24"/>
              </w:rPr>
              <w:t>A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F70CC7">
        <w:trPr>
          <w:trHeight w:val="90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数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量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台</w:t>
            </w:r>
          </w:p>
        </w:tc>
        <w:tc>
          <w:tcPr>
            <w:tcW w:w="2459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一开一备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sz w:val="24"/>
                <w:szCs w:val="24"/>
              </w:rPr>
              <w:t>可反吹</w:t>
            </w:r>
          </w:p>
        </w:tc>
      </w:tr>
      <w:tr w:rsidR="00F70CC7">
        <w:trPr>
          <w:trHeight w:val="90"/>
          <w:jc w:val="center"/>
        </w:trPr>
        <w:tc>
          <w:tcPr>
            <w:tcW w:w="3394" w:type="dxa"/>
            <w:vAlign w:val="center"/>
          </w:tcPr>
          <w:p w:rsidR="00F70CC7" w:rsidRDefault="004954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供货范围</w:t>
            </w:r>
          </w:p>
        </w:tc>
        <w:tc>
          <w:tcPr>
            <w:tcW w:w="2423" w:type="dxa"/>
            <w:vAlign w:val="center"/>
          </w:tcPr>
          <w:p w:rsidR="00F70CC7" w:rsidRDefault="004954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工艺设计方案、设备外形尺寸图、布置图以及供货范围</w:t>
            </w:r>
          </w:p>
        </w:tc>
        <w:tc>
          <w:tcPr>
            <w:tcW w:w="2459" w:type="dxa"/>
            <w:vAlign w:val="center"/>
          </w:tcPr>
          <w:p w:rsidR="00F70CC7" w:rsidRDefault="00F70C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70CC7" w:rsidRDefault="00F70CC7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</w:p>
    <w:sectPr w:rsidR="00F70CC7" w:rsidSect="00F70CC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4C4" w:rsidRDefault="004954C4" w:rsidP="00F70CC7">
      <w:r>
        <w:separator/>
      </w:r>
    </w:p>
  </w:endnote>
  <w:endnote w:type="continuationSeparator" w:id="0">
    <w:p w:rsidR="004954C4" w:rsidRDefault="004954C4" w:rsidP="00F70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4C4" w:rsidRDefault="004954C4" w:rsidP="00F70CC7">
      <w:r>
        <w:separator/>
      </w:r>
    </w:p>
  </w:footnote>
  <w:footnote w:type="continuationSeparator" w:id="0">
    <w:p w:rsidR="004954C4" w:rsidRDefault="004954C4" w:rsidP="00F70C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CC7" w:rsidRDefault="00F70CC7">
    <w:pPr>
      <w:pStyle w:val="a4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4E04"/>
    <w:rsid w:val="00106D58"/>
    <w:rsid w:val="002733D0"/>
    <w:rsid w:val="002B01F8"/>
    <w:rsid w:val="00304FEF"/>
    <w:rsid w:val="003120E5"/>
    <w:rsid w:val="00320E51"/>
    <w:rsid w:val="003B0690"/>
    <w:rsid w:val="003F778D"/>
    <w:rsid w:val="00430AB7"/>
    <w:rsid w:val="00434E04"/>
    <w:rsid w:val="00476140"/>
    <w:rsid w:val="004954C4"/>
    <w:rsid w:val="004F5FBB"/>
    <w:rsid w:val="005F5F88"/>
    <w:rsid w:val="006633F4"/>
    <w:rsid w:val="00692550"/>
    <w:rsid w:val="00692D93"/>
    <w:rsid w:val="006B508C"/>
    <w:rsid w:val="006C4B85"/>
    <w:rsid w:val="006E49E8"/>
    <w:rsid w:val="0072583B"/>
    <w:rsid w:val="007722A5"/>
    <w:rsid w:val="00784433"/>
    <w:rsid w:val="007B45EC"/>
    <w:rsid w:val="00815471"/>
    <w:rsid w:val="00831C04"/>
    <w:rsid w:val="00840759"/>
    <w:rsid w:val="008C3FDB"/>
    <w:rsid w:val="0099083A"/>
    <w:rsid w:val="009F52EC"/>
    <w:rsid w:val="00A1456A"/>
    <w:rsid w:val="00A36CF6"/>
    <w:rsid w:val="00A83585"/>
    <w:rsid w:val="00AF6C56"/>
    <w:rsid w:val="00B1192B"/>
    <w:rsid w:val="00B633C7"/>
    <w:rsid w:val="00B75D14"/>
    <w:rsid w:val="00BA7495"/>
    <w:rsid w:val="00BB61AA"/>
    <w:rsid w:val="00C56F80"/>
    <w:rsid w:val="00C67F45"/>
    <w:rsid w:val="00C707CC"/>
    <w:rsid w:val="00C81FA2"/>
    <w:rsid w:val="00CF7421"/>
    <w:rsid w:val="00D55CC8"/>
    <w:rsid w:val="00DF2CF3"/>
    <w:rsid w:val="00EE07D6"/>
    <w:rsid w:val="00F225BF"/>
    <w:rsid w:val="00F22B93"/>
    <w:rsid w:val="00F70CC7"/>
    <w:rsid w:val="00FB4756"/>
    <w:rsid w:val="16DB5FAA"/>
    <w:rsid w:val="21A879FF"/>
    <w:rsid w:val="2C061979"/>
    <w:rsid w:val="2D0D1580"/>
    <w:rsid w:val="42D31FD7"/>
    <w:rsid w:val="44B95721"/>
    <w:rsid w:val="5D737842"/>
    <w:rsid w:val="64B54CE5"/>
    <w:rsid w:val="704E60EC"/>
    <w:rsid w:val="722A6B97"/>
    <w:rsid w:val="7C037432"/>
    <w:rsid w:val="7D215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C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F70C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0C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0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0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39"/>
    <w:qFormat/>
    <w:rsid w:val="00F70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F70C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0CC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F70CC7"/>
    <w:rPr>
      <w:rFonts w:ascii="Calibri" w:eastAsia="宋体" w:hAnsi="Calibri" w:cs="Times New Roman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rsid w:val="00F70CC7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qFormat/>
    <w:rsid w:val="00F70CC7"/>
    <w:rPr>
      <w:rFonts w:ascii="Calibri" w:eastAsia="宋体" w:hAnsi="Calibri" w:cs="Times New Roman"/>
      <w:b/>
      <w:bCs/>
      <w:kern w:val="2"/>
      <w:sz w:val="32"/>
      <w:szCs w:val="32"/>
    </w:rPr>
  </w:style>
  <w:style w:type="paragraph" w:styleId="a6">
    <w:name w:val="Balloon Text"/>
    <w:basedOn w:val="a"/>
    <w:link w:val="Char1"/>
    <w:uiPriority w:val="99"/>
    <w:semiHidden/>
    <w:unhideWhenUsed/>
    <w:rsid w:val="009F52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52E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xiaoping</dc:creator>
  <cp:lastModifiedBy>Administrator</cp:lastModifiedBy>
  <cp:revision>8</cp:revision>
  <dcterms:created xsi:type="dcterms:W3CDTF">2020-03-02T02:16:00Z</dcterms:created>
  <dcterms:modified xsi:type="dcterms:W3CDTF">2023-02-22T00:43:00Z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4414EBCA39694865B6D6F80A3E4BE2EC</vt:lpwstr>
  </property>
</Properties>
</file>